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7363" w:rsidRDefault="00667363"/>
    <w:p w:rsidR="00667363" w:rsidRDefault="001556B2" w:rsidP="00667363">
      <w:pPr>
        <w:spacing w:before="720"/>
        <w:jc w:val="right"/>
        <w:rPr>
          <w:rFonts w:ascii="Arial Black" w:hAnsi="Arial Black" w:cs="Arial"/>
          <w:smallCaps/>
          <w:color w:val="808080"/>
          <w:sz w:val="36"/>
          <w:szCs w:val="36"/>
        </w:rPr>
      </w:pPr>
      <w:r w:rsidRPr="001556B2">
        <w:rPr>
          <w:rFonts w:ascii="Arial Black" w:hAnsi="Arial Black" w:cs="Arial"/>
          <w:smallCaps/>
          <w:noProof/>
          <w:color w:val="808080"/>
          <w:sz w:val="48"/>
          <w:szCs w:val="48"/>
        </w:rPr>
        <w:pict>
          <v:line id="_x0000_s1026" style="position:absolute;left:0;text-align:left;flip:x;z-index:251662336" from="-9pt,-89.95pt" to="-9pt,702.05pt" strokecolor="#333" strokeweight="2.5pt"/>
        </w:pict>
      </w:r>
      <w:r w:rsidRPr="001556B2">
        <w:rPr>
          <w:rFonts w:ascii="Arial Black" w:hAnsi="Arial Black" w:cs="Arial"/>
          <w:smallCaps/>
          <w:noProof/>
          <w:color w:val="808080"/>
          <w:sz w:val="48"/>
          <w:szCs w:val="48"/>
        </w:rPr>
        <w:pict>
          <v:line id="_x0000_s1027" style="position:absolute;left:0;text-align:left;flip:x;z-index:251663360" from="-9pt,-89.95pt" to="-9pt,702.05pt" strokecolor="#333" strokeweight="2.5pt"/>
        </w:pict>
      </w:r>
      <w:r w:rsidR="00667363">
        <w:rPr>
          <w:rFonts w:ascii="Arial Black" w:hAnsi="Arial Black" w:cs="Arial"/>
          <w:smallCaps/>
          <w:color w:val="808080"/>
          <w:sz w:val="36"/>
          <w:szCs w:val="36"/>
        </w:rPr>
        <w:t>Companhia de Processamento de Dados</w:t>
      </w:r>
    </w:p>
    <w:p w:rsidR="00667363" w:rsidRDefault="00667363" w:rsidP="00667363">
      <w:pPr>
        <w:jc w:val="right"/>
        <w:rPr>
          <w:rFonts w:ascii="Arial Black" w:hAnsi="Arial Black" w:cs="Arial"/>
          <w:smallCaps/>
          <w:color w:val="808080"/>
          <w:sz w:val="36"/>
          <w:szCs w:val="36"/>
        </w:rPr>
      </w:pPr>
      <w:r>
        <w:rPr>
          <w:rFonts w:ascii="Arial Black" w:hAnsi="Arial Black" w:cs="Arial"/>
          <w:smallCaps/>
          <w:color w:val="808080"/>
          <w:sz w:val="36"/>
          <w:szCs w:val="36"/>
        </w:rPr>
        <w:t>do Estado de</w:t>
      </w:r>
      <w:r w:rsidR="00F050A4">
        <w:rPr>
          <w:rFonts w:ascii="Arial Black" w:hAnsi="Arial Black" w:cs="Arial"/>
          <w:smallCaps/>
          <w:color w:val="808080"/>
          <w:sz w:val="36"/>
          <w:szCs w:val="36"/>
        </w:rPr>
        <w:t xml:space="preserve"> </w:t>
      </w:r>
      <w:r>
        <w:rPr>
          <w:rFonts w:ascii="Arial Black" w:hAnsi="Arial Black" w:cs="Arial"/>
          <w:smallCaps/>
          <w:color w:val="808080"/>
          <w:sz w:val="36"/>
          <w:szCs w:val="36"/>
        </w:rPr>
        <w:t>São Paulo - Prodesp</w:t>
      </w:r>
    </w:p>
    <w:p w:rsidR="00667363" w:rsidRDefault="001556B2" w:rsidP="00667363">
      <w:pPr>
        <w:spacing w:before="720"/>
        <w:jc w:val="right"/>
        <w:rPr>
          <w:rFonts w:cs="Arial"/>
          <w:sz w:val="20"/>
          <w:szCs w:val="20"/>
        </w:rPr>
      </w:pPr>
      <w:r w:rsidRPr="001556B2">
        <w:rPr>
          <w:rFonts w:ascii="Arial Black" w:hAnsi="Arial Black" w:cs="Arial"/>
          <w:smallCaps/>
          <w:noProof/>
          <w:color w:val="808080"/>
          <w:sz w:val="48"/>
          <w:szCs w:val="48"/>
        </w:rPr>
        <w:pict>
          <v:line id="_x0000_s1029" style="position:absolute;left:0;text-align:left;flip:x;z-index:251666432" from="-9pt,-89.95pt" to="-9pt,702.05pt" strokecolor="#333" strokeweight="2.5pt"/>
        </w:pict>
      </w:r>
      <w:r w:rsidR="00667363">
        <w:rPr>
          <w:rFonts w:ascii="Arial Black" w:hAnsi="Arial Black" w:cs="Arial"/>
          <w:smallCaps/>
          <w:color w:val="808080"/>
          <w:sz w:val="36"/>
          <w:szCs w:val="36"/>
        </w:rPr>
        <w:t xml:space="preserve">Secretaria de </w:t>
      </w:r>
      <w:r w:rsidR="00F050A4">
        <w:rPr>
          <w:rFonts w:ascii="Arial Black" w:hAnsi="Arial Black" w:cs="Arial"/>
          <w:smallCaps/>
          <w:color w:val="808080"/>
          <w:sz w:val="36"/>
          <w:szCs w:val="36"/>
        </w:rPr>
        <w:t>Desenvolvimento</w:t>
      </w:r>
      <w:r w:rsidR="00667363">
        <w:rPr>
          <w:rFonts w:ascii="Arial Black" w:hAnsi="Arial Black" w:cs="Arial"/>
          <w:smallCaps/>
          <w:color w:val="808080"/>
          <w:sz w:val="36"/>
          <w:szCs w:val="36"/>
        </w:rPr>
        <w:t xml:space="preserve"> Regional</w:t>
      </w:r>
    </w:p>
    <w:p w:rsidR="00667363" w:rsidRDefault="00667363" w:rsidP="00667363">
      <w:pPr>
        <w:jc w:val="right"/>
        <w:rPr>
          <w:rFonts w:cs="Arial"/>
          <w:sz w:val="20"/>
          <w:szCs w:val="20"/>
        </w:rPr>
      </w:pPr>
    </w:p>
    <w:p w:rsidR="00667363" w:rsidRDefault="00667363" w:rsidP="00667363">
      <w:pPr>
        <w:jc w:val="right"/>
        <w:rPr>
          <w:rFonts w:cs="Arial"/>
          <w:sz w:val="20"/>
          <w:szCs w:val="20"/>
        </w:rPr>
      </w:pPr>
    </w:p>
    <w:p w:rsidR="00667363" w:rsidRDefault="00667363" w:rsidP="00667363">
      <w:pPr>
        <w:jc w:val="right"/>
        <w:rPr>
          <w:rFonts w:cs="Arial"/>
          <w:sz w:val="20"/>
          <w:szCs w:val="20"/>
        </w:rPr>
      </w:pPr>
    </w:p>
    <w:p w:rsidR="00667363" w:rsidRDefault="00667363" w:rsidP="00667363">
      <w:pPr>
        <w:jc w:val="right"/>
        <w:rPr>
          <w:rFonts w:cs="Arial"/>
          <w:sz w:val="20"/>
          <w:szCs w:val="20"/>
        </w:rPr>
      </w:pPr>
      <w:r>
        <w:rPr>
          <w:rFonts w:cs="Arial"/>
          <w:noProof/>
          <w:sz w:val="20"/>
          <w:szCs w:val="20"/>
        </w:rPr>
        <w:drawing>
          <wp:anchor distT="0" distB="0" distL="114300" distR="114300" simplePos="0" relativeHeight="251665408" behindDoc="0" locked="0" layoutInCell="1" allowOverlap="1">
            <wp:simplePos x="0" y="0"/>
            <wp:positionH relativeFrom="column">
              <wp:posOffset>1579880</wp:posOffset>
            </wp:positionH>
            <wp:positionV relativeFrom="paragraph">
              <wp:posOffset>23495</wp:posOffset>
            </wp:positionV>
            <wp:extent cx="4349115" cy="1303655"/>
            <wp:effectExtent l="0" t="0" r="0" b="0"/>
            <wp:wrapThrough wrapText="bothSides">
              <wp:wrapPolygon edited="0">
                <wp:start x="17219" y="2525"/>
                <wp:lineTo x="568" y="3788"/>
                <wp:lineTo x="946" y="12625"/>
                <wp:lineTo x="568" y="17360"/>
                <wp:lineTo x="2081" y="17676"/>
                <wp:lineTo x="17409" y="17676"/>
                <wp:lineTo x="17219" y="18623"/>
                <wp:lineTo x="17787" y="18623"/>
                <wp:lineTo x="17882" y="18623"/>
                <wp:lineTo x="18260" y="17676"/>
                <wp:lineTo x="18355" y="17676"/>
                <wp:lineTo x="20625" y="12941"/>
                <wp:lineTo x="20625" y="12625"/>
                <wp:lineTo x="21477" y="10732"/>
                <wp:lineTo x="21477" y="10100"/>
                <wp:lineTo x="17787" y="2525"/>
                <wp:lineTo x="17219" y="2525"/>
              </wp:wrapPolygon>
            </wp:wrapThrough>
            <wp:docPr id="5" name="Imagem 46" descr="logo_canaldireto_spper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analdireto_spperto.png"/>
                    <pic:cNvPicPr/>
                  </pic:nvPicPr>
                  <pic:blipFill>
                    <a:blip r:embed="rId8" cstate="print"/>
                    <a:srcRect l="7417" t="32443" r="9774" b="32443"/>
                    <a:stretch>
                      <a:fillRect/>
                    </a:stretch>
                  </pic:blipFill>
                  <pic:spPr>
                    <a:xfrm>
                      <a:off x="0" y="0"/>
                      <a:ext cx="4349115" cy="1303655"/>
                    </a:xfrm>
                    <a:prstGeom prst="rect">
                      <a:avLst/>
                    </a:prstGeom>
                  </pic:spPr>
                </pic:pic>
              </a:graphicData>
            </a:graphic>
          </wp:anchor>
        </w:drawing>
      </w:r>
    </w:p>
    <w:p w:rsidR="00667363" w:rsidRDefault="00667363" w:rsidP="00667363">
      <w:pPr>
        <w:jc w:val="right"/>
        <w:rPr>
          <w:rFonts w:cs="Arial"/>
          <w:sz w:val="20"/>
          <w:szCs w:val="20"/>
        </w:rPr>
      </w:pPr>
    </w:p>
    <w:p w:rsidR="00667363" w:rsidRDefault="00667363" w:rsidP="00667363">
      <w:pPr>
        <w:jc w:val="right"/>
        <w:rPr>
          <w:rFonts w:cs="Arial"/>
          <w:sz w:val="20"/>
          <w:szCs w:val="20"/>
        </w:rPr>
      </w:pPr>
    </w:p>
    <w:p w:rsidR="00667363" w:rsidRDefault="00667363" w:rsidP="00667363">
      <w:pPr>
        <w:jc w:val="right"/>
        <w:rPr>
          <w:rFonts w:cs="Arial"/>
          <w:sz w:val="20"/>
          <w:szCs w:val="20"/>
        </w:rPr>
      </w:pPr>
    </w:p>
    <w:p w:rsidR="00667363" w:rsidRDefault="00667363" w:rsidP="00667363">
      <w:pPr>
        <w:jc w:val="right"/>
        <w:rPr>
          <w:rFonts w:cs="Arial"/>
          <w:sz w:val="20"/>
          <w:szCs w:val="20"/>
        </w:rPr>
      </w:pPr>
    </w:p>
    <w:p w:rsidR="00667363" w:rsidRDefault="00667363" w:rsidP="00667363">
      <w:pPr>
        <w:jc w:val="right"/>
        <w:rPr>
          <w:rFonts w:cs="Arial"/>
          <w:sz w:val="20"/>
          <w:szCs w:val="20"/>
        </w:rPr>
      </w:pPr>
    </w:p>
    <w:p w:rsidR="00667363" w:rsidRDefault="00667363" w:rsidP="00667363">
      <w:pPr>
        <w:jc w:val="right"/>
        <w:rPr>
          <w:rFonts w:cs="Arial"/>
          <w:sz w:val="20"/>
          <w:szCs w:val="20"/>
        </w:rPr>
      </w:pPr>
    </w:p>
    <w:p w:rsidR="00667363" w:rsidRDefault="00667363" w:rsidP="00667363">
      <w:pPr>
        <w:jc w:val="right"/>
        <w:rPr>
          <w:rFonts w:cs="Arial"/>
          <w:sz w:val="20"/>
          <w:szCs w:val="20"/>
        </w:rPr>
      </w:pPr>
    </w:p>
    <w:p w:rsidR="00667363" w:rsidRDefault="00667363" w:rsidP="00667363">
      <w:pPr>
        <w:jc w:val="right"/>
        <w:rPr>
          <w:rFonts w:cs="Arial"/>
          <w:sz w:val="20"/>
          <w:szCs w:val="20"/>
        </w:rPr>
      </w:pPr>
    </w:p>
    <w:p w:rsidR="00667363" w:rsidRPr="00DB6E18" w:rsidRDefault="00667363" w:rsidP="00667363">
      <w:pPr>
        <w:jc w:val="right"/>
        <w:rPr>
          <w:rFonts w:ascii="Arial" w:hAnsi="Arial" w:cs="Arial"/>
          <w:sz w:val="20"/>
          <w:szCs w:val="20"/>
        </w:rPr>
      </w:pPr>
      <w:r w:rsidRPr="00DB6E18">
        <w:rPr>
          <w:rFonts w:ascii="Arial" w:hAnsi="Arial" w:cs="Arial"/>
          <w:sz w:val="20"/>
          <w:szCs w:val="20"/>
        </w:rPr>
        <w:t xml:space="preserve"> </w:t>
      </w:r>
      <w:r w:rsidR="003410F8" w:rsidRPr="00DB6E18">
        <w:rPr>
          <w:rFonts w:ascii="Arial" w:hAnsi="Arial" w:cs="Arial"/>
          <w:sz w:val="20"/>
          <w:szCs w:val="20"/>
        </w:rPr>
        <w:t xml:space="preserve">Avenida </w:t>
      </w:r>
      <w:r w:rsidR="000B0307">
        <w:rPr>
          <w:rFonts w:ascii="Arial" w:hAnsi="Arial" w:cs="Arial"/>
          <w:sz w:val="20"/>
          <w:szCs w:val="20"/>
        </w:rPr>
        <w:t>Wild José de Souza,</w:t>
      </w:r>
      <w:r w:rsidR="00DB6E18" w:rsidRPr="00DB6E18">
        <w:rPr>
          <w:rFonts w:ascii="Arial" w:hAnsi="Arial" w:cs="Arial"/>
          <w:sz w:val="20"/>
          <w:szCs w:val="20"/>
        </w:rPr>
        <w:t xml:space="preserve"> </w:t>
      </w:r>
      <w:r w:rsidR="000B0307">
        <w:rPr>
          <w:rFonts w:ascii="Arial" w:hAnsi="Arial" w:cs="Arial"/>
          <w:sz w:val="20"/>
          <w:szCs w:val="20"/>
        </w:rPr>
        <w:t>403</w:t>
      </w:r>
      <w:r w:rsidR="00B8777B" w:rsidRPr="00DB6E18">
        <w:rPr>
          <w:rFonts w:ascii="Arial" w:hAnsi="Arial" w:cs="Arial"/>
          <w:sz w:val="20"/>
          <w:szCs w:val="20"/>
        </w:rPr>
        <w:t xml:space="preserve">, </w:t>
      </w:r>
      <w:r w:rsidR="000B0307">
        <w:rPr>
          <w:rFonts w:ascii="Arial" w:hAnsi="Arial" w:cs="Arial"/>
          <w:sz w:val="20"/>
          <w:szCs w:val="20"/>
        </w:rPr>
        <w:t>Registro</w:t>
      </w:r>
      <w:r w:rsidR="003410F8" w:rsidRPr="00DB6E18">
        <w:rPr>
          <w:rFonts w:ascii="Arial" w:hAnsi="Arial" w:cs="Arial"/>
          <w:sz w:val="20"/>
          <w:szCs w:val="20"/>
        </w:rPr>
        <w:t xml:space="preserve"> - </w:t>
      </w:r>
      <w:r w:rsidR="00B8777B" w:rsidRPr="00DB6E18">
        <w:rPr>
          <w:rFonts w:ascii="Arial" w:hAnsi="Arial" w:cs="Arial"/>
          <w:sz w:val="20"/>
          <w:szCs w:val="20"/>
        </w:rPr>
        <w:t>São Paulo</w:t>
      </w:r>
      <w:r w:rsidR="000B0307">
        <w:rPr>
          <w:rFonts w:ascii="Arial" w:hAnsi="Arial" w:cs="Arial"/>
          <w:sz w:val="20"/>
          <w:szCs w:val="20"/>
        </w:rPr>
        <w:t>.</w:t>
      </w:r>
    </w:p>
    <w:p w:rsidR="00667363" w:rsidRDefault="00667363" w:rsidP="00667363">
      <w:pPr>
        <w:jc w:val="right"/>
        <w:rPr>
          <w:rFonts w:cs="Arial"/>
          <w:sz w:val="20"/>
          <w:szCs w:val="20"/>
        </w:rPr>
      </w:pPr>
    </w:p>
    <w:p w:rsidR="00667363" w:rsidRDefault="00667363" w:rsidP="00667363">
      <w:pPr>
        <w:jc w:val="right"/>
        <w:rPr>
          <w:rFonts w:cs="Arial"/>
          <w:sz w:val="20"/>
          <w:szCs w:val="20"/>
        </w:rPr>
      </w:pPr>
    </w:p>
    <w:p w:rsidR="00667363" w:rsidRDefault="00667363" w:rsidP="00667363">
      <w:pPr>
        <w:jc w:val="right"/>
        <w:rPr>
          <w:rFonts w:cs="Arial"/>
          <w:sz w:val="20"/>
          <w:szCs w:val="20"/>
        </w:rPr>
      </w:pPr>
    </w:p>
    <w:p w:rsidR="00667363" w:rsidRDefault="00667363" w:rsidP="00667363">
      <w:pPr>
        <w:jc w:val="right"/>
        <w:rPr>
          <w:rFonts w:cs="Arial"/>
          <w:sz w:val="20"/>
          <w:szCs w:val="20"/>
        </w:rPr>
      </w:pPr>
    </w:p>
    <w:p w:rsidR="00667363" w:rsidRPr="00667363" w:rsidRDefault="00667363" w:rsidP="00667363">
      <w:pPr>
        <w:jc w:val="right"/>
        <w:rPr>
          <w:rFonts w:ascii="Arial Black" w:hAnsi="Arial Black" w:cs="Arial"/>
          <w:smallCaps/>
          <w:color w:val="333333"/>
          <w:sz w:val="48"/>
          <w:szCs w:val="48"/>
        </w:rPr>
      </w:pPr>
      <w:r w:rsidRPr="00667363">
        <w:rPr>
          <w:rFonts w:ascii="Arial Black" w:hAnsi="Arial Black" w:cs="Arial"/>
          <w:smallCaps/>
          <w:color w:val="333333"/>
          <w:sz w:val="48"/>
          <w:szCs w:val="48"/>
        </w:rPr>
        <w:t xml:space="preserve">MEMORIAL DESCRITIVO </w:t>
      </w:r>
    </w:p>
    <w:p w:rsidR="00667363" w:rsidRPr="00667363" w:rsidRDefault="00667363" w:rsidP="00667363">
      <w:pPr>
        <w:jc w:val="right"/>
        <w:rPr>
          <w:rFonts w:ascii="Arial Black" w:hAnsi="Arial Black" w:cs="Arial"/>
          <w:smallCaps/>
          <w:color w:val="333333"/>
          <w:sz w:val="48"/>
          <w:szCs w:val="48"/>
        </w:rPr>
      </w:pPr>
      <w:r w:rsidRPr="00667363">
        <w:rPr>
          <w:rFonts w:ascii="Arial Black" w:hAnsi="Arial Black" w:cs="Arial"/>
          <w:smallCaps/>
          <w:color w:val="333333"/>
          <w:sz w:val="48"/>
          <w:szCs w:val="48"/>
        </w:rPr>
        <w:t xml:space="preserve">DE </w:t>
      </w:r>
      <w:r w:rsidR="00393B35">
        <w:rPr>
          <w:rFonts w:ascii="Arial Black" w:hAnsi="Arial Black" w:cs="Arial"/>
          <w:smallCaps/>
          <w:color w:val="333333"/>
          <w:sz w:val="48"/>
          <w:szCs w:val="48"/>
        </w:rPr>
        <w:t>CLIMATIZAÇÃO</w:t>
      </w:r>
    </w:p>
    <w:p w:rsidR="00667363" w:rsidRDefault="00667363" w:rsidP="00667363">
      <w:pPr>
        <w:jc w:val="right"/>
        <w:rPr>
          <w:rFonts w:ascii="Arial Black" w:hAnsi="Arial Black" w:cs="Arial"/>
          <w:smallCaps/>
          <w:color w:val="333333"/>
          <w:sz w:val="48"/>
          <w:szCs w:val="48"/>
        </w:rPr>
      </w:pPr>
    </w:p>
    <w:p w:rsidR="00667363" w:rsidRDefault="00667363" w:rsidP="00667363">
      <w:pPr>
        <w:jc w:val="right"/>
        <w:rPr>
          <w:rFonts w:ascii="Arial Black" w:hAnsi="Arial Black" w:cs="Arial"/>
          <w:smallCaps/>
          <w:color w:val="333333"/>
          <w:sz w:val="48"/>
          <w:szCs w:val="48"/>
        </w:rPr>
      </w:pPr>
    </w:p>
    <w:p w:rsidR="00667363" w:rsidRDefault="00667363" w:rsidP="00667363">
      <w:pPr>
        <w:jc w:val="right"/>
        <w:rPr>
          <w:rFonts w:ascii="Arial Black" w:hAnsi="Arial Black" w:cs="Arial"/>
          <w:smallCaps/>
          <w:color w:val="333333"/>
          <w:sz w:val="48"/>
          <w:szCs w:val="48"/>
        </w:rPr>
      </w:pPr>
    </w:p>
    <w:p w:rsidR="00667363" w:rsidRDefault="001556B2" w:rsidP="00667363">
      <w:pPr>
        <w:spacing w:before="480"/>
        <w:ind w:right="-5"/>
        <w:jc w:val="right"/>
        <w:rPr>
          <w:rFonts w:ascii="Verdana" w:hAnsi="Verdana" w:cs="Arial"/>
          <w:b/>
          <w:color w:val="333333"/>
          <w:sz w:val="20"/>
          <w:szCs w:val="20"/>
        </w:rPr>
        <w:sectPr w:rsidR="00667363" w:rsidSect="00667363">
          <w:headerReference w:type="default" r:id="rId9"/>
          <w:footerReference w:type="even" r:id="rId10"/>
          <w:footerReference w:type="default" r:id="rId11"/>
          <w:headerReference w:type="first" r:id="rId12"/>
          <w:pgSz w:w="11907" w:h="16840" w:code="9"/>
          <w:pgMar w:top="1808" w:right="1134" w:bottom="851" w:left="1418" w:header="567" w:footer="567" w:gutter="0"/>
          <w:cols w:space="708"/>
          <w:titlePg/>
          <w:docGrid w:linePitch="360"/>
        </w:sectPr>
      </w:pPr>
      <w:r w:rsidRPr="001556B2">
        <w:rPr>
          <w:rFonts w:ascii="Arial" w:hAnsi="Arial" w:cs="Arial"/>
          <w:b/>
          <w:noProof/>
          <w:color w:val="333333"/>
          <w:sz w:val="20"/>
          <w:szCs w:val="20"/>
        </w:rPr>
        <w:pict>
          <v:line id="_x0000_s1028" style="position:absolute;left:0;text-align:left;z-index:251664384" from="-30.85pt,13.95pt" to="475.4pt,13.95pt" strokecolor="#c00" strokeweight="4.5pt"/>
        </w:pict>
      </w:r>
      <w:r w:rsidR="00667363">
        <w:rPr>
          <w:rFonts w:ascii="Arial" w:hAnsi="Arial" w:cs="Arial"/>
          <w:b/>
          <w:noProof/>
          <w:color w:val="333333"/>
          <w:sz w:val="20"/>
          <w:szCs w:val="20"/>
        </w:rPr>
        <w:t xml:space="preserve">MEMORIAL DESCRITIVO DE </w:t>
      </w:r>
      <w:r w:rsidR="00393B35">
        <w:rPr>
          <w:rFonts w:ascii="Arial" w:hAnsi="Arial" w:cs="Arial"/>
          <w:b/>
          <w:noProof/>
          <w:color w:val="333333"/>
          <w:sz w:val="20"/>
          <w:szCs w:val="20"/>
        </w:rPr>
        <w:t>CLIMATIZAÇÃO</w:t>
      </w:r>
    </w:p>
    <w:p w:rsidR="00393B35" w:rsidRPr="0084606D" w:rsidRDefault="00393B35" w:rsidP="00393B35">
      <w:pPr>
        <w:pStyle w:val="Sumrio1"/>
      </w:pPr>
      <w:r w:rsidRPr="0084606D">
        <w:lastRenderedPageBreak/>
        <w:t>ÍNDICE:</w:t>
      </w:r>
    </w:p>
    <w:p w:rsidR="00393B35" w:rsidRPr="0084606D" w:rsidRDefault="00393B35" w:rsidP="00393B35"/>
    <w:p w:rsidR="00671518" w:rsidRDefault="001556B2">
      <w:pPr>
        <w:pStyle w:val="Sumrio1"/>
        <w:rPr>
          <w:rFonts w:asciiTheme="minorHAnsi" w:eastAsiaTheme="minorEastAsia" w:hAnsiTheme="minorHAnsi" w:cstheme="minorBidi"/>
          <w:bCs w:val="0"/>
          <w:iCs w:val="0"/>
          <w:noProof/>
          <w:szCs w:val="22"/>
        </w:rPr>
      </w:pPr>
      <w:r w:rsidRPr="001556B2">
        <w:fldChar w:fldCharType="begin"/>
      </w:r>
      <w:r w:rsidR="00393B35">
        <w:instrText xml:space="preserve"> TOC \o "1-3" \h \z \u </w:instrText>
      </w:r>
      <w:r w:rsidRPr="001556B2">
        <w:fldChar w:fldCharType="separate"/>
      </w:r>
      <w:hyperlink w:anchor="_Toc34919789" w:history="1">
        <w:r w:rsidR="00671518" w:rsidRPr="00BF5A78">
          <w:rPr>
            <w:rStyle w:val="Hyperlink"/>
            <w:noProof/>
          </w:rPr>
          <w:t>1.</w:t>
        </w:r>
        <w:r w:rsidR="00671518">
          <w:rPr>
            <w:rFonts w:asciiTheme="minorHAnsi" w:eastAsiaTheme="minorEastAsia" w:hAnsiTheme="minorHAnsi" w:cstheme="minorBidi"/>
            <w:bCs w:val="0"/>
            <w:iCs w:val="0"/>
            <w:noProof/>
            <w:szCs w:val="22"/>
          </w:rPr>
          <w:tab/>
        </w:r>
        <w:r w:rsidR="00671518" w:rsidRPr="00BF5A78">
          <w:rPr>
            <w:rStyle w:val="Hyperlink"/>
            <w:noProof/>
          </w:rPr>
          <w:t>OBJETIVO</w:t>
        </w:r>
        <w:r w:rsidR="00671518">
          <w:rPr>
            <w:noProof/>
            <w:webHidden/>
          </w:rPr>
          <w:tab/>
        </w:r>
        <w:r>
          <w:rPr>
            <w:noProof/>
            <w:webHidden/>
          </w:rPr>
          <w:fldChar w:fldCharType="begin"/>
        </w:r>
        <w:r w:rsidR="00671518">
          <w:rPr>
            <w:noProof/>
            <w:webHidden/>
          </w:rPr>
          <w:instrText xml:space="preserve"> PAGEREF _Toc34919789 \h </w:instrText>
        </w:r>
        <w:r>
          <w:rPr>
            <w:noProof/>
            <w:webHidden/>
          </w:rPr>
        </w:r>
        <w:r>
          <w:rPr>
            <w:noProof/>
            <w:webHidden/>
          </w:rPr>
          <w:fldChar w:fldCharType="separate"/>
        </w:r>
        <w:r w:rsidR="00671518">
          <w:rPr>
            <w:noProof/>
            <w:webHidden/>
          </w:rPr>
          <w:t>3</w:t>
        </w:r>
        <w:r>
          <w:rPr>
            <w:noProof/>
            <w:webHidden/>
          </w:rPr>
          <w:fldChar w:fldCharType="end"/>
        </w:r>
      </w:hyperlink>
    </w:p>
    <w:p w:rsidR="00671518" w:rsidRDefault="001556B2">
      <w:pPr>
        <w:pStyle w:val="Sumrio1"/>
        <w:rPr>
          <w:rFonts w:asciiTheme="minorHAnsi" w:eastAsiaTheme="minorEastAsia" w:hAnsiTheme="minorHAnsi" w:cstheme="minorBidi"/>
          <w:bCs w:val="0"/>
          <w:iCs w:val="0"/>
          <w:noProof/>
          <w:szCs w:val="22"/>
        </w:rPr>
      </w:pPr>
      <w:hyperlink w:anchor="_Toc34919790" w:history="1">
        <w:r w:rsidR="00671518" w:rsidRPr="00BF5A78">
          <w:rPr>
            <w:rStyle w:val="Hyperlink"/>
            <w:noProof/>
          </w:rPr>
          <w:t>2.</w:t>
        </w:r>
        <w:r w:rsidR="00671518">
          <w:rPr>
            <w:rFonts w:asciiTheme="minorHAnsi" w:eastAsiaTheme="minorEastAsia" w:hAnsiTheme="minorHAnsi" w:cstheme="minorBidi"/>
            <w:bCs w:val="0"/>
            <w:iCs w:val="0"/>
            <w:noProof/>
            <w:szCs w:val="22"/>
          </w:rPr>
          <w:tab/>
        </w:r>
        <w:r w:rsidR="00671518" w:rsidRPr="00BF5A78">
          <w:rPr>
            <w:rStyle w:val="Hyperlink"/>
            <w:noProof/>
          </w:rPr>
          <w:t>DOCUMENTOS DE REFERÊNCIA</w:t>
        </w:r>
        <w:r w:rsidR="00671518">
          <w:rPr>
            <w:noProof/>
            <w:webHidden/>
          </w:rPr>
          <w:tab/>
        </w:r>
        <w:r>
          <w:rPr>
            <w:noProof/>
            <w:webHidden/>
          </w:rPr>
          <w:fldChar w:fldCharType="begin"/>
        </w:r>
        <w:r w:rsidR="00671518">
          <w:rPr>
            <w:noProof/>
            <w:webHidden/>
          </w:rPr>
          <w:instrText xml:space="preserve"> PAGEREF _Toc34919790 \h </w:instrText>
        </w:r>
        <w:r>
          <w:rPr>
            <w:noProof/>
            <w:webHidden/>
          </w:rPr>
        </w:r>
        <w:r>
          <w:rPr>
            <w:noProof/>
            <w:webHidden/>
          </w:rPr>
          <w:fldChar w:fldCharType="separate"/>
        </w:r>
        <w:r w:rsidR="00671518">
          <w:rPr>
            <w:noProof/>
            <w:webHidden/>
          </w:rPr>
          <w:t>4</w:t>
        </w:r>
        <w:r>
          <w:rPr>
            <w:noProof/>
            <w:webHidden/>
          </w:rPr>
          <w:fldChar w:fldCharType="end"/>
        </w:r>
      </w:hyperlink>
    </w:p>
    <w:p w:rsidR="00671518" w:rsidRDefault="001556B2">
      <w:pPr>
        <w:pStyle w:val="Sumrio1"/>
        <w:rPr>
          <w:rFonts w:asciiTheme="minorHAnsi" w:eastAsiaTheme="minorEastAsia" w:hAnsiTheme="minorHAnsi" w:cstheme="minorBidi"/>
          <w:bCs w:val="0"/>
          <w:iCs w:val="0"/>
          <w:noProof/>
          <w:szCs w:val="22"/>
        </w:rPr>
      </w:pPr>
      <w:hyperlink w:anchor="_Toc34919791" w:history="1">
        <w:r w:rsidR="00671518" w:rsidRPr="00BF5A78">
          <w:rPr>
            <w:rStyle w:val="Hyperlink"/>
            <w:noProof/>
          </w:rPr>
          <w:t>3.</w:t>
        </w:r>
        <w:r w:rsidR="00671518">
          <w:rPr>
            <w:rFonts w:asciiTheme="minorHAnsi" w:eastAsiaTheme="minorEastAsia" w:hAnsiTheme="minorHAnsi" w:cstheme="minorBidi"/>
            <w:bCs w:val="0"/>
            <w:iCs w:val="0"/>
            <w:noProof/>
            <w:szCs w:val="22"/>
          </w:rPr>
          <w:tab/>
        </w:r>
        <w:r w:rsidR="00671518" w:rsidRPr="00BF5A78">
          <w:rPr>
            <w:rStyle w:val="Hyperlink"/>
            <w:noProof/>
          </w:rPr>
          <w:t>NORMAS TÉCNICAS</w:t>
        </w:r>
        <w:r w:rsidR="00671518">
          <w:rPr>
            <w:noProof/>
            <w:webHidden/>
          </w:rPr>
          <w:tab/>
        </w:r>
        <w:r>
          <w:rPr>
            <w:noProof/>
            <w:webHidden/>
          </w:rPr>
          <w:fldChar w:fldCharType="begin"/>
        </w:r>
        <w:r w:rsidR="00671518">
          <w:rPr>
            <w:noProof/>
            <w:webHidden/>
          </w:rPr>
          <w:instrText xml:space="preserve"> PAGEREF _Toc34919791 \h </w:instrText>
        </w:r>
        <w:r>
          <w:rPr>
            <w:noProof/>
            <w:webHidden/>
          </w:rPr>
        </w:r>
        <w:r>
          <w:rPr>
            <w:noProof/>
            <w:webHidden/>
          </w:rPr>
          <w:fldChar w:fldCharType="separate"/>
        </w:r>
        <w:r w:rsidR="00671518">
          <w:rPr>
            <w:noProof/>
            <w:webHidden/>
          </w:rPr>
          <w:t>4</w:t>
        </w:r>
        <w:r>
          <w:rPr>
            <w:noProof/>
            <w:webHidden/>
          </w:rPr>
          <w:fldChar w:fldCharType="end"/>
        </w:r>
      </w:hyperlink>
    </w:p>
    <w:p w:rsidR="00671518" w:rsidRDefault="001556B2">
      <w:pPr>
        <w:pStyle w:val="Sumrio1"/>
        <w:rPr>
          <w:rFonts w:asciiTheme="minorHAnsi" w:eastAsiaTheme="minorEastAsia" w:hAnsiTheme="minorHAnsi" w:cstheme="minorBidi"/>
          <w:bCs w:val="0"/>
          <w:iCs w:val="0"/>
          <w:noProof/>
          <w:szCs w:val="22"/>
        </w:rPr>
      </w:pPr>
      <w:hyperlink w:anchor="_Toc34919792" w:history="1">
        <w:r w:rsidR="00671518" w:rsidRPr="00BF5A78">
          <w:rPr>
            <w:rStyle w:val="Hyperlink"/>
            <w:noProof/>
          </w:rPr>
          <w:t>4.</w:t>
        </w:r>
        <w:r w:rsidR="00671518">
          <w:rPr>
            <w:rFonts w:asciiTheme="minorHAnsi" w:eastAsiaTheme="minorEastAsia" w:hAnsiTheme="minorHAnsi" w:cstheme="minorBidi"/>
            <w:bCs w:val="0"/>
            <w:iCs w:val="0"/>
            <w:noProof/>
            <w:szCs w:val="22"/>
          </w:rPr>
          <w:tab/>
        </w:r>
        <w:r w:rsidR="00671518" w:rsidRPr="00BF5A78">
          <w:rPr>
            <w:rStyle w:val="Hyperlink"/>
            <w:noProof/>
          </w:rPr>
          <w:t>BASES DE CÁLCULO</w:t>
        </w:r>
        <w:r w:rsidR="00671518">
          <w:rPr>
            <w:noProof/>
            <w:webHidden/>
          </w:rPr>
          <w:tab/>
        </w:r>
        <w:r>
          <w:rPr>
            <w:noProof/>
            <w:webHidden/>
          </w:rPr>
          <w:fldChar w:fldCharType="begin"/>
        </w:r>
        <w:r w:rsidR="00671518">
          <w:rPr>
            <w:noProof/>
            <w:webHidden/>
          </w:rPr>
          <w:instrText xml:space="preserve"> PAGEREF _Toc34919792 \h </w:instrText>
        </w:r>
        <w:r>
          <w:rPr>
            <w:noProof/>
            <w:webHidden/>
          </w:rPr>
        </w:r>
        <w:r>
          <w:rPr>
            <w:noProof/>
            <w:webHidden/>
          </w:rPr>
          <w:fldChar w:fldCharType="separate"/>
        </w:r>
        <w:r w:rsidR="00671518">
          <w:rPr>
            <w:noProof/>
            <w:webHidden/>
          </w:rPr>
          <w:t>5</w:t>
        </w:r>
        <w:r>
          <w:rPr>
            <w:noProof/>
            <w:webHidden/>
          </w:rPr>
          <w:fldChar w:fldCharType="end"/>
        </w:r>
      </w:hyperlink>
    </w:p>
    <w:p w:rsidR="00671518" w:rsidRDefault="001556B2">
      <w:pPr>
        <w:pStyle w:val="Sumrio1"/>
        <w:rPr>
          <w:rFonts w:asciiTheme="minorHAnsi" w:eastAsiaTheme="minorEastAsia" w:hAnsiTheme="minorHAnsi" w:cstheme="minorBidi"/>
          <w:bCs w:val="0"/>
          <w:iCs w:val="0"/>
          <w:noProof/>
          <w:szCs w:val="22"/>
        </w:rPr>
      </w:pPr>
      <w:hyperlink w:anchor="_Toc34919798" w:history="1">
        <w:r w:rsidR="00671518" w:rsidRPr="00BF5A78">
          <w:rPr>
            <w:rStyle w:val="Hyperlink"/>
            <w:noProof/>
          </w:rPr>
          <w:t>5.</w:t>
        </w:r>
        <w:r w:rsidR="00671518">
          <w:rPr>
            <w:rFonts w:asciiTheme="minorHAnsi" w:eastAsiaTheme="minorEastAsia" w:hAnsiTheme="minorHAnsi" w:cstheme="minorBidi"/>
            <w:bCs w:val="0"/>
            <w:iCs w:val="0"/>
            <w:noProof/>
            <w:szCs w:val="22"/>
          </w:rPr>
          <w:tab/>
        </w:r>
        <w:r w:rsidR="00671518" w:rsidRPr="00BF5A78">
          <w:rPr>
            <w:rStyle w:val="Hyperlink"/>
            <w:noProof/>
          </w:rPr>
          <w:t>CARGA TERMICA CALCULADA:</w:t>
        </w:r>
        <w:r w:rsidR="00671518">
          <w:rPr>
            <w:noProof/>
            <w:webHidden/>
          </w:rPr>
          <w:tab/>
        </w:r>
        <w:r>
          <w:rPr>
            <w:noProof/>
            <w:webHidden/>
          </w:rPr>
          <w:fldChar w:fldCharType="begin"/>
        </w:r>
        <w:r w:rsidR="00671518">
          <w:rPr>
            <w:noProof/>
            <w:webHidden/>
          </w:rPr>
          <w:instrText xml:space="preserve"> PAGEREF _Toc34919798 \h </w:instrText>
        </w:r>
        <w:r>
          <w:rPr>
            <w:noProof/>
            <w:webHidden/>
          </w:rPr>
        </w:r>
        <w:r>
          <w:rPr>
            <w:noProof/>
            <w:webHidden/>
          </w:rPr>
          <w:fldChar w:fldCharType="separate"/>
        </w:r>
        <w:r w:rsidR="00671518">
          <w:rPr>
            <w:noProof/>
            <w:webHidden/>
          </w:rPr>
          <w:t>7</w:t>
        </w:r>
        <w:r>
          <w:rPr>
            <w:noProof/>
            <w:webHidden/>
          </w:rPr>
          <w:fldChar w:fldCharType="end"/>
        </w:r>
      </w:hyperlink>
    </w:p>
    <w:p w:rsidR="00671518" w:rsidRDefault="001556B2">
      <w:pPr>
        <w:pStyle w:val="Sumrio1"/>
        <w:rPr>
          <w:rFonts w:asciiTheme="minorHAnsi" w:eastAsiaTheme="minorEastAsia" w:hAnsiTheme="minorHAnsi" w:cstheme="minorBidi"/>
          <w:bCs w:val="0"/>
          <w:iCs w:val="0"/>
          <w:noProof/>
          <w:szCs w:val="22"/>
        </w:rPr>
      </w:pPr>
      <w:hyperlink w:anchor="_Toc34919799" w:history="1">
        <w:r w:rsidR="00671518" w:rsidRPr="00BF5A78">
          <w:rPr>
            <w:rStyle w:val="Hyperlink"/>
            <w:noProof/>
          </w:rPr>
          <w:t>6.</w:t>
        </w:r>
        <w:r w:rsidR="00671518">
          <w:rPr>
            <w:rFonts w:asciiTheme="minorHAnsi" w:eastAsiaTheme="minorEastAsia" w:hAnsiTheme="minorHAnsi" w:cstheme="minorBidi"/>
            <w:bCs w:val="0"/>
            <w:iCs w:val="0"/>
            <w:noProof/>
            <w:szCs w:val="22"/>
          </w:rPr>
          <w:tab/>
        </w:r>
        <w:r w:rsidR="00671518" w:rsidRPr="00BF5A78">
          <w:rPr>
            <w:rStyle w:val="Hyperlink"/>
            <w:noProof/>
          </w:rPr>
          <w:t>DESCRIÇÃO DA INSTALAÇÃO:</w:t>
        </w:r>
        <w:r w:rsidR="00671518">
          <w:rPr>
            <w:noProof/>
            <w:webHidden/>
          </w:rPr>
          <w:tab/>
        </w:r>
        <w:r>
          <w:rPr>
            <w:noProof/>
            <w:webHidden/>
          </w:rPr>
          <w:fldChar w:fldCharType="begin"/>
        </w:r>
        <w:r w:rsidR="00671518">
          <w:rPr>
            <w:noProof/>
            <w:webHidden/>
          </w:rPr>
          <w:instrText xml:space="preserve"> PAGEREF _Toc34919799 \h </w:instrText>
        </w:r>
        <w:r>
          <w:rPr>
            <w:noProof/>
            <w:webHidden/>
          </w:rPr>
        </w:r>
        <w:r>
          <w:rPr>
            <w:noProof/>
            <w:webHidden/>
          </w:rPr>
          <w:fldChar w:fldCharType="separate"/>
        </w:r>
        <w:r w:rsidR="00671518">
          <w:rPr>
            <w:noProof/>
            <w:webHidden/>
          </w:rPr>
          <w:t>7</w:t>
        </w:r>
        <w:r>
          <w:rPr>
            <w:noProof/>
            <w:webHidden/>
          </w:rPr>
          <w:fldChar w:fldCharType="end"/>
        </w:r>
      </w:hyperlink>
    </w:p>
    <w:p w:rsidR="00671518" w:rsidRDefault="001556B2">
      <w:pPr>
        <w:pStyle w:val="Sumrio1"/>
        <w:rPr>
          <w:rFonts w:asciiTheme="minorHAnsi" w:eastAsiaTheme="minorEastAsia" w:hAnsiTheme="minorHAnsi" w:cstheme="minorBidi"/>
          <w:bCs w:val="0"/>
          <w:iCs w:val="0"/>
          <w:noProof/>
          <w:szCs w:val="22"/>
        </w:rPr>
      </w:pPr>
      <w:hyperlink w:anchor="_Toc34919805" w:history="1">
        <w:r w:rsidR="00671518" w:rsidRPr="00BF5A78">
          <w:rPr>
            <w:rStyle w:val="Hyperlink"/>
            <w:noProof/>
          </w:rPr>
          <w:t>6.1</w:t>
        </w:r>
        <w:r w:rsidR="00671518">
          <w:rPr>
            <w:rFonts w:asciiTheme="minorHAnsi" w:eastAsiaTheme="minorEastAsia" w:hAnsiTheme="minorHAnsi" w:cstheme="minorBidi"/>
            <w:bCs w:val="0"/>
            <w:iCs w:val="0"/>
            <w:noProof/>
            <w:szCs w:val="22"/>
          </w:rPr>
          <w:tab/>
        </w:r>
        <w:r w:rsidR="00671518" w:rsidRPr="00BF5A78">
          <w:rPr>
            <w:rStyle w:val="Hyperlink"/>
            <w:noProof/>
          </w:rPr>
          <w:t>ÁREAS DE ATENDIMENTO AO PUBLICO:</w:t>
        </w:r>
        <w:r w:rsidR="00671518">
          <w:rPr>
            <w:noProof/>
            <w:webHidden/>
          </w:rPr>
          <w:tab/>
        </w:r>
        <w:r>
          <w:rPr>
            <w:noProof/>
            <w:webHidden/>
          </w:rPr>
          <w:fldChar w:fldCharType="begin"/>
        </w:r>
        <w:r w:rsidR="00671518">
          <w:rPr>
            <w:noProof/>
            <w:webHidden/>
          </w:rPr>
          <w:instrText xml:space="preserve"> PAGEREF _Toc34919805 \h </w:instrText>
        </w:r>
        <w:r>
          <w:rPr>
            <w:noProof/>
            <w:webHidden/>
          </w:rPr>
        </w:r>
        <w:r>
          <w:rPr>
            <w:noProof/>
            <w:webHidden/>
          </w:rPr>
          <w:fldChar w:fldCharType="separate"/>
        </w:r>
        <w:r w:rsidR="00671518">
          <w:rPr>
            <w:noProof/>
            <w:webHidden/>
          </w:rPr>
          <w:t>7</w:t>
        </w:r>
        <w:r>
          <w:rPr>
            <w:noProof/>
            <w:webHidden/>
          </w:rPr>
          <w:fldChar w:fldCharType="end"/>
        </w:r>
      </w:hyperlink>
    </w:p>
    <w:p w:rsidR="00671518" w:rsidRDefault="001556B2">
      <w:pPr>
        <w:pStyle w:val="Sumrio1"/>
        <w:rPr>
          <w:rFonts w:asciiTheme="minorHAnsi" w:eastAsiaTheme="minorEastAsia" w:hAnsiTheme="minorHAnsi" w:cstheme="minorBidi"/>
          <w:bCs w:val="0"/>
          <w:iCs w:val="0"/>
          <w:noProof/>
          <w:szCs w:val="22"/>
        </w:rPr>
      </w:pPr>
      <w:hyperlink w:anchor="_Toc34919806" w:history="1">
        <w:r w:rsidR="00671518" w:rsidRPr="00BF5A78">
          <w:rPr>
            <w:rStyle w:val="Hyperlink"/>
            <w:noProof/>
          </w:rPr>
          <w:t>7.</w:t>
        </w:r>
        <w:r w:rsidR="00671518">
          <w:rPr>
            <w:rFonts w:asciiTheme="minorHAnsi" w:eastAsiaTheme="minorEastAsia" w:hAnsiTheme="minorHAnsi" w:cstheme="minorBidi"/>
            <w:bCs w:val="0"/>
            <w:iCs w:val="0"/>
            <w:noProof/>
            <w:szCs w:val="22"/>
          </w:rPr>
          <w:tab/>
        </w:r>
        <w:r w:rsidR="00671518" w:rsidRPr="00BF5A78">
          <w:rPr>
            <w:rStyle w:val="Hyperlink"/>
            <w:noProof/>
          </w:rPr>
          <w:t>EQUIPAMENTOS DA INSTALAÇÃO:</w:t>
        </w:r>
        <w:r w:rsidR="00671518">
          <w:rPr>
            <w:noProof/>
            <w:webHidden/>
          </w:rPr>
          <w:tab/>
        </w:r>
        <w:r>
          <w:rPr>
            <w:noProof/>
            <w:webHidden/>
          </w:rPr>
          <w:fldChar w:fldCharType="begin"/>
        </w:r>
        <w:r w:rsidR="00671518">
          <w:rPr>
            <w:noProof/>
            <w:webHidden/>
          </w:rPr>
          <w:instrText xml:space="preserve"> PAGEREF _Toc34919806 \h </w:instrText>
        </w:r>
        <w:r>
          <w:rPr>
            <w:noProof/>
            <w:webHidden/>
          </w:rPr>
        </w:r>
        <w:r>
          <w:rPr>
            <w:noProof/>
            <w:webHidden/>
          </w:rPr>
          <w:fldChar w:fldCharType="separate"/>
        </w:r>
        <w:r w:rsidR="00671518">
          <w:rPr>
            <w:noProof/>
            <w:webHidden/>
          </w:rPr>
          <w:t>8</w:t>
        </w:r>
        <w:r>
          <w:rPr>
            <w:noProof/>
            <w:webHidden/>
          </w:rPr>
          <w:fldChar w:fldCharType="end"/>
        </w:r>
      </w:hyperlink>
    </w:p>
    <w:p w:rsidR="00671518" w:rsidRDefault="001556B2">
      <w:pPr>
        <w:pStyle w:val="Sumrio1"/>
        <w:rPr>
          <w:rFonts w:asciiTheme="minorHAnsi" w:eastAsiaTheme="minorEastAsia" w:hAnsiTheme="minorHAnsi" w:cstheme="minorBidi"/>
          <w:bCs w:val="0"/>
          <w:iCs w:val="0"/>
          <w:noProof/>
          <w:szCs w:val="22"/>
        </w:rPr>
      </w:pPr>
      <w:hyperlink w:anchor="_Toc34919812" w:history="1">
        <w:r w:rsidR="00671518" w:rsidRPr="00BF5A78">
          <w:rPr>
            <w:rStyle w:val="Hyperlink"/>
            <w:noProof/>
          </w:rPr>
          <w:t>7.1</w:t>
        </w:r>
        <w:r w:rsidR="00671518">
          <w:rPr>
            <w:rFonts w:asciiTheme="minorHAnsi" w:eastAsiaTheme="minorEastAsia" w:hAnsiTheme="minorHAnsi" w:cstheme="minorBidi"/>
            <w:bCs w:val="0"/>
            <w:iCs w:val="0"/>
            <w:noProof/>
            <w:szCs w:val="22"/>
          </w:rPr>
          <w:tab/>
        </w:r>
        <w:r w:rsidR="00671518" w:rsidRPr="00BF5A78">
          <w:rPr>
            <w:rStyle w:val="Hyperlink"/>
            <w:noProof/>
          </w:rPr>
          <w:t>UNIDADES RESFRIADORAS DE ÁGUA GELADA</w:t>
        </w:r>
        <w:r w:rsidR="00671518">
          <w:rPr>
            <w:noProof/>
            <w:webHidden/>
          </w:rPr>
          <w:tab/>
        </w:r>
        <w:r>
          <w:rPr>
            <w:noProof/>
            <w:webHidden/>
          </w:rPr>
          <w:fldChar w:fldCharType="begin"/>
        </w:r>
        <w:r w:rsidR="00671518">
          <w:rPr>
            <w:noProof/>
            <w:webHidden/>
          </w:rPr>
          <w:instrText xml:space="preserve"> PAGEREF _Toc34919812 \h </w:instrText>
        </w:r>
        <w:r>
          <w:rPr>
            <w:noProof/>
            <w:webHidden/>
          </w:rPr>
        </w:r>
        <w:r>
          <w:rPr>
            <w:noProof/>
            <w:webHidden/>
          </w:rPr>
          <w:fldChar w:fldCharType="separate"/>
        </w:r>
        <w:r w:rsidR="00671518">
          <w:rPr>
            <w:noProof/>
            <w:webHidden/>
          </w:rPr>
          <w:t>8</w:t>
        </w:r>
        <w:r>
          <w:rPr>
            <w:noProof/>
            <w:webHidden/>
          </w:rPr>
          <w:fldChar w:fldCharType="end"/>
        </w:r>
      </w:hyperlink>
    </w:p>
    <w:p w:rsidR="00671518" w:rsidRDefault="001556B2">
      <w:pPr>
        <w:pStyle w:val="Sumrio1"/>
        <w:rPr>
          <w:rFonts w:asciiTheme="minorHAnsi" w:eastAsiaTheme="minorEastAsia" w:hAnsiTheme="minorHAnsi" w:cstheme="minorBidi"/>
          <w:bCs w:val="0"/>
          <w:iCs w:val="0"/>
          <w:noProof/>
          <w:szCs w:val="22"/>
        </w:rPr>
      </w:pPr>
      <w:hyperlink w:anchor="_Toc34919813" w:history="1">
        <w:r w:rsidR="00671518" w:rsidRPr="00BF5A78">
          <w:rPr>
            <w:rStyle w:val="Hyperlink"/>
            <w:noProof/>
          </w:rPr>
          <w:t>7.2</w:t>
        </w:r>
        <w:r w:rsidR="00671518">
          <w:rPr>
            <w:rFonts w:asciiTheme="minorHAnsi" w:eastAsiaTheme="minorEastAsia" w:hAnsiTheme="minorHAnsi" w:cstheme="minorBidi"/>
            <w:bCs w:val="0"/>
            <w:iCs w:val="0"/>
            <w:noProof/>
            <w:szCs w:val="22"/>
          </w:rPr>
          <w:tab/>
        </w:r>
        <w:r w:rsidR="00671518" w:rsidRPr="00BF5A78">
          <w:rPr>
            <w:rStyle w:val="Hyperlink"/>
            <w:noProof/>
          </w:rPr>
          <w:t>BOMBAS DE ÁGUA GELADA</w:t>
        </w:r>
        <w:r w:rsidR="00671518">
          <w:rPr>
            <w:noProof/>
            <w:webHidden/>
          </w:rPr>
          <w:tab/>
        </w:r>
        <w:r>
          <w:rPr>
            <w:noProof/>
            <w:webHidden/>
          </w:rPr>
          <w:fldChar w:fldCharType="begin"/>
        </w:r>
        <w:r w:rsidR="00671518">
          <w:rPr>
            <w:noProof/>
            <w:webHidden/>
          </w:rPr>
          <w:instrText xml:space="preserve"> PAGEREF _Toc34919813 \h </w:instrText>
        </w:r>
        <w:r>
          <w:rPr>
            <w:noProof/>
            <w:webHidden/>
          </w:rPr>
        </w:r>
        <w:r>
          <w:rPr>
            <w:noProof/>
            <w:webHidden/>
          </w:rPr>
          <w:fldChar w:fldCharType="separate"/>
        </w:r>
        <w:r w:rsidR="00671518">
          <w:rPr>
            <w:noProof/>
            <w:webHidden/>
          </w:rPr>
          <w:t>11</w:t>
        </w:r>
        <w:r>
          <w:rPr>
            <w:noProof/>
            <w:webHidden/>
          </w:rPr>
          <w:fldChar w:fldCharType="end"/>
        </w:r>
      </w:hyperlink>
    </w:p>
    <w:p w:rsidR="00671518" w:rsidRDefault="001556B2">
      <w:pPr>
        <w:pStyle w:val="Sumrio1"/>
        <w:rPr>
          <w:rFonts w:asciiTheme="minorHAnsi" w:eastAsiaTheme="minorEastAsia" w:hAnsiTheme="minorHAnsi" w:cstheme="minorBidi"/>
          <w:bCs w:val="0"/>
          <w:iCs w:val="0"/>
          <w:noProof/>
          <w:szCs w:val="22"/>
        </w:rPr>
      </w:pPr>
      <w:hyperlink w:anchor="_Toc34919815" w:history="1">
        <w:r w:rsidR="00671518" w:rsidRPr="00BF5A78">
          <w:rPr>
            <w:rStyle w:val="Hyperlink"/>
            <w:noProof/>
          </w:rPr>
          <w:t>7.3</w:t>
        </w:r>
        <w:r w:rsidR="00671518">
          <w:rPr>
            <w:rFonts w:asciiTheme="minorHAnsi" w:eastAsiaTheme="minorEastAsia" w:hAnsiTheme="minorHAnsi" w:cstheme="minorBidi"/>
            <w:bCs w:val="0"/>
            <w:iCs w:val="0"/>
            <w:noProof/>
            <w:szCs w:val="22"/>
          </w:rPr>
          <w:tab/>
        </w:r>
        <w:r w:rsidR="00671518" w:rsidRPr="00BF5A78">
          <w:rPr>
            <w:rStyle w:val="Hyperlink"/>
            <w:noProof/>
          </w:rPr>
          <w:t>CONDICIONADORES TIPO FANCOLETE HIDRÔNICO</w:t>
        </w:r>
        <w:r w:rsidR="00671518">
          <w:rPr>
            <w:noProof/>
            <w:webHidden/>
          </w:rPr>
          <w:tab/>
        </w:r>
        <w:r>
          <w:rPr>
            <w:noProof/>
            <w:webHidden/>
          </w:rPr>
          <w:fldChar w:fldCharType="begin"/>
        </w:r>
        <w:r w:rsidR="00671518">
          <w:rPr>
            <w:noProof/>
            <w:webHidden/>
          </w:rPr>
          <w:instrText xml:space="preserve"> PAGEREF _Toc34919815 \h </w:instrText>
        </w:r>
        <w:r>
          <w:rPr>
            <w:noProof/>
            <w:webHidden/>
          </w:rPr>
        </w:r>
        <w:r>
          <w:rPr>
            <w:noProof/>
            <w:webHidden/>
          </w:rPr>
          <w:fldChar w:fldCharType="separate"/>
        </w:r>
        <w:r w:rsidR="00671518">
          <w:rPr>
            <w:noProof/>
            <w:webHidden/>
          </w:rPr>
          <w:t>13</w:t>
        </w:r>
        <w:r>
          <w:rPr>
            <w:noProof/>
            <w:webHidden/>
          </w:rPr>
          <w:fldChar w:fldCharType="end"/>
        </w:r>
      </w:hyperlink>
    </w:p>
    <w:p w:rsidR="00671518" w:rsidRDefault="001556B2">
      <w:pPr>
        <w:pStyle w:val="Sumrio1"/>
        <w:rPr>
          <w:rFonts w:asciiTheme="minorHAnsi" w:eastAsiaTheme="minorEastAsia" w:hAnsiTheme="minorHAnsi" w:cstheme="minorBidi"/>
          <w:bCs w:val="0"/>
          <w:iCs w:val="0"/>
          <w:noProof/>
          <w:szCs w:val="22"/>
        </w:rPr>
      </w:pPr>
      <w:hyperlink w:anchor="_Toc34919823" w:history="1">
        <w:r w:rsidR="00671518" w:rsidRPr="00BF5A78">
          <w:rPr>
            <w:rStyle w:val="Hyperlink"/>
            <w:noProof/>
          </w:rPr>
          <w:t>7.4</w:t>
        </w:r>
        <w:r w:rsidR="00671518">
          <w:rPr>
            <w:rFonts w:asciiTheme="minorHAnsi" w:eastAsiaTheme="minorEastAsia" w:hAnsiTheme="minorHAnsi" w:cstheme="minorBidi"/>
            <w:bCs w:val="0"/>
            <w:iCs w:val="0"/>
            <w:noProof/>
            <w:szCs w:val="22"/>
          </w:rPr>
          <w:tab/>
        </w:r>
        <w:r w:rsidR="00671518" w:rsidRPr="00BF5A78">
          <w:rPr>
            <w:rStyle w:val="Hyperlink"/>
            <w:noProof/>
          </w:rPr>
          <w:t>GABINETES DE INSUFLAÇÃO DE AR EXTERIOR</w:t>
        </w:r>
        <w:r w:rsidR="00671518">
          <w:rPr>
            <w:noProof/>
            <w:webHidden/>
          </w:rPr>
          <w:tab/>
        </w:r>
        <w:r>
          <w:rPr>
            <w:noProof/>
            <w:webHidden/>
          </w:rPr>
          <w:fldChar w:fldCharType="begin"/>
        </w:r>
        <w:r w:rsidR="00671518">
          <w:rPr>
            <w:noProof/>
            <w:webHidden/>
          </w:rPr>
          <w:instrText xml:space="preserve"> PAGEREF _Toc34919823 \h </w:instrText>
        </w:r>
        <w:r>
          <w:rPr>
            <w:noProof/>
            <w:webHidden/>
          </w:rPr>
        </w:r>
        <w:r>
          <w:rPr>
            <w:noProof/>
            <w:webHidden/>
          </w:rPr>
          <w:fldChar w:fldCharType="separate"/>
        </w:r>
        <w:r w:rsidR="00671518">
          <w:rPr>
            <w:noProof/>
            <w:webHidden/>
          </w:rPr>
          <w:t>15</w:t>
        </w:r>
        <w:r>
          <w:rPr>
            <w:noProof/>
            <w:webHidden/>
          </w:rPr>
          <w:fldChar w:fldCharType="end"/>
        </w:r>
      </w:hyperlink>
    </w:p>
    <w:p w:rsidR="00671518" w:rsidRDefault="001556B2">
      <w:pPr>
        <w:pStyle w:val="Sumrio1"/>
        <w:rPr>
          <w:rFonts w:asciiTheme="minorHAnsi" w:eastAsiaTheme="minorEastAsia" w:hAnsiTheme="minorHAnsi" w:cstheme="minorBidi"/>
          <w:bCs w:val="0"/>
          <w:iCs w:val="0"/>
          <w:noProof/>
          <w:szCs w:val="22"/>
        </w:rPr>
      </w:pPr>
      <w:hyperlink w:anchor="_Toc34919824" w:history="1">
        <w:r w:rsidR="00671518" w:rsidRPr="00BF5A78">
          <w:rPr>
            <w:rStyle w:val="Hyperlink"/>
            <w:noProof/>
          </w:rPr>
          <w:t>7.5</w:t>
        </w:r>
        <w:r w:rsidR="00671518">
          <w:rPr>
            <w:rFonts w:asciiTheme="minorHAnsi" w:eastAsiaTheme="minorEastAsia" w:hAnsiTheme="minorHAnsi" w:cstheme="minorBidi"/>
            <w:bCs w:val="0"/>
            <w:iCs w:val="0"/>
            <w:noProof/>
            <w:szCs w:val="22"/>
          </w:rPr>
          <w:tab/>
        </w:r>
        <w:r w:rsidR="00671518" w:rsidRPr="00BF5A78">
          <w:rPr>
            <w:rStyle w:val="Hyperlink"/>
            <w:noProof/>
          </w:rPr>
          <w:t>VENTILADORES EXAUSTORES DE AR DOS SANITÁRIOS</w:t>
        </w:r>
        <w:r w:rsidR="00671518">
          <w:rPr>
            <w:noProof/>
            <w:webHidden/>
          </w:rPr>
          <w:tab/>
        </w:r>
        <w:r>
          <w:rPr>
            <w:noProof/>
            <w:webHidden/>
          </w:rPr>
          <w:fldChar w:fldCharType="begin"/>
        </w:r>
        <w:r w:rsidR="00671518">
          <w:rPr>
            <w:noProof/>
            <w:webHidden/>
          </w:rPr>
          <w:instrText xml:space="preserve"> PAGEREF _Toc34919824 \h </w:instrText>
        </w:r>
        <w:r>
          <w:rPr>
            <w:noProof/>
            <w:webHidden/>
          </w:rPr>
        </w:r>
        <w:r>
          <w:rPr>
            <w:noProof/>
            <w:webHidden/>
          </w:rPr>
          <w:fldChar w:fldCharType="separate"/>
        </w:r>
        <w:r w:rsidR="00671518">
          <w:rPr>
            <w:noProof/>
            <w:webHidden/>
          </w:rPr>
          <w:t>16</w:t>
        </w:r>
        <w:r>
          <w:rPr>
            <w:noProof/>
            <w:webHidden/>
          </w:rPr>
          <w:fldChar w:fldCharType="end"/>
        </w:r>
      </w:hyperlink>
    </w:p>
    <w:p w:rsidR="00671518" w:rsidRDefault="001556B2">
      <w:pPr>
        <w:pStyle w:val="Sumrio1"/>
        <w:rPr>
          <w:rFonts w:asciiTheme="minorHAnsi" w:eastAsiaTheme="minorEastAsia" w:hAnsiTheme="minorHAnsi" w:cstheme="minorBidi"/>
          <w:bCs w:val="0"/>
          <w:iCs w:val="0"/>
          <w:noProof/>
          <w:szCs w:val="22"/>
        </w:rPr>
      </w:pPr>
      <w:hyperlink w:anchor="_Toc34919825" w:history="1">
        <w:r w:rsidR="00671518" w:rsidRPr="00BF5A78">
          <w:rPr>
            <w:rStyle w:val="Hyperlink"/>
            <w:noProof/>
          </w:rPr>
          <w:t>8.</w:t>
        </w:r>
        <w:r w:rsidR="00671518">
          <w:rPr>
            <w:rFonts w:asciiTheme="minorHAnsi" w:eastAsiaTheme="minorEastAsia" w:hAnsiTheme="minorHAnsi" w:cstheme="minorBidi"/>
            <w:bCs w:val="0"/>
            <w:iCs w:val="0"/>
            <w:noProof/>
            <w:szCs w:val="22"/>
          </w:rPr>
          <w:tab/>
        </w:r>
        <w:r w:rsidR="00671518" w:rsidRPr="00BF5A78">
          <w:rPr>
            <w:rStyle w:val="Hyperlink"/>
            <w:noProof/>
          </w:rPr>
          <w:t>REDE DE DUTOS DE DISTRIBUIÇÃO DE AR</w:t>
        </w:r>
        <w:r w:rsidR="00671518">
          <w:rPr>
            <w:noProof/>
            <w:webHidden/>
          </w:rPr>
          <w:tab/>
        </w:r>
        <w:r>
          <w:rPr>
            <w:noProof/>
            <w:webHidden/>
          </w:rPr>
          <w:fldChar w:fldCharType="begin"/>
        </w:r>
        <w:r w:rsidR="00671518">
          <w:rPr>
            <w:noProof/>
            <w:webHidden/>
          </w:rPr>
          <w:instrText xml:space="preserve"> PAGEREF _Toc34919825 \h </w:instrText>
        </w:r>
        <w:r>
          <w:rPr>
            <w:noProof/>
            <w:webHidden/>
          </w:rPr>
        </w:r>
        <w:r>
          <w:rPr>
            <w:noProof/>
            <w:webHidden/>
          </w:rPr>
          <w:fldChar w:fldCharType="separate"/>
        </w:r>
        <w:r w:rsidR="00671518">
          <w:rPr>
            <w:noProof/>
            <w:webHidden/>
          </w:rPr>
          <w:t>16</w:t>
        </w:r>
        <w:r>
          <w:rPr>
            <w:noProof/>
            <w:webHidden/>
          </w:rPr>
          <w:fldChar w:fldCharType="end"/>
        </w:r>
      </w:hyperlink>
    </w:p>
    <w:p w:rsidR="00671518" w:rsidRDefault="001556B2">
      <w:pPr>
        <w:pStyle w:val="Sumrio1"/>
        <w:rPr>
          <w:rFonts w:asciiTheme="minorHAnsi" w:eastAsiaTheme="minorEastAsia" w:hAnsiTheme="minorHAnsi" w:cstheme="minorBidi"/>
          <w:bCs w:val="0"/>
          <w:iCs w:val="0"/>
          <w:noProof/>
          <w:szCs w:val="22"/>
        </w:rPr>
      </w:pPr>
      <w:hyperlink w:anchor="_Toc34919826" w:history="1">
        <w:r w:rsidR="00671518" w:rsidRPr="00BF5A78">
          <w:rPr>
            <w:rStyle w:val="Hyperlink"/>
            <w:noProof/>
          </w:rPr>
          <w:t>9.</w:t>
        </w:r>
        <w:r w:rsidR="00671518">
          <w:rPr>
            <w:rFonts w:asciiTheme="minorHAnsi" w:eastAsiaTheme="minorEastAsia" w:hAnsiTheme="minorHAnsi" w:cstheme="minorBidi"/>
            <w:bCs w:val="0"/>
            <w:iCs w:val="0"/>
            <w:noProof/>
            <w:szCs w:val="22"/>
          </w:rPr>
          <w:tab/>
        </w:r>
        <w:r w:rsidR="00671518" w:rsidRPr="00BF5A78">
          <w:rPr>
            <w:rStyle w:val="Hyperlink"/>
            <w:noProof/>
          </w:rPr>
          <w:t>BOCAS DE AR</w:t>
        </w:r>
        <w:r w:rsidR="00671518">
          <w:rPr>
            <w:noProof/>
            <w:webHidden/>
          </w:rPr>
          <w:tab/>
        </w:r>
        <w:r>
          <w:rPr>
            <w:noProof/>
            <w:webHidden/>
          </w:rPr>
          <w:fldChar w:fldCharType="begin"/>
        </w:r>
        <w:r w:rsidR="00671518">
          <w:rPr>
            <w:noProof/>
            <w:webHidden/>
          </w:rPr>
          <w:instrText xml:space="preserve"> PAGEREF _Toc34919826 \h </w:instrText>
        </w:r>
        <w:r>
          <w:rPr>
            <w:noProof/>
            <w:webHidden/>
          </w:rPr>
        </w:r>
        <w:r>
          <w:rPr>
            <w:noProof/>
            <w:webHidden/>
          </w:rPr>
          <w:fldChar w:fldCharType="separate"/>
        </w:r>
        <w:r w:rsidR="00671518">
          <w:rPr>
            <w:noProof/>
            <w:webHidden/>
          </w:rPr>
          <w:t>19</w:t>
        </w:r>
        <w:r>
          <w:rPr>
            <w:noProof/>
            <w:webHidden/>
          </w:rPr>
          <w:fldChar w:fldCharType="end"/>
        </w:r>
      </w:hyperlink>
    </w:p>
    <w:p w:rsidR="00671518" w:rsidRDefault="001556B2">
      <w:pPr>
        <w:pStyle w:val="Sumrio1"/>
        <w:rPr>
          <w:rFonts w:asciiTheme="minorHAnsi" w:eastAsiaTheme="minorEastAsia" w:hAnsiTheme="minorHAnsi" w:cstheme="minorBidi"/>
          <w:bCs w:val="0"/>
          <w:iCs w:val="0"/>
          <w:noProof/>
          <w:szCs w:val="22"/>
        </w:rPr>
      </w:pPr>
      <w:hyperlink w:anchor="_Toc34919827" w:history="1">
        <w:r w:rsidR="00671518" w:rsidRPr="00BF5A78">
          <w:rPr>
            <w:rStyle w:val="Hyperlink"/>
            <w:noProof/>
          </w:rPr>
          <w:t>10.</w:t>
        </w:r>
        <w:r w:rsidR="00671518">
          <w:rPr>
            <w:rFonts w:asciiTheme="minorHAnsi" w:eastAsiaTheme="minorEastAsia" w:hAnsiTheme="minorHAnsi" w:cstheme="minorBidi"/>
            <w:bCs w:val="0"/>
            <w:iCs w:val="0"/>
            <w:noProof/>
            <w:szCs w:val="22"/>
          </w:rPr>
          <w:tab/>
        </w:r>
        <w:r w:rsidR="00671518" w:rsidRPr="00BF5A78">
          <w:rPr>
            <w:rStyle w:val="Hyperlink"/>
            <w:noProof/>
          </w:rPr>
          <w:t>REDE ELETRICA</w:t>
        </w:r>
        <w:r w:rsidR="00671518">
          <w:rPr>
            <w:noProof/>
            <w:webHidden/>
          </w:rPr>
          <w:tab/>
        </w:r>
        <w:r>
          <w:rPr>
            <w:noProof/>
            <w:webHidden/>
          </w:rPr>
          <w:fldChar w:fldCharType="begin"/>
        </w:r>
        <w:r w:rsidR="00671518">
          <w:rPr>
            <w:noProof/>
            <w:webHidden/>
          </w:rPr>
          <w:instrText xml:space="preserve"> PAGEREF _Toc34919827 \h </w:instrText>
        </w:r>
        <w:r>
          <w:rPr>
            <w:noProof/>
            <w:webHidden/>
          </w:rPr>
        </w:r>
        <w:r>
          <w:rPr>
            <w:noProof/>
            <w:webHidden/>
          </w:rPr>
          <w:fldChar w:fldCharType="separate"/>
        </w:r>
        <w:r w:rsidR="00671518">
          <w:rPr>
            <w:noProof/>
            <w:webHidden/>
          </w:rPr>
          <w:t>20</w:t>
        </w:r>
        <w:r>
          <w:rPr>
            <w:noProof/>
            <w:webHidden/>
          </w:rPr>
          <w:fldChar w:fldCharType="end"/>
        </w:r>
      </w:hyperlink>
    </w:p>
    <w:p w:rsidR="00671518" w:rsidRDefault="001556B2">
      <w:pPr>
        <w:pStyle w:val="Sumrio1"/>
        <w:rPr>
          <w:rFonts w:asciiTheme="minorHAnsi" w:eastAsiaTheme="minorEastAsia" w:hAnsiTheme="minorHAnsi" w:cstheme="minorBidi"/>
          <w:bCs w:val="0"/>
          <w:iCs w:val="0"/>
          <w:noProof/>
          <w:szCs w:val="22"/>
        </w:rPr>
      </w:pPr>
      <w:hyperlink w:anchor="_Toc34919828" w:history="1">
        <w:r w:rsidR="00671518" w:rsidRPr="00BF5A78">
          <w:rPr>
            <w:rStyle w:val="Hyperlink"/>
            <w:noProof/>
          </w:rPr>
          <w:t>11.</w:t>
        </w:r>
        <w:r w:rsidR="00671518">
          <w:rPr>
            <w:rFonts w:asciiTheme="minorHAnsi" w:eastAsiaTheme="minorEastAsia" w:hAnsiTheme="minorHAnsi" w:cstheme="minorBidi"/>
            <w:bCs w:val="0"/>
            <w:iCs w:val="0"/>
            <w:noProof/>
            <w:szCs w:val="22"/>
          </w:rPr>
          <w:tab/>
        </w:r>
        <w:r w:rsidR="00671518" w:rsidRPr="00BF5A78">
          <w:rPr>
            <w:rStyle w:val="Hyperlink"/>
            <w:noProof/>
          </w:rPr>
          <w:t>QUADROS ELETRICOS</w:t>
        </w:r>
        <w:r w:rsidR="00671518">
          <w:rPr>
            <w:noProof/>
            <w:webHidden/>
          </w:rPr>
          <w:tab/>
        </w:r>
        <w:r>
          <w:rPr>
            <w:noProof/>
            <w:webHidden/>
          </w:rPr>
          <w:fldChar w:fldCharType="begin"/>
        </w:r>
        <w:r w:rsidR="00671518">
          <w:rPr>
            <w:noProof/>
            <w:webHidden/>
          </w:rPr>
          <w:instrText xml:space="preserve"> PAGEREF _Toc34919828 \h </w:instrText>
        </w:r>
        <w:r>
          <w:rPr>
            <w:noProof/>
            <w:webHidden/>
          </w:rPr>
        </w:r>
        <w:r>
          <w:rPr>
            <w:noProof/>
            <w:webHidden/>
          </w:rPr>
          <w:fldChar w:fldCharType="separate"/>
        </w:r>
        <w:r w:rsidR="00671518">
          <w:rPr>
            <w:noProof/>
            <w:webHidden/>
          </w:rPr>
          <w:t>24</w:t>
        </w:r>
        <w:r>
          <w:rPr>
            <w:noProof/>
            <w:webHidden/>
          </w:rPr>
          <w:fldChar w:fldCharType="end"/>
        </w:r>
      </w:hyperlink>
    </w:p>
    <w:p w:rsidR="00671518" w:rsidRDefault="001556B2">
      <w:pPr>
        <w:pStyle w:val="Sumrio1"/>
        <w:rPr>
          <w:rFonts w:asciiTheme="minorHAnsi" w:eastAsiaTheme="minorEastAsia" w:hAnsiTheme="minorHAnsi" w:cstheme="minorBidi"/>
          <w:bCs w:val="0"/>
          <w:iCs w:val="0"/>
          <w:noProof/>
          <w:szCs w:val="22"/>
        </w:rPr>
      </w:pPr>
      <w:hyperlink w:anchor="_Toc34919829" w:history="1">
        <w:r w:rsidR="00671518" w:rsidRPr="00BF5A78">
          <w:rPr>
            <w:rStyle w:val="Hyperlink"/>
            <w:noProof/>
          </w:rPr>
          <w:t>12.</w:t>
        </w:r>
        <w:r w:rsidR="00671518">
          <w:rPr>
            <w:rFonts w:asciiTheme="minorHAnsi" w:eastAsiaTheme="minorEastAsia" w:hAnsiTheme="minorHAnsi" w:cstheme="minorBidi"/>
            <w:bCs w:val="0"/>
            <w:iCs w:val="0"/>
            <w:noProof/>
            <w:szCs w:val="22"/>
          </w:rPr>
          <w:tab/>
        </w:r>
        <w:r w:rsidR="00671518" w:rsidRPr="00BF5A78">
          <w:rPr>
            <w:rStyle w:val="Hyperlink"/>
            <w:noProof/>
          </w:rPr>
          <w:t>SISTEMA DE SUPERVISÃO PARA A CAG</w:t>
        </w:r>
        <w:r w:rsidR="00671518">
          <w:rPr>
            <w:noProof/>
            <w:webHidden/>
          </w:rPr>
          <w:tab/>
        </w:r>
        <w:r>
          <w:rPr>
            <w:noProof/>
            <w:webHidden/>
          </w:rPr>
          <w:fldChar w:fldCharType="begin"/>
        </w:r>
        <w:r w:rsidR="00671518">
          <w:rPr>
            <w:noProof/>
            <w:webHidden/>
          </w:rPr>
          <w:instrText xml:space="preserve"> PAGEREF _Toc34919829 \h </w:instrText>
        </w:r>
        <w:r>
          <w:rPr>
            <w:noProof/>
            <w:webHidden/>
          </w:rPr>
        </w:r>
        <w:r>
          <w:rPr>
            <w:noProof/>
            <w:webHidden/>
          </w:rPr>
          <w:fldChar w:fldCharType="separate"/>
        </w:r>
        <w:r w:rsidR="00671518">
          <w:rPr>
            <w:noProof/>
            <w:webHidden/>
          </w:rPr>
          <w:t>25</w:t>
        </w:r>
        <w:r>
          <w:rPr>
            <w:noProof/>
            <w:webHidden/>
          </w:rPr>
          <w:fldChar w:fldCharType="end"/>
        </w:r>
      </w:hyperlink>
    </w:p>
    <w:p w:rsidR="00671518" w:rsidRDefault="001556B2">
      <w:pPr>
        <w:pStyle w:val="Sumrio1"/>
        <w:rPr>
          <w:rFonts w:asciiTheme="minorHAnsi" w:eastAsiaTheme="minorEastAsia" w:hAnsiTheme="minorHAnsi" w:cstheme="minorBidi"/>
          <w:bCs w:val="0"/>
          <w:iCs w:val="0"/>
          <w:noProof/>
          <w:szCs w:val="22"/>
        </w:rPr>
      </w:pPr>
      <w:hyperlink w:anchor="_Toc34919830" w:history="1">
        <w:r w:rsidR="00671518" w:rsidRPr="00BF5A78">
          <w:rPr>
            <w:rStyle w:val="Hyperlink"/>
            <w:noProof/>
          </w:rPr>
          <w:t>13.</w:t>
        </w:r>
        <w:r w:rsidR="00671518">
          <w:rPr>
            <w:rFonts w:asciiTheme="minorHAnsi" w:eastAsiaTheme="minorEastAsia" w:hAnsiTheme="minorHAnsi" w:cstheme="minorBidi"/>
            <w:bCs w:val="0"/>
            <w:iCs w:val="0"/>
            <w:noProof/>
            <w:szCs w:val="22"/>
          </w:rPr>
          <w:tab/>
        </w:r>
        <w:r w:rsidR="00671518" w:rsidRPr="00BF5A78">
          <w:rPr>
            <w:rStyle w:val="Hyperlink"/>
            <w:noProof/>
          </w:rPr>
          <w:t>REDE HIDRÁULICA DE ÁGUA GELADA</w:t>
        </w:r>
        <w:r w:rsidR="00671518">
          <w:rPr>
            <w:noProof/>
            <w:webHidden/>
          </w:rPr>
          <w:tab/>
        </w:r>
        <w:r>
          <w:rPr>
            <w:noProof/>
            <w:webHidden/>
          </w:rPr>
          <w:fldChar w:fldCharType="begin"/>
        </w:r>
        <w:r w:rsidR="00671518">
          <w:rPr>
            <w:noProof/>
            <w:webHidden/>
          </w:rPr>
          <w:instrText xml:space="preserve"> PAGEREF _Toc34919830 \h </w:instrText>
        </w:r>
        <w:r>
          <w:rPr>
            <w:noProof/>
            <w:webHidden/>
          </w:rPr>
        </w:r>
        <w:r>
          <w:rPr>
            <w:noProof/>
            <w:webHidden/>
          </w:rPr>
          <w:fldChar w:fldCharType="separate"/>
        </w:r>
        <w:r w:rsidR="00671518">
          <w:rPr>
            <w:noProof/>
            <w:webHidden/>
          </w:rPr>
          <w:t>30</w:t>
        </w:r>
        <w:r>
          <w:rPr>
            <w:noProof/>
            <w:webHidden/>
          </w:rPr>
          <w:fldChar w:fldCharType="end"/>
        </w:r>
      </w:hyperlink>
    </w:p>
    <w:p w:rsidR="00671518" w:rsidRDefault="001556B2">
      <w:pPr>
        <w:pStyle w:val="Sumrio1"/>
        <w:rPr>
          <w:rFonts w:asciiTheme="minorHAnsi" w:eastAsiaTheme="minorEastAsia" w:hAnsiTheme="minorHAnsi" w:cstheme="minorBidi"/>
          <w:bCs w:val="0"/>
          <w:iCs w:val="0"/>
          <w:noProof/>
          <w:szCs w:val="22"/>
        </w:rPr>
      </w:pPr>
      <w:hyperlink w:anchor="_Toc34919831" w:history="1">
        <w:r w:rsidR="00671518" w:rsidRPr="00BF5A78">
          <w:rPr>
            <w:rStyle w:val="Hyperlink"/>
            <w:noProof/>
          </w:rPr>
          <w:t>14.</w:t>
        </w:r>
        <w:r w:rsidR="00671518">
          <w:rPr>
            <w:rFonts w:asciiTheme="minorHAnsi" w:eastAsiaTheme="minorEastAsia" w:hAnsiTheme="minorHAnsi" w:cstheme="minorBidi"/>
            <w:bCs w:val="0"/>
            <w:iCs w:val="0"/>
            <w:noProof/>
            <w:szCs w:val="22"/>
          </w:rPr>
          <w:tab/>
        </w:r>
        <w:r w:rsidR="00671518" w:rsidRPr="00BF5A78">
          <w:rPr>
            <w:rStyle w:val="Hyperlink"/>
            <w:noProof/>
          </w:rPr>
          <w:t>SERVIÇOS E OBRIGAÇÕES DO CONTRATANTE:</w:t>
        </w:r>
        <w:r w:rsidR="00671518">
          <w:rPr>
            <w:noProof/>
            <w:webHidden/>
          </w:rPr>
          <w:tab/>
        </w:r>
        <w:r>
          <w:rPr>
            <w:noProof/>
            <w:webHidden/>
          </w:rPr>
          <w:fldChar w:fldCharType="begin"/>
        </w:r>
        <w:r w:rsidR="00671518">
          <w:rPr>
            <w:noProof/>
            <w:webHidden/>
          </w:rPr>
          <w:instrText xml:space="preserve"> PAGEREF _Toc34919831 \h </w:instrText>
        </w:r>
        <w:r>
          <w:rPr>
            <w:noProof/>
            <w:webHidden/>
          </w:rPr>
        </w:r>
        <w:r>
          <w:rPr>
            <w:noProof/>
            <w:webHidden/>
          </w:rPr>
          <w:fldChar w:fldCharType="separate"/>
        </w:r>
        <w:r w:rsidR="00671518">
          <w:rPr>
            <w:noProof/>
            <w:webHidden/>
          </w:rPr>
          <w:t>42</w:t>
        </w:r>
        <w:r>
          <w:rPr>
            <w:noProof/>
            <w:webHidden/>
          </w:rPr>
          <w:fldChar w:fldCharType="end"/>
        </w:r>
      </w:hyperlink>
    </w:p>
    <w:p w:rsidR="00671518" w:rsidRDefault="001556B2">
      <w:pPr>
        <w:pStyle w:val="Sumrio1"/>
        <w:rPr>
          <w:rFonts w:asciiTheme="minorHAnsi" w:eastAsiaTheme="minorEastAsia" w:hAnsiTheme="minorHAnsi" w:cstheme="minorBidi"/>
          <w:bCs w:val="0"/>
          <w:iCs w:val="0"/>
          <w:noProof/>
          <w:szCs w:val="22"/>
        </w:rPr>
      </w:pPr>
      <w:hyperlink w:anchor="_Toc34919832" w:history="1">
        <w:r w:rsidR="00671518" w:rsidRPr="00BF5A78">
          <w:rPr>
            <w:rStyle w:val="Hyperlink"/>
            <w:noProof/>
          </w:rPr>
          <w:t>15.</w:t>
        </w:r>
        <w:r w:rsidR="00671518">
          <w:rPr>
            <w:rFonts w:asciiTheme="minorHAnsi" w:eastAsiaTheme="minorEastAsia" w:hAnsiTheme="minorHAnsi" w:cstheme="minorBidi"/>
            <w:bCs w:val="0"/>
            <w:iCs w:val="0"/>
            <w:noProof/>
            <w:szCs w:val="22"/>
          </w:rPr>
          <w:tab/>
        </w:r>
        <w:r w:rsidR="00671518" w:rsidRPr="00BF5A78">
          <w:rPr>
            <w:rStyle w:val="Hyperlink"/>
            <w:noProof/>
          </w:rPr>
          <w:t>MATERIAIS E SERVIÇOS DE RESPONSABILIDADE DO INSTALADOR:</w:t>
        </w:r>
        <w:r w:rsidR="00671518">
          <w:rPr>
            <w:noProof/>
            <w:webHidden/>
          </w:rPr>
          <w:tab/>
        </w:r>
        <w:r>
          <w:rPr>
            <w:noProof/>
            <w:webHidden/>
          </w:rPr>
          <w:fldChar w:fldCharType="begin"/>
        </w:r>
        <w:r w:rsidR="00671518">
          <w:rPr>
            <w:noProof/>
            <w:webHidden/>
          </w:rPr>
          <w:instrText xml:space="preserve"> PAGEREF _Toc34919832 \h </w:instrText>
        </w:r>
        <w:r>
          <w:rPr>
            <w:noProof/>
            <w:webHidden/>
          </w:rPr>
        </w:r>
        <w:r>
          <w:rPr>
            <w:noProof/>
            <w:webHidden/>
          </w:rPr>
          <w:fldChar w:fldCharType="separate"/>
        </w:r>
        <w:r w:rsidR="00671518">
          <w:rPr>
            <w:noProof/>
            <w:webHidden/>
          </w:rPr>
          <w:t>42</w:t>
        </w:r>
        <w:r>
          <w:rPr>
            <w:noProof/>
            <w:webHidden/>
          </w:rPr>
          <w:fldChar w:fldCharType="end"/>
        </w:r>
      </w:hyperlink>
    </w:p>
    <w:p w:rsidR="00671518" w:rsidRDefault="001556B2">
      <w:pPr>
        <w:pStyle w:val="Sumrio1"/>
        <w:rPr>
          <w:rFonts w:asciiTheme="minorHAnsi" w:eastAsiaTheme="minorEastAsia" w:hAnsiTheme="minorHAnsi" w:cstheme="minorBidi"/>
          <w:bCs w:val="0"/>
          <w:iCs w:val="0"/>
          <w:noProof/>
          <w:szCs w:val="22"/>
        </w:rPr>
      </w:pPr>
      <w:hyperlink w:anchor="_Toc34919833" w:history="1">
        <w:r w:rsidR="00671518" w:rsidRPr="00BF5A78">
          <w:rPr>
            <w:rStyle w:val="Hyperlink"/>
            <w:noProof/>
          </w:rPr>
          <w:t>16.</w:t>
        </w:r>
        <w:r w:rsidR="00671518">
          <w:rPr>
            <w:rFonts w:asciiTheme="minorHAnsi" w:eastAsiaTheme="minorEastAsia" w:hAnsiTheme="minorHAnsi" w:cstheme="minorBidi"/>
            <w:bCs w:val="0"/>
            <w:iCs w:val="0"/>
            <w:noProof/>
            <w:szCs w:val="22"/>
          </w:rPr>
          <w:tab/>
        </w:r>
        <w:r w:rsidR="00671518" w:rsidRPr="00BF5A78">
          <w:rPr>
            <w:rStyle w:val="Hyperlink"/>
            <w:noProof/>
          </w:rPr>
          <w:t>IMPOSTOS TAXAS E PERMISSÕES E LICENÇAS</w:t>
        </w:r>
        <w:r w:rsidR="00671518">
          <w:rPr>
            <w:noProof/>
            <w:webHidden/>
          </w:rPr>
          <w:tab/>
        </w:r>
        <w:r>
          <w:rPr>
            <w:noProof/>
            <w:webHidden/>
          </w:rPr>
          <w:fldChar w:fldCharType="begin"/>
        </w:r>
        <w:r w:rsidR="00671518">
          <w:rPr>
            <w:noProof/>
            <w:webHidden/>
          </w:rPr>
          <w:instrText xml:space="preserve"> PAGEREF _Toc34919833 \h </w:instrText>
        </w:r>
        <w:r>
          <w:rPr>
            <w:noProof/>
            <w:webHidden/>
          </w:rPr>
        </w:r>
        <w:r>
          <w:rPr>
            <w:noProof/>
            <w:webHidden/>
          </w:rPr>
          <w:fldChar w:fldCharType="separate"/>
        </w:r>
        <w:r w:rsidR="00671518">
          <w:rPr>
            <w:noProof/>
            <w:webHidden/>
          </w:rPr>
          <w:t>42</w:t>
        </w:r>
        <w:r>
          <w:rPr>
            <w:noProof/>
            <w:webHidden/>
          </w:rPr>
          <w:fldChar w:fldCharType="end"/>
        </w:r>
      </w:hyperlink>
    </w:p>
    <w:p w:rsidR="00671518" w:rsidRDefault="001556B2">
      <w:pPr>
        <w:pStyle w:val="Sumrio1"/>
        <w:rPr>
          <w:rFonts w:asciiTheme="minorHAnsi" w:eastAsiaTheme="minorEastAsia" w:hAnsiTheme="minorHAnsi" w:cstheme="minorBidi"/>
          <w:bCs w:val="0"/>
          <w:iCs w:val="0"/>
          <w:noProof/>
          <w:szCs w:val="22"/>
        </w:rPr>
      </w:pPr>
      <w:hyperlink w:anchor="_Toc34919834" w:history="1">
        <w:r w:rsidR="00671518" w:rsidRPr="00BF5A78">
          <w:rPr>
            <w:rStyle w:val="Hyperlink"/>
            <w:noProof/>
          </w:rPr>
          <w:t>17.</w:t>
        </w:r>
        <w:r w:rsidR="00671518">
          <w:rPr>
            <w:rFonts w:asciiTheme="minorHAnsi" w:eastAsiaTheme="minorEastAsia" w:hAnsiTheme="minorHAnsi" w:cstheme="minorBidi"/>
            <w:bCs w:val="0"/>
            <w:iCs w:val="0"/>
            <w:noProof/>
            <w:szCs w:val="22"/>
          </w:rPr>
          <w:tab/>
        </w:r>
        <w:r w:rsidR="00671518" w:rsidRPr="00BF5A78">
          <w:rPr>
            <w:rStyle w:val="Hyperlink"/>
            <w:noProof/>
          </w:rPr>
          <w:t>NORMAS DE REFERÊNCIA</w:t>
        </w:r>
        <w:r w:rsidR="00671518">
          <w:rPr>
            <w:noProof/>
            <w:webHidden/>
          </w:rPr>
          <w:tab/>
        </w:r>
        <w:r>
          <w:rPr>
            <w:noProof/>
            <w:webHidden/>
          </w:rPr>
          <w:fldChar w:fldCharType="begin"/>
        </w:r>
        <w:r w:rsidR="00671518">
          <w:rPr>
            <w:noProof/>
            <w:webHidden/>
          </w:rPr>
          <w:instrText xml:space="preserve"> PAGEREF _Toc34919834 \h </w:instrText>
        </w:r>
        <w:r>
          <w:rPr>
            <w:noProof/>
            <w:webHidden/>
          </w:rPr>
        </w:r>
        <w:r>
          <w:rPr>
            <w:noProof/>
            <w:webHidden/>
          </w:rPr>
          <w:fldChar w:fldCharType="separate"/>
        </w:r>
        <w:r w:rsidR="00671518">
          <w:rPr>
            <w:noProof/>
            <w:webHidden/>
          </w:rPr>
          <w:t>53</w:t>
        </w:r>
        <w:r>
          <w:rPr>
            <w:noProof/>
            <w:webHidden/>
          </w:rPr>
          <w:fldChar w:fldCharType="end"/>
        </w:r>
      </w:hyperlink>
    </w:p>
    <w:p w:rsidR="00671518" w:rsidRDefault="001556B2">
      <w:pPr>
        <w:pStyle w:val="Sumrio1"/>
        <w:rPr>
          <w:rFonts w:asciiTheme="minorHAnsi" w:eastAsiaTheme="minorEastAsia" w:hAnsiTheme="minorHAnsi" w:cstheme="minorBidi"/>
          <w:bCs w:val="0"/>
          <w:iCs w:val="0"/>
          <w:noProof/>
          <w:szCs w:val="22"/>
        </w:rPr>
      </w:pPr>
      <w:hyperlink w:anchor="_Toc34919835" w:history="1">
        <w:r w:rsidR="00671518" w:rsidRPr="00BF5A78">
          <w:rPr>
            <w:rStyle w:val="Hyperlink"/>
            <w:noProof/>
          </w:rPr>
          <w:t>18.</w:t>
        </w:r>
        <w:r w:rsidR="00671518">
          <w:rPr>
            <w:rFonts w:asciiTheme="minorHAnsi" w:eastAsiaTheme="minorEastAsia" w:hAnsiTheme="minorHAnsi" w:cstheme="minorBidi"/>
            <w:bCs w:val="0"/>
            <w:iCs w:val="0"/>
            <w:noProof/>
            <w:szCs w:val="22"/>
          </w:rPr>
          <w:tab/>
        </w:r>
        <w:r w:rsidR="00671518" w:rsidRPr="00BF5A78">
          <w:rPr>
            <w:rStyle w:val="Hyperlink"/>
            <w:noProof/>
          </w:rPr>
          <w:t>SISTEMA DE TRATAMENTO DE AGUA</w:t>
        </w:r>
        <w:r w:rsidR="00671518">
          <w:rPr>
            <w:noProof/>
            <w:webHidden/>
          </w:rPr>
          <w:tab/>
        </w:r>
        <w:r>
          <w:rPr>
            <w:noProof/>
            <w:webHidden/>
          </w:rPr>
          <w:fldChar w:fldCharType="begin"/>
        </w:r>
        <w:r w:rsidR="00671518">
          <w:rPr>
            <w:noProof/>
            <w:webHidden/>
          </w:rPr>
          <w:instrText xml:space="preserve"> PAGEREF _Toc34919835 \h </w:instrText>
        </w:r>
        <w:r>
          <w:rPr>
            <w:noProof/>
            <w:webHidden/>
          </w:rPr>
        </w:r>
        <w:r>
          <w:rPr>
            <w:noProof/>
            <w:webHidden/>
          </w:rPr>
          <w:fldChar w:fldCharType="separate"/>
        </w:r>
        <w:r w:rsidR="00671518">
          <w:rPr>
            <w:noProof/>
            <w:webHidden/>
          </w:rPr>
          <w:t>54</w:t>
        </w:r>
        <w:r>
          <w:rPr>
            <w:noProof/>
            <w:webHidden/>
          </w:rPr>
          <w:fldChar w:fldCharType="end"/>
        </w:r>
      </w:hyperlink>
    </w:p>
    <w:p w:rsidR="00671518" w:rsidRDefault="001556B2">
      <w:pPr>
        <w:pStyle w:val="Sumrio1"/>
        <w:rPr>
          <w:rFonts w:asciiTheme="minorHAnsi" w:eastAsiaTheme="minorEastAsia" w:hAnsiTheme="minorHAnsi" w:cstheme="minorBidi"/>
          <w:bCs w:val="0"/>
          <w:iCs w:val="0"/>
          <w:noProof/>
          <w:szCs w:val="22"/>
        </w:rPr>
      </w:pPr>
      <w:hyperlink w:anchor="_Toc34919836" w:history="1">
        <w:r w:rsidR="00671518" w:rsidRPr="00BF5A78">
          <w:rPr>
            <w:rStyle w:val="Hyperlink"/>
            <w:noProof/>
          </w:rPr>
          <w:t>19.</w:t>
        </w:r>
        <w:r w:rsidR="00671518">
          <w:rPr>
            <w:rFonts w:asciiTheme="minorHAnsi" w:eastAsiaTheme="minorEastAsia" w:hAnsiTheme="minorHAnsi" w:cstheme="minorBidi"/>
            <w:bCs w:val="0"/>
            <w:iCs w:val="0"/>
            <w:noProof/>
            <w:szCs w:val="22"/>
          </w:rPr>
          <w:tab/>
        </w:r>
        <w:r w:rsidR="00671518" w:rsidRPr="00BF5A78">
          <w:rPr>
            <w:rStyle w:val="Hyperlink"/>
            <w:noProof/>
          </w:rPr>
          <w:t>TESTES EM FÁBRICA</w:t>
        </w:r>
        <w:r w:rsidR="00671518">
          <w:rPr>
            <w:noProof/>
            <w:webHidden/>
          </w:rPr>
          <w:tab/>
        </w:r>
        <w:r>
          <w:rPr>
            <w:noProof/>
            <w:webHidden/>
          </w:rPr>
          <w:fldChar w:fldCharType="begin"/>
        </w:r>
        <w:r w:rsidR="00671518">
          <w:rPr>
            <w:noProof/>
            <w:webHidden/>
          </w:rPr>
          <w:instrText xml:space="preserve"> PAGEREF _Toc34919836 \h </w:instrText>
        </w:r>
        <w:r>
          <w:rPr>
            <w:noProof/>
            <w:webHidden/>
          </w:rPr>
        </w:r>
        <w:r>
          <w:rPr>
            <w:noProof/>
            <w:webHidden/>
          </w:rPr>
          <w:fldChar w:fldCharType="separate"/>
        </w:r>
        <w:r w:rsidR="00671518">
          <w:rPr>
            <w:noProof/>
            <w:webHidden/>
          </w:rPr>
          <w:t>55</w:t>
        </w:r>
        <w:r>
          <w:rPr>
            <w:noProof/>
            <w:webHidden/>
          </w:rPr>
          <w:fldChar w:fldCharType="end"/>
        </w:r>
      </w:hyperlink>
    </w:p>
    <w:p w:rsidR="00671518" w:rsidRDefault="001556B2">
      <w:pPr>
        <w:pStyle w:val="Sumrio1"/>
      </w:pPr>
      <w:hyperlink w:anchor="_Toc34919837" w:history="1">
        <w:r w:rsidR="00671518" w:rsidRPr="00BF5A78">
          <w:rPr>
            <w:rStyle w:val="Hyperlink"/>
            <w:noProof/>
          </w:rPr>
          <w:t>20.</w:t>
        </w:r>
        <w:r w:rsidR="00671518">
          <w:rPr>
            <w:rFonts w:asciiTheme="minorHAnsi" w:eastAsiaTheme="minorEastAsia" w:hAnsiTheme="minorHAnsi" w:cstheme="minorBidi"/>
            <w:bCs w:val="0"/>
            <w:iCs w:val="0"/>
            <w:noProof/>
            <w:szCs w:val="22"/>
          </w:rPr>
          <w:tab/>
        </w:r>
        <w:r w:rsidR="00671518" w:rsidRPr="00BF5A78">
          <w:rPr>
            <w:rStyle w:val="Hyperlink"/>
            <w:noProof/>
          </w:rPr>
          <w:t>PROPOSTA</w:t>
        </w:r>
        <w:r w:rsidR="00671518">
          <w:rPr>
            <w:noProof/>
            <w:webHidden/>
          </w:rPr>
          <w:tab/>
        </w:r>
        <w:r>
          <w:rPr>
            <w:noProof/>
            <w:webHidden/>
          </w:rPr>
          <w:fldChar w:fldCharType="begin"/>
        </w:r>
        <w:r w:rsidR="00671518">
          <w:rPr>
            <w:noProof/>
            <w:webHidden/>
          </w:rPr>
          <w:instrText xml:space="preserve"> PAGEREF _Toc34919837 \h </w:instrText>
        </w:r>
        <w:r>
          <w:rPr>
            <w:noProof/>
            <w:webHidden/>
          </w:rPr>
        </w:r>
        <w:r>
          <w:rPr>
            <w:noProof/>
            <w:webHidden/>
          </w:rPr>
          <w:fldChar w:fldCharType="separate"/>
        </w:r>
        <w:r w:rsidR="00671518">
          <w:rPr>
            <w:noProof/>
            <w:webHidden/>
          </w:rPr>
          <w:t>64</w:t>
        </w:r>
        <w:r>
          <w:rPr>
            <w:noProof/>
            <w:webHidden/>
          </w:rPr>
          <w:fldChar w:fldCharType="end"/>
        </w:r>
      </w:hyperlink>
    </w:p>
    <w:p w:rsidR="006658A2" w:rsidRPr="006658A2" w:rsidRDefault="006658A2" w:rsidP="006658A2"/>
    <w:p w:rsidR="006658A2" w:rsidRPr="00E7618B" w:rsidRDefault="001556B2" w:rsidP="006658A2">
      <w:pPr>
        <w:pStyle w:val="Ttulo1"/>
        <w:numPr>
          <w:ilvl w:val="0"/>
          <w:numId w:val="4"/>
        </w:numPr>
        <w:tabs>
          <w:tab w:val="num" w:pos="720"/>
          <w:tab w:val="num" w:pos="907"/>
          <w:tab w:val="num" w:pos="964"/>
        </w:tabs>
        <w:spacing w:before="600" w:after="600"/>
        <w:rPr>
          <w:rFonts w:ascii="Verdana" w:hAnsi="Verdana"/>
          <w:bCs/>
          <w:color w:val="000000"/>
          <w:sz w:val="22"/>
          <w:szCs w:val="22"/>
        </w:rPr>
      </w:pPr>
      <w:r>
        <w:lastRenderedPageBreak/>
        <w:fldChar w:fldCharType="end"/>
      </w:r>
      <w:r w:rsidR="006658A2" w:rsidRPr="006658A2">
        <w:rPr>
          <w:rFonts w:ascii="Verdana" w:hAnsi="Verdana"/>
          <w:bCs/>
          <w:color w:val="000000"/>
          <w:sz w:val="22"/>
          <w:szCs w:val="22"/>
        </w:rPr>
        <w:t xml:space="preserve"> </w:t>
      </w:r>
      <w:r w:rsidR="006658A2">
        <w:rPr>
          <w:rFonts w:ascii="Verdana" w:hAnsi="Verdana"/>
          <w:bCs/>
          <w:color w:val="000000"/>
          <w:sz w:val="22"/>
          <w:szCs w:val="22"/>
        </w:rPr>
        <w:t>OBJETIVO</w:t>
      </w:r>
    </w:p>
    <w:p w:rsidR="006658A2" w:rsidRDefault="00393B35" w:rsidP="006658A2">
      <w:pPr>
        <w:pStyle w:val="Ttulo1"/>
        <w:tabs>
          <w:tab w:val="num" w:pos="0"/>
        </w:tabs>
        <w:spacing w:before="0" w:after="0"/>
        <w:rPr>
          <w:rFonts w:ascii="Verdana" w:hAnsi="Verdana" w:cs="Arial"/>
          <w:b w:val="0"/>
          <w:color w:val="000000"/>
          <w:sz w:val="22"/>
          <w:szCs w:val="22"/>
        </w:rPr>
      </w:pPr>
      <w:r w:rsidRPr="006658A2">
        <w:rPr>
          <w:rFonts w:ascii="Verdana" w:hAnsi="Verdana" w:cs="Arial"/>
          <w:b w:val="0"/>
          <w:color w:val="000000"/>
          <w:sz w:val="22"/>
          <w:szCs w:val="22"/>
        </w:rPr>
        <w:t>O presente memorial tem como finalidade descrever a implantação do sistema de ar condicionado para</w:t>
      </w:r>
      <w:r w:rsidR="00364805" w:rsidRPr="006658A2">
        <w:rPr>
          <w:rFonts w:ascii="Verdana" w:hAnsi="Verdana" w:cs="Arial"/>
          <w:b w:val="0"/>
          <w:color w:val="000000"/>
          <w:sz w:val="22"/>
          <w:szCs w:val="22"/>
        </w:rPr>
        <w:t xml:space="preserve"> do programa CANAL DIRETO SP + PERTO, lo</w:t>
      </w:r>
      <w:r w:rsidR="00611093" w:rsidRPr="006658A2">
        <w:rPr>
          <w:rFonts w:ascii="Verdana" w:hAnsi="Verdana" w:cs="Arial"/>
          <w:b w:val="0"/>
          <w:color w:val="000000"/>
          <w:sz w:val="22"/>
          <w:szCs w:val="22"/>
        </w:rPr>
        <w:t xml:space="preserve">calizado na Av. </w:t>
      </w:r>
      <w:r w:rsidR="000B0307" w:rsidRPr="006658A2">
        <w:rPr>
          <w:rFonts w:ascii="Verdana" w:hAnsi="Verdana" w:cs="Arial"/>
          <w:b w:val="0"/>
          <w:color w:val="000000"/>
          <w:sz w:val="22"/>
          <w:szCs w:val="22"/>
        </w:rPr>
        <w:t>Wild José de Souza</w:t>
      </w:r>
      <w:r w:rsidR="00E507A1" w:rsidRPr="006658A2">
        <w:rPr>
          <w:rFonts w:ascii="Verdana" w:hAnsi="Verdana" w:cs="Arial"/>
          <w:b w:val="0"/>
          <w:color w:val="000000"/>
          <w:sz w:val="22"/>
          <w:szCs w:val="22"/>
        </w:rPr>
        <w:t xml:space="preserve">, </w:t>
      </w:r>
      <w:r w:rsidR="000B0307" w:rsidRPr="006658A2">
        <w:rPr>
          <w:rFonts w:ascii="Verdana" w:hAnsi="Verdana" w:cs="Arial"/>
          <w:b w:val="0"/>
          <w:color w:val="000000"/>
          <w:sz w:val="22"/>
          <w:szCs w:val="22"/>
        </w:rPr>
        <w:t>403</w:t>
      </w:r>
      <w:r w:rsidR="00962A05" w:rsidRPr="006658A2">
        <w:rPr>
          <w:rFonts w:ascii="Verdana" w:hAnsi="Verdana" w:cs="Arial"/>
          <w:b w:val="0"/>
          <w:color w:val="000000"/>
          <w:sz w:val="22"/>
          <w:szCs w:val="22"/>
        </w:rPr>
        <w:t xml:space="preserve">, </w:t>
      </w:r>
      <w:r w:rsidR="000B0307" w:rsidRPr="006658A2">
        <w:rPr>
          <w:rFonts w:ascii="Verdana" w:hAnsi="Verdana" w:cs="Arial"/>
          <w:b w:val="0"/>
          <w:color w:val="000000"/>
          <w:sz w:val="22"/>
          <w:szCs w:val="22"/>
        </w:rPr>
        <w:t>Registro</w:t>
      </w:r>
      <w:r w:rsidR="00E507A1" w:rsidRPr="006658A2">
        <w:rPr>
          <w:rFonts w:ascii="Verdana" w:hAnsi="Verdana" w:cs="Arial"/>
          <w:b w:val="0"/>
          <w:color w:val="000000"/>
          <w:sz w:val="22"/>
          <w:szCs w:val="22"/>
        </w:rPr>
        <w:t xml:space="preserve"> - São Paulo, de</w:t>
      </w:r>
      <w:r w:rsidRPr="006658A2">
        <w:rPr>
          <w:rFonts w:ascii="Verdana" w:hAnsi="Verdana" w:cs="Arial"/>
          <w:b w:val="0"/>
          <w:color w:val="000000"/>
          <w:sz w:val="22"/>
          <w:szCs w:val="22"/>
        </w:rPr>
        <w:t xml:space="preserve"> modo a manter o interior dos ambientes, as condições de temperatura no verão, dentro das faixas de conforto térmico, previsto pelas normas técnicas, bem como, atender as necessidades </w:t>
      </w:r>
      <w:r w:rsidR="00364805" w:rsidRPr="006658A2">
        <w:rPr>
          <w:rFonts w:ascii="Verdana" w:hAnsi="Verdana" w:cs="Arial"/>
          <w:b w:val="0"/>
          <w:color w:val="000000"/>
          <w:sz w:val="22"/>
          <w:szCs w:val="22"/>
        </w:rPr>
        <w:t>do local</w:t>
      </w:r>
      <w:r w:rsidR="00E507A1" w:rsidRPr="006658A2">
        <w:rPr>
          <w:rFonts w:ascii="Verdana" w:hAnsi="Verdana" w:cs="Arial"/>
          <w:b w:val="0"/>
          <w:color w:val="000000"/>
          <w:sz w:val="22"/>
          <w:szCs w:val="22"/>
        </w:rPr>
        <w:t>.</w:t>
      </w:r>
    </w:p>
    <w:p w:rsidR="00393B35" w:rsidRPr="006658A2" w:rsidRDefault="00393B35" w:rsidP="006658A2">
      <w:pPr>
        <w:pStyle w:val="Ttulo1"/>
        <w:tabs>
          <w:tab w:val="num" w:pos="0"/>
        </w:tabs>
        <w:spacing w:before="0" w:after="0"/>
        <w:rPr>
          <w:rFonts w:ascii="Verdana" w:hAnsi="Verdana" w:cs="Arial"/>
          <w:b w:val="0"/>
          <w:color w:val="000000"/>
          <w:sz w:val="22"/>
          <w:szCs w:val="22"/>
        </w:rPr>
      </w:pPr>
      <w:r w:rsidRPr="006658A2">
        <w:rPr>
          <w:rFonts w:ascii="Verdana" w:hAnsi="Verdana" w:cs="Arial"/>
          <w:b w:val="0"/>
          <w:color w:val="000000"/>
          <w:sz w:val="22"/>
          <w:szCs w:val="22"/>
        </w:rPr>
        <w:t xml:space="preserve">Deseja-se, ao final dos serviços, obter o sistema totalmente operacional, de modo que o fornecimento de materiais, equipamentos e </w:t>
      </w:r>
      <w:r w:rsidR="00867DE5" w:rsidRPr="006658A2">
        <w:rPr>
          <w:rFonts w:ascii="Verdana" w:hAnsi="Verdana" w:cs="Arial"/>
          <w:b w:val="0"/>
          <w:color w:val="000000"/>
          <w:sz w:val="22"/>
          <w:szCs w:val="22"/>
        </w:rPr>
        <w:t>mão de obra</w:t>
      </w:r>
      <w:r w:rsidRPr="006658A2">
        <w:rPr>
          <w:rFonts w:ascii="Verdana" w:hAnsi="Verdana" w:cs="Arial"/>
          <w:b w:val="0"/>
          <w:color w:val="000000"/>
          <w:sz w:val="22"/>
          <w:szCs w:val="22"/>
        </w:rPr>
        <w:t xml:space="preserve"> deverão ser previstos de forma a incluir todos os componentes necessários para tal, mesmo àqueles que embora não claramente citados, sejam necessários para atingir o perfeito funcionamento de todo o sistema.</w:t>
      </w:r>
    </w:p>
    <w:p w:rsidR="00393B35" w:rsidRDefault="00393B35" w:rsidP="00B16148">
      <w:pPr>
        <w:rPr>
          <w:rFonts w:ascii="Verdana" w:hAnsi="Verdana" w:cs="Arial"/>
          <w:color w:val="000000"/>
          <w:sz w:val="22"/>
          <w:szCs w:val="22"/>
        </w:rPr>
      </w:pPr>
      <w:r w:rsidRPr="00E7618B">
        <w:rPr>
          <w:rFonts w:ascii="Verdana" w:hAnsi="Verdana" w:cs="Arial"/>
          <w:color w:val="000000"/>
          <w:sz w:val="22"/>
          <w:szCs w:val="22"/>
        </w:rPr>
        <w:t>Deverão ser observados, as normas e códigos de obras aplicáveis ao serviço sendo que as prescrições da ABNT serão consideradas como elementos bases para quaisquer serviços, ou fornecimentos de materiais e equipamentos. Na falta de normas específicas da ABNT, as recomendações das normas relacionadas neste memorial, serão consideradas como padrão de referência.</w:t>
      </w:r>
    </w:p>
    <w:p w:rsidR="00480BAA" w:rsidRPr="00E7618B" w:rsidRDefault="00480BAA" w:rsidP="00480BAA">
      <w:pPr>
        <w:pStyle w:val="Ttulo1"/>
        <w:numPr>
          <w:ilvl w:val="0"/>
          <w:numId w:val="4"/>
        </w:numPr>
        <w:tabs>
          <w:tab w:val="num" w:pos="720"/>
          <w:tab w:val="num" w:pos="907"/>
          <w:tab w:val="num" w:pos="964"/>
        </w:tabs>
        <w:spacing w:before="600" w:after="600"/>
        <w:rPr>
          <w:rFonts w:ascii="Verdana" w:hAnsi="Verdana"/>
          <w:bCs/>
          <w:color w:val="000000"/>
          <w:sz w:val="22"/>
          <w:szCs w:val="22"/>
        </w:rPr>
      </w:pPr>
      <w:bookmarkStart w:id="0" w:name="_Toc34919790"/>
      <w:r>
        <w:rPr>
          <w:rFonts w:ascii="Verdana" w:hAnsi="Verdana"/>
          <w:bCs/>
          <w:color w:val="000000"/>
          <w:sz w:val="22"/>
          <w:szCs w:val="22"/>
        </w:rPr>
        <w:t>DOCUMENTOS DE REFERÊNCIA</w:t>
      </w:r>
      <w:bookmarkEnd w:id="0"/>
    </w:p>
    <w:p w:rsidR="00480BAA" w:rsidRDefault="00480BAA" w:rsidP="00480BAA">
      <w:pPr>
        <w:rPr>
          <w:rFonts w:ascii="Verdana" w:hAnsi="Verdana" w:cs="Arial"/>
          <w:color w:val="000000"/>
          <w:sz w:val="22"/>
          <w:szCs w:val="22"/>
        </w:rPr>
      </w:pPr>
      <w:r>
        <w:rPr>
          <w:rFonts w:ascii="Verdana" w:hAnsi="Verdana" w:cs="Arial"/>
          <w:color w:val="000000"/>
          <w:sz w:val="22"/>
          <w:szCs w:val="22"/>
        </w:rPr>
        <w:t>- Memorial Descritivo</w:t>
      </w:r>
    </w:p>
    <w:p w:rsidR="00DE2C85" w:rsidRDefault="00DE2C85" w:rsidP="00480BAA">
      <w:pPr>
        <w:rPr>
          <w:rFonts w:ascii="Verdana" w:hAnsi="Verdana" w:cs="Arial"/>
          <w:color w:val="000000"/>
          <w:sz w:val="22"/>
          <w:szCs w:val="22"/>
        </w:rPr>
      </w:pPr>
      <w:r>
        <w:rPr>
          <w:rFonts w:ascii="Verdana" w:hAnsi="Verdana" w:cs="Arial"/>
          <w:color w:val="000000"/>
          <w:sz w:val="22"/>
          <w:szCs w:val="22"/>
        </w:rPr>
        <w:t>- Critério de Medição</w:t>
      </w:r>
    </w:p>
    <w:p w:rsidR="00DE2C85" w:rsidRDefault="00DE2C85" w:rsidP="00480BAA">
      <w:pPr>
        <w:rPr>
          <w:rFonts w:ascii="Verdana" w:hAnsi="Verdana" w:cs="Arial"/>
          <w:color w:val="000000"/>
          <w:sz w:val="22"/>
          <w:szCs w:val="22"/>
        </w:rPr>
      </w:pPr>
      <w:r>
        <w:rPr>
          <w:rFonts w:ascii="Verdana" w:hAnsi="Verdana" w:cs="Arial"/>
          <w:color w:val="000000"/>
          <w:sz w:val="22"/>
          <w:szCs w:val="22"/>
        </w:rPr>
        <w:t>- Planilha de Quantitativos</w:t>
      </w:r>
    </w:p>
    <w:p w:rsidR="00480BAA" w:rsidRDefault="00480BAA" w:rsidP="00480BAA">
      <w:pPr>
        <w:rPr>
          <w:rFonts w:ascii="Verdana" w:hAnsi="Verdana" w:cs="Arial"/>
          <w:color w:val="000000"/>
          <w:sz w:val="22"/>
          <w:szCs w:val="22"/>
        </w:rPr>
      </w:pPr>
      <w:r>
        <w:rPr>
          <w:rFonts w:ascii="Verdana" w:hAnsi="Verdana" w:cs="Arial"/>
          <w:color w:val="000000"/>
          <w:sz w:val="22"/>
          <w:szCs w:val="22"/>
        </w:rPr>
        <w:t xml:space="preserve">- Desenho n° 001 – </w:t>
      </w:r>
      <w:r w:rsidR="00776E36">
        <w:rPr>
          <w:rFonts w:ascii="Verdana" w:hAnsi="Verdana" w:cs="Arial"/>
          <w:color w:val="000000"/>
          <w:sz w:val="22"/>
          <w:szCs w:val="22"/>
        </w:rPr>
        <w:t xml:space="preserve">Planta </w:t>
      </w:r>
      <w:r w:rsidR="000B0307">
        <w:rPr>
          <w:rFonts w:ascii="Verdana" w:hAnsi="Verdana" w:cs="Arial"/>
          <w:color w:val="000000"/>
          <w:sz w:val="22"/>
          <w:szCs w:val="22"/>
        </w:rPr>
        <w:t>do Subsolo</w:t>
      </w:r>
    </w:p>
    <w:p w:rsidR="00480BAA" w:rsidRDefault="00480BAA" w:rsidP="00480BAA">
      <w:pPr>
        <w:rPr>
          <w:rFonts w:ascii="Verdana" w:hAnsi="Verdana" w:cs="Arial"/>
          <w:color w:val="000000"/>
          <w:sz w:val="22"/>
          <w:szCs w:val="22"/>
        </w:rPr>
      </w:pPr>
      <w:r>
        <w:rPr>
          <w:rFonts w:ascii="Verdana" w:hAnsi="Verdana" w:cs="Arial"/>
          <w:color w:val="000000"/>
          <w:sz w:val="22"/>
          <w:szCs w:val="22"/>
        </w:rPr>
        <w:t xml:space="preserve">- Desenho n° 002 – </w:t>
      </w:r>
      <w:r w:rsidR="00776E36">
        <w:rPr>
          <w:rFonts w:ascii="Verdana" w:hAnsi="Verdana" w:cs="Arial"/>
          <w:color w:val="000000"/>
          <w:sz w:val="22"/>
          <w:szCs w:val="22"/>
        </w:rPr>
        <w:t xml:space="preserve">Planta </w:t>
      </w:r>
      <w:r w:rsidR="000B0307">
        <w:rPr>
          <w:rFonts w:ascii="Verdana" w:hAnsi="Verdana" w:cs="Arial"/>
          <w:color w:val="000000"/>
          <w:sz w:val="22"/>
          <w:szCs w:val="22"/>
        </w:rPr>
        <w:t>do Térreo</w:t>
      </w:r>
    </w:p>
    <w:p w:rsidR="00480BAA" w:rsidRDefault="00480BAA" w:rsidP="00480BAA">
      <w:pPr>
        <w:rPr>
          <w:rFonts w:ascii="Verdana" w:hAnsi="Verdana" w:cs="Arial"/>
          <w:color w:val="000000"/>
          <w:sz w:val="22"/>
          <w:szCs w:val="22"/>
        </w:rPr>
      </w:pPr>
      <w:r>
        <w:rPr>
          <w:rFonts w:ascii="Verdana" w:hAnsi="Verdana" w:cs="Arial"/>
          <w:color w:val="000000"/>
          <w:sz w:val="22"/>
          <w:szCs w:val="22"/>
        </w:rPr>
        <w:t xml:space="preserve">- Desenho n° 003 – </w:t>
      </w:r>
      <w:r w:rsidR="00776E36">
        <w:rPr>
          <w:rFonts w:ascii="Verdana" w:hAnsi="Verdana" w:cs="Arial"/>
          <w:color w:val="000000"/>
          <w:sz w:val="22"/>
          <w:szCs w:val="22"/>
        </w:rPr>
        <w:t xml:space="preserve">Planta </w:t>
      </w:r>
      <w:r w:rsidR="000B0307">
        <w:rPr>
          <w:rFonts w:ascii="Verdana" w:hAnsi="Verdana" w:cs="Arial"/>
          <w:color w:val="000000"/>
          <w:sz w:val="22"/>
          <w:szCs w:val="22"/>
        </w:rPr>
        <w:t>do 1° Pavimento</w:t>
      </w:r>
    </w:p>
    <w:p w:rsidR="00480BAA" w:rsidRDefault="00480BAA" w:rsidP="00480BAA">
      <w:pPr>
        <w:rPr>
          <w:rFonts w:ascii="Verdana" w:hAnsi="Verdana" w:cs="Arial"/>
          <w:color w:val="000000"/>
          <w:sz w:val="22"/>
          <w:szCs w:val="22"/>
        </w:rPr>
      </w:pPr>
      <w:r>
        <w:rPr>
          <w:rFonts w:ascii="Verdana" w:hAnsi="Verdana" w:cs="Arial"/>
          <w:color w:val="000000"/>
          <w:sz w:val="22"/>
          <w:szCs w:val="22"/>
        </w:rPr>
        <w:t xml:space="preserve">- Desenho n° 004 – </w:t>
      </w:r>
      <w:r w:rsidR="00776E36">
        <w:rPr>
          <w:rFonts w:ascii="Verdana" w:hAnsi="Verdana" w:cs="Arial"/>
          <w:color w:val="000000"/>
          <w:sz w:val="22"/>
          <w:szCs w:val="22"/>
        </w:rPr>
        <w:t xml:space="preserve">Planta </w:t>
      </w:r>
      <w:r w:rsidR="000B0307">
        <w:rPr>
          <w:rFonts w:ascii="Verdana" w:hAnsi="Verdana" w:cs="Arial"/>
          <w:color w:val="000000"/>
          <w:sz w:val="22"/>
          <w:szCs w:val="22"/>
        </w:rPr>
        <w:t>do 2° Pavimento</w:t>
      </w:r>
    </w:p>
    <w:p w:rsidR="00480BAA" w:rsidRDefault="00480BAA" w:rsidP="00480BAA">
      <w:pPr>
        <w:rPr>
          <w:rFonts w:ascii="Verdana" w:hAnsi="Verdana" w:cs="Arial"/>
          <w:color w:val="000000"/>
          <w:sz w:val="22"/>
          <w:szCs w:val="22"/>
        </w:rPr>
      </w:pPr>
      <w:r>
        <w:rPr>
          <w:rFonts w:ascii="Verdana" w:hAnsi="Verdana" w:cs="Arial"/>
          <w:color w:val="000000"/>
          <w:sz w:val="22"/>
          <w:szCs w:val="22"/>
        </w:rPr>
        <w:t xml:space="preserve">- Desenho n° 005 – </w:t>
      </w:r>
      <w:r w:rsidR="00776E36">
        <w:rPr>
          <w:rFonts w:ascii="Verdana" w:hAnsi="Verdana" w:cs="Arial"/>
          <w:color w:val="000000"/>
          <w:sz w:val="22"/>
          <w:szCs w:val="22"/>
        </w:rPr>
        <w:t xml:space="preserve">Planta </w:t>
      </w:r>
      <w:r w:rsidR="000B0307">
        <w:rPr>
          <w:rFonts w:ascii="Verdana" w:hAnsi="Verdana" w:cs="Arial"/>
          <w:color w:val="000000"/>
          <w:sz w:val="22"/>
          <w:szCs w:val="22"/>
        </w:rPr>
        <w:t>do 3° Pavimento</w:t>
      </w:r>
    </w:p>
    <w:p w:rsidR="00480BAA" w:rsidRDefault="00480BAA" w:rsidP="00480BAA">
      <w:pPr>
        <w:rPr>
          <w:rFonts w:ascii="Verdana" w:hAnsi="Verdana" w:cs="Arial"/>
          <w:color w:val="000000"/>
          <w:sz w:val="22"/>
          <w:szCs w:val="22"/>
        </w:rPr>
      </w:pPr>
      <w:r>
        <w:rPr>
          <w:rFonts w:ascii="Verdana" w:hAnsi="Verdana" w:cs="Arial"/>
          <w:color w:val="000000"/>
          <w:sz w:val="22"/>
          <w:szCs w:val="22"/>
        </w:rPr>
        <w:t xml:space="preserve">- Desenho n° 006 – </w:t>
      </w:r>
      <w:r w:rsidR="000B0307">
        <w:rPr>
          <w:rFonts w:ascii="Verdana" w:hAnsi="Verdana" w:cs="Arial"/>
          <w:color w:val="000000"/>
          <w:sz w:val="22"/>
          <w:szCs w:val="22"/>
        </w:rPr>
        <w:t>Corte</w:t>
      </w:r>
      <w:r w:rsidR="00DE2C85">
        <w:rPr>
          <w:rFonts w:ascii="Verdana" w:hAnsi="Verdana" w:cs="Arial"/>
          <w:color w:val="000000"/>
          <w:sz w:val="22"/>
          <w:szCs w:val="22"/>
        </w:rPr>
        <w:t xml:space="preserve"> A</w:t>
      </w:r>
    </w:p>
    <w:p w:rsidR="00DE2C85" w:rsidRDefault="00DE2C85" w:rsidP="00DE2C85">
      <w:pPr>
        <w:rPr>
          <w:rFonts w:ascii="Verdana" w:hAnsi="Verdana" w:cs="Arial"/>
          <w:color w:val="000000"/>
          <w:sz w:val="22"/>
          <w:szCs w:val="22"/>
        </w:rPr>
      </w:pPr>
      <w:r>
        <w:rPr>
          <w:rFonts w:ascii="Verdana" w:hAnsi="Verdana" w:cs="Arial"/>
          <w:color w:val="000000"/>
          <w:sz w:val="22"/>
          <w:szCs w:val="22"/>
        </w:rPr>
        <w:t>- Desenho n° 007 – Cortes B e C</w:t>
      </w:r>
    </w:p>
    <w:p w:rsidR="00480BAA" w:rsidRDefault="00480BAA" w:rsidP="00480BAA">
      <w:pPr>
        <w:rPr>
          <w:rFonts w:ascii="Verdana" w:hAnsi="Verdana" w:cs="Arial"/>
          <w:color w:val="000000"/>
          <w:sz w:val="22"/>
          <w:szCs w:val="22"/>
        </w:rPr>
      </w:pPr>
      <w:r>
        <w:rPr>
          <w:rFonts w:ascii="Verdana" w:hAnsi="Verdana" w:cs="Arial"/>
          <w:color w:val="000000"/>
          <w:sz w:val="22"/>
          <w:szCs w:val="22"/>
        </w:rPr>
        <w:t>- Desenho n° 00</w:t>
      </w:r>
      <w:r w:rsidR="00DE2C85">
        <w:rPr>
          <w:rFonts w:ascii="Verdana" w:hAnsi="Verdana" w:cs="Arial"/>
          <w:color w:val="000000"/>
          <w:sz w:val="22"/>
          <w:szCs w:val="22"/>
        </w:rPr>
        <w:t>8</w:t>
      </w:r>
      <w:r>
        <w:rPr>
          <w:rFonts w:ascii="Verdana" w:hAnsi="Verdana" w:cs="Arial"/>
          <w:color w:val="000000"/>
          <w:sz w:val="22"/>
          <w:szCs w:val="22"/>
        </w:rPr>
        <w:t xml:space="preserve"> – </w:t>
      </w:r>
      <w:r w:rsidR="000B0307">
        <w:rPr>
          <w:rFonts w:ascii="Verdana" w:hAnsi="Verdana" w:cs="Arial"/>
          <w:color w:val="000000"/>
          <w:sz w:val="22"/>
          <w:szCs w:val="22"/>
        </w:rPr>
        <w:t>QE - CAG</w:t>
      </w:r>
    </w:p>
    <w:p w:rsidR="00480BAA" w:rsidRDefault="00480BAA" w:rsidP="00480BAA">
      <w:pPr>
        <w:rPr>
          <w:rFonts w:ascii="Verdana" w:hAnsi="Verdana" w:cs="Arial"/>
          <w:color w:val="000000"/>
          <w:sz w:val="22"/>
          <w:szCs w:val="22"/>
        </w:rPr>
      </w:pPr>
      <w:r>
        <w:rPr>
          <w:rFonts w:ascii="Verdana" w:hAnsi="Verdana" w:cs="Arial"/>
          <w:color w:val="000000"/>
          <w:sz w:val="22"/>
          <w:szCs w:val="22"/>
        </w:rPr>
        <w:t>- Desenho n° 00</w:t>
      </w:r>
      <w:r w:rsidR="00DE2C85">
        <w:rPr>
          <w:rFonts w:ascii="Verdana" w:hAnsi="Verdana" w:cs="Arial"/>
          <w:color w:val="000000"/>
          <w:sz w:val="22"/>
          <w:szCs w:val="22"/>
        </w:rPr>
        <w:t>9</w:t>
      </w:r>
      <w:r>
        <w:rPr>
          <w:rFonts w:ascii="Verdana" w:hAnsi="Verdana" w:cs="Arial"/>
          <w:color w:val="000000"/>
          <w:sz w:val="22"/>
          <w:szCs w:val="22"/>
        </w:rPr>
        <w:t xml:space="preserve"> – </w:t>
      </w:r>
      <w:r w:rsidR="000B0307">
        <w:rPr>
          <w:rFonts w:ascii="Verdana" w:hAnsi="Verdana" w:cs="Arial"/>
          <w:color w:val="000000"/>
          <w:sz w:val="22"/>
          <w:szCs w:val="22"/>
        </w:rPr>
        <w:t>Diagrama QE-CAG</w:t>
      </w:r>
    </w:p>
    <w:p w:rsidR="00776E36" w:rsidRDefault="00776E36" w:rsidP="00776E36">
      <w:pPr>
        <w:rPr>
          <w:rFonts w:ascii="Verdana" w:hAnsi="Verdana" w:cs="Arial"/>
          <w:color w:val="000000"/>
          <w:sz w:val="22"/>
          <w:szCs w:val="22"/>
        </w:rPr>
      </w:pPr>
      <w:r>
        <w:rPr>
          <w:rFonts w:ascii="Verdana" w:hAnsi="Verdana" w:cs="Arial"/>
          <w:color w:val="000000"/>
          <w:sz w:val="22"/>
          <w:szCs w:val="22"/>
        </w:rPr>
        <w:t>- Desenho n° 0</w:t>
      </w:r>
      <w:r w:rsidR="00DE2C85">
        <w:rPr>
          <w:rFonts w:ascii="Verdana" w:hAnsi="Verdana" w:cs="Arial"/>
          <w:color w:val="000000"/>
          <w:sz w:val="22"/>
          <w:szCs w:val="22"/>
        </w:rPr>
        <w:t>10</w:t>
      </w:r>
      <w:r>
        <w:rPr>
          <w:rFonts w:ascii="Verdana" w:hAnsi="Verdana" w:cs="Arial"/>
          <w:color w:val="000000"/>
          <w:sz w:val="22"/>
          <w:szCs w:val="22"/>
        </w:rPr>
        <w:t xml:space="preserve"> – </w:t>
      </w:r>
      <w:r w:rsidR="000B0307">
        <w:rPr>
          <w:rFonts w:ascii="Verdana" w:hAnsi="Verdana" w:cs="Arial"/>
          <w:color w:val="000000"/>
          <w:sz w:val="22"/>
          <w:szCs w:val="22"/>
        </w:rPr>
        <w:t>Detalhes Hidráulica</w:t>
      </w:r>
    </w:p>
    <w:p w:rsidR="00776E36" w:rsidRDefault="00776E36" w:rsidP="00776E36">
      <w:pPr>
        <w:rPr>
          <w:rFonts w:ascii="Verdana" w:hAnsi="Verdana" w:cs="Arial"/>
          <w:color w:val="000000"/>
          <w:sz w:val="22"/>
          <w:szCs w:val="22"/>
        </w:rPr>
      </w:pPr>
      <w:r>
        <w:rPr>
          <w:rFonts w:ascii="Verdana" w:hAnsi="Verdana" w:cs="Arial"/>
          <w:color w:val="000000"/>
          <w:sz w:val="22"/>
          <w:szCs w:val="22"/>
        </w:rPr>
        <w:t>- Desenho n° 01</w:t>
      </w:r>
      <w:r w:rsidR="00DE2C85">
        <w:rPr>
          <w:rFonts w:ascii="Verdana" w:hAnsi="Verdana" w:cs="Arial"/>
          <w:color w:val="000000"/>
          <w:sz w:val="22"/>
          <w:szCs w:val="22"/>
        </w:rPr>
        <w:t>1</w:t>
      </w:r>
      <w:r>
        <w:rPr>
          <w:rFonts w:ascii="Verdana" w:hAnsi="Verdana" w:cs="Arial"/>
          <w:color w:val="000000"/>
          <w:sz w:val="22"/>
          <w:szCs w:val="22"/>
        </w:rPr>
        <w:t xml:space="preserve"> – </w:t>
      </w:r>
      <w:r w:rsidR="000B0307">
        <w:rPr>
          <w:rFonts w:ascii="Verdana" w:hAnsi="Verdana" w:cs="Arial"/>
          <w:color w:val="000000"/>
          <w:sz w:val="22"/>
          <w:szCs w:val="22"/>
        </w:rPr>
        <w:t>Detalhes Dutos</w:t>
      </w:r>
    </w:p>
    <w:p w:rsidR="00393B35" w:rsidRPr="00E7618B" w:rsidRDefault="00393B35" w:rsidP="00480BAA">
      <w:pPr>
        <w:pStyle w:val="Ttulo1"/>
        <w:numPr>
          <w:ilvl w:val="0"/>
          <w:numId w:val="4"/>
        </w:numPr>
        <w:tabs>
          <w:tab w:val="num" w:pos="720"/>
          <w:tab w:val="num" w:pos="907"/>
          <w:tab w:val="num" w:pos="964"/>
        </w:tabs>
        <w:spacing w:before="600" w:after="600"/>
        <w:rPr>
          <w:rFonts w:ascii="Verdana" w:hAnsi="Verdana"/>
          <w:bCs/>
          <w:color w:val="000000"/>
          <w:sz w:val="22"/>
          <w:szCs w:val="22"/>
        </w:rPr>
      </w:pPr>
      <w:bookmarkStart w:id="1" w:name="_Toc34919791"/>
      <w:r w:rsidRPr="00E7618B">
        <w:rPr>
          <w:rFonts w:ascii="Verdana" w:hAnsi="Verdana"/>
          <w:bCs/>
          <w:color w:val="000000"/>
          <w:sz w:val="22"/>
          <w:szCs w:val="22"/>
        </w:rPr>
        <w:lastRenderedPageBreak/>
        <w:t>NORMAS TÉCNICAS</w:t>
      </w:r>
      <w:bookmarkEnd w:id="1"/>
    </w:p>
    <w:p w:rsidR="00393B35" w:rsidRDefault="00393B35" w:rsidP="00B16148">
      <w:pPr>
        <w:rPr>
          <w:rFonts w:ascii="Verdana" w:hAnsi="Verdana" w:cs="Arial"/>
          <w:color w:val="000000"/>
          <w:sz w:val="22"/>
          <w:szCs w:val="22"/>
        </w:rPr>
      </w:pPr>
      <w:r w:rsidRPr="00E7618B">
        <w:rPr>
          <w:rFonts w:ascii="Verdana" w:hAnsi="Verdana" w:cs="Arial"/>
          <w:color w:val="000000"/>
          <w:sz w:val="22"/>
          <w:szCs w:val="22"/>
        </w:rPr>
        <w:t>Os levantamentos físicos dos ambientes, cálculo de carga térmica, cálculo psicrométrico, equipamentos, redes de dutos, redes hidráulicas, redes elétricas, instalações, testes, regulagem, etc. do sistema de ar condicionado deverá ser norteado pelas normas a seguir:</w:t>
      </w:r>
    </w:p>
    <w:p w:rsidR="00805F54" w:rsidRDefault="00805F54" w:rsidP="00B16148">
      <w:pPr>
        <w:rPr>
          <w:rFonts w:ascii="Verdana" w:hAnsi="Verdana" w:cs="Arial"/>
          <w:color w:val="000000"/>
          <w:sz w:val="22"/>
          <w:szCs w:val="22"/>
        </w:rPr>
      </w:pPr>
    </w:p>
    <w:p w:rsidR="00393B35" w:rsidRPr="00E7618B" w:rsidRDefault="00393B35" w:rsidP="00393B35">
      <w:pPr>
        <w:tabs>
          <w:tab w:val="left" w:pos="851"/>
          <w:tab w:val="left" w:pos="1134"/>
          <w:tab w:val="left" w:pos="2268"/>
          <w:tab w:val="right" w:leader="dot" w:pos="9072"/>
        </w:tabs>
        <w:ind w:right="278"/>
        <w:rPr>
          <w:rFonts w:ascii="Verdana" w:hAnsi="Verdana" w:cs="Arial"/>
          <w:color w:val="000000"/>
          <w:sz w:val="22"/>
          <w:szCs w:val="22"/>
        </w:rPr>
      </w:pPr>
      <w:r w:rsidRPr="00E7618B">
        <w:rPr>
          <w:rFonts w:ascii="Verdana" w:hAnsi="Verdana" w:cs="Arial"/>
          <w:color w:val="000000"/>
          <w:sz w:val="22"/>
          <w:szCs w:val="22"/>
        </w:rPr>
        <w:t>NORMAS TÉCNICAS NACIONAIS</w:t>
      </w:r>
    </w:p>
    <w:p w:rsidR="00393B35" w:rsidRPr="00E7618B" w:rsidRDefault="00393B35" w:rsidP="00393B35">
      <w:pPr>
        <w:tabs>
          <w:tab w:val="left" w:pos="2340"/>
          <w:tab w:val="right" w:leader="dot" w:pos="9072"/>
        </w:tabs>
        <w:ind w:right="279"/>
        <w:rPr>
          <w:rFonts w:ascii="Verdana" w:hAnsi="Verdana" w:cs="Arial"/>
          <w:color w:val="000000"/>
          <w:sz w:val="22"/>
          <w:szCs w:val="22"/>
        </w:rPr>
      </w:pPr>
      <w:r w:rsidRPr="00E7618B">
        <w:rPr>
          <w:rFonts w:ascii="Verdana" w:hAnsi="Verdana" w:cs="Arial"/>
          <w:color w:val="000000"/>
          <w:sz w:val="22"/>
          <w:szCs w:val="22"/>
        </w:rPr>
        <w:t>A.B.N.T</w:t>
      </w:r>
      <w:r w:rsidRPr="00E7618B">
        <w:rPr>
          <w:rFonts w:ascii="Verdana" w:hAnsi="Verdana" w:cs="Arial"/>
          <w:color w:val="000000"/>
          <w:sz w:val="22"/>
          <w:szCs w:val="22"/>
        </w:rPr>
        <w:tab/>
        <w:t>Associação Brasileira de Normas Técnicas.</w:t>
      </w:r>
    </w:p>
    <w:p w:rsidR="00393B35" w:rsidRPr="00E7618B" w:rsidRDefault="00393B35" w:rsidP="00393B35">
      <w:pPr>
        <w:tabs>
          <w:tab w:val="left" w:pos="2340"/>
          <w:tab w:val="right" w:leader="dot" w:pos="9072"/>
        </w:tabs>
        <w:spacing w:after="40"/>
        <w:ind w:left="2340" w:right="279" w:hanging="2340"/>
        <w:rPr>
          <w:rFonts w:ascii="Verdana" w:hAnsi="Verdana" w:cs="Arial"/>
          <w:color w:val="000000"/>
          <w:sz w:val="22"/>
          <w:szCs w:val="22"/>
        </w:rPr>
      </w:pPr>
      <w:r w:rsidRPr="00E7618B">
        <w:rPr>
          <w:rFonts w:ascii="Verdana" w:hAnsi="Verdana" w:cs="Arial"/>
          <w:color w:val="000000"/>
          <w:sz w:val="22"/>
          <w:szCs w:val="22"/>
        </w:rPr>
        <w:t>EB-269</w:t>
      </w:r>
      <w:r w:rsidRPr="00E7618B">
        <w:rPr>
          <w:rFonts w:ascii="Verdana" w:hAnsi="Verdana" w:cs="Arial"/>
          <w:color w:val="000000"/>
          <w:sz w:val="22"/>
          <w:szCs w:val="22"/>
        </w:rPr>
        <w:tab/>
        <w:t>Unidade Compacta ou Divisível de Condicionamento de Ar “Self Contained” tipo Industrial ou Comercial.</w:t>
      </w:r>
    </w:p>
    <w:p w:rsidR="00393B35" w:rsidRDefault="00393B35" w:rsidP="00393B35">
      <w:pPr>
        <w:tabs>
          <w:tab w:val="left" w:pos="851"/>
          <w:tab w:val="left" w:pos="2340"/>
          <w:tab w:val="right" w:leader="dot" w:pos="9072"/>
        </w:tabs>
        <w:spacing w:after="40"/>
        <w:ind w:right="279"/>
        <w:rPr>
          <w:rFonts w:ascii="Verdana" w:hAnsi="Verdana" w:cs="Arial"/>
          <w:color w:val="000000"/>
          <w:sz w:val="22"/>
          <w:szCs w:val="22"/>
        </w:rPr>
      </w:pPr>
      <w:r w:rsidRPr="00E7618B">
        <w:rPr>
          <w:rFonts w:ascii="Verdana" w:hAnsi="Verdana" w:cs="Arial"/>
          <w:color w:val="000000"/>
          <w:sz w:val="22"/>
          <w:szCs w:val="22"/>
        </w:rPr>
        <w:t>MB-476</w:t>
      </w:r>
      <w:r w:rsidRPr="00E7618B">
        <w:rPr>
          <w:rFonts w:ascii="Verdana" w:hAnsi="Verdana" w:cs="Arial"/>
          <w:color w:val="000000"/>
          <w:sz w:val="22"/>
          <w:szCs w:val="22"/>
        </w:rPr>
        <w:tab/>
        <w:t xml:space="preserve">Unidade Compacta ou Divisível de Condicionamento e </w:t>
      </w:r>
      <w:r>
        <w:rPr>
          <w:rFonts w:ascii="Verdana" w:hAnsi="Verdana" w:cs="Arial"/>
          <w:color w:val="000000"/>
          <w:sz w:val="22"/>
          <w:szCs w:val="22"/>
        </w:rPr>
        <w:t xml:space="preserve">         </w:t>
      </w:r>
    </w:p>
    <w:p w:rsidR="00393B35" w:rsidRPr="00E7618B" w:rsidRDefault="00393B35" w:rsidP="00393B35">
      <w:pPr>
        <w:tabs>
          <w:tab w:val="left" w:pos="851"/>
          <w:tab w:val="left" w:pos="2340"/>
          <w:tab w:val="right" w:leader="dot" w:pos="9072"/>
        </w:tabs>
        <w:spacing w:after="40"/>
        <w:ind w:right="279"/>
        <w:rPr>
          <w:rFonts w:ascii="Verdana" w:hAnsi="Verdana" w:cs="Arial"/>
          <w:color w:val="000000"/>
          <w:sz w:val="22"/>
          <w:szCs w:val="22"/>
        </w:rPr>
      </w:pPr>
      <w:r>
        <w:rPr>
          <w:rFonts w:ascii="Verdana" w:hAnsi="Verdana" w:cs="Arial"/>
          <w:color w:val="000000"/>
          <w:sz w:val="22"/>
          <w:szCs w:val="22"/>
        </w:rPr>
        <w:t xml:space="preserve">                            </w:t>
      </w:r>
      <w:r w:rsidR="004A0555">
        <w:rPr>
          <w:rFonts w:ascii="Verdana" w:hAnsi="Verdana" w:cs="Arial"/>
          <w:color w:val="000000"/>
          <w:sz w:val="22"/>
          <w:szCs w:val="22"/>
        </w:rPr>
        <w:t xml:space="preserve">  </w:t>
      </w:r>
      <w:r w:rsidRPr="00E7618B">
        <w:rPr>
          <w:rFonts w:ascii="Verdana" w:hAnsi="Verdana" w:cs="Arial"/>
          <w:color w:val="000000"/>
          <w:sz w:val="22"/>
          <w:szCs w:val="22"/>
        </w:rPr>
        <w:t>“Self Contained tipo Industrial ou Comercial”.</w:t>
      </w:r>
    </w:p>
    <w:p w:rsidR="00393B35" w:rsidRPr="00E7618B" w:rsidRDefault="00393B35" w:rsidP="00393B35">
      <w:pPr>
        <w:tabs>
          <w:tab w:val="left" w:pos="851"/>
          <w:tab w:val="left" w:pos="2340"/>
          <w:tab w:val="right" w:leader="dot" w:pos="9072"/>
        </w:tabs>
        <w:spacing w:after="40"/>
        <w:ind w:right="279"/>
        <w:rPr>
          <w:rFonts w:ascii="Verdana" w:hAnsi="Verdana" w:cs="Arial"/>
          <w:color w:val="000000"/>
          <w:sz w:val="22"/>
          <w:szCs w:val="22"/>
        </w:rPr>
      </w:pPr>
      <w:r w:rsidRPr="00E7618B">
        <w:rPr>
          <w:rFonts w:ascii="Verdana" w:hAnsi="Verdana" w:cs="Arial"/>
          <w:color w:val="000000"/>
          <w:sz w:val="22"/>
          <w:szCs w:val="22"/>
        </w:rPr>
        <w:t>NBR-5410</w:t>
      </w:r>
      <w:r w:rsidRPr="00E7618B">
        <w:rPr>
          <w:rFonts w:ascii="Verdana" w:hAnsi="Verdana" w:cs="Arial"/>
          <w:color w:val="000000"/>
          <w:sz w:val="22"/>
          <w:szCs w:val="22"/>
        </w:rPr>
        <w:tab/>
        <w:t>Instalações Elétricas de Baixa Tensão.</w:t>
      </w:r>
    </w:p>
    <w:p w:rsidR="00393B35" w:rsidRPr="00E7618B" w:rsidRDefault="00393B35" w:rsidP="00393B35">
      <w:pPr>
        <w:tabs>
          <w:tab w:val="left" w:pos="851"/>
          <w:tab w:val="left" w:pos="2340"/>
          <w:tab w:val="right" w:leader="dot" w:pos="9072"/>
        </w:tabs>
        <w:spacing w:after="40"/>
        <w:ind w:left="2340" w:right="279" w:hanging="2340"/>
        <w:rPr>
          <w:rFonts w:ascii="Verdana" w:hAnsi="Verdana" w:cs="Arial"/>
          <w:color w:val="000000"/>
          <w:sz w:val="22"/>
          <w:szCs w:val="22"/>
        </w:rPr>
      </w:pPr>
      <w:r w:rsidRPr="00E7618B">
        <w:rPr>
          <w:rFonts w:ascii="Verdana" w:hAnsi="Verdana" w:cs="Arial"/>
          <w:color w:val="000000"/>
          <w:sz w:val="22"/>
          <w:szCs w:val="22"/>
        </w:rPr>
        <w:t>NBR-5420</w:t>
      </w:r>
      <w:r w:rsidRPr="00E7618B">
        <w:rPr>
          <w:rFonts w:ascii="Verdana" w:hAnsi="Verdana" w:cs="Arial"/>
          <w:color w:val="000000"/>
          <w:sz w:val="22"/>
          <w:szCs w:val="22"/>
        </w:rPr>
        <w:tab/>
        <w:t xml:space="preserve">Instalações Elétricas </w:t>
      </w:r>
      <w:smartTag w:uri="urn:schemas-microsoft-com:office:smarttags" w:element="PersonName">
        <w:smartTagPr>
          <w:attr w:name="ProductID" w:val="em Ambientes L￭quidos"/>
        </w:smartTagPr>
        <w:r w:rsidRPr="00E7618B">
          <w:rPr>
            <w:rFonts w:ascii="Verdana" w:hAnsi="Verdana" w:cs="Arial"/>
            <w:color w:val="000000"/>
            <w:sz w:val="22"/>
            <w:szCs w:val="22"/>
          </w:rPr>
          <w:t>em Ambientes Líquidos</w:t>
        </w:r>
      </w:smartTag>
      <w:r w:rsidRPr="00E7618B">
        <w:rPr>
          <w:rFonts w:ascii="Verdana" w:hAnsi="Verdana" w:cs="Arial"/>
          <w:color w:val="000000"/>
          <w:sz w:val="22"/>
          <w:szCs w:val="22"/>
        </w:rPr>
        <w:t>, Gases ou Vapores Inflamáveis.</w:t>
      </w:r>
    </w:p>
    <w:p w:rsidR="00393B35" w:rsidRPr="00E7618B" w:rsidRDefault="00393B35" w:rsidP="00393B35">
      <w:pPr>
        <w:tabs>
          <w:tab w:val="left" w:pos="2340"/>
          <w:tab w:val="right" w:leader="dot" w:pos="9072"/>
        </w:tabs>
        <w:spacing w:after="40"/>
        <w:ind w:right="279"/>
        <w:rPr>
          <w:rFonts w:ascii="Verdana" w:hAnsi="Verdana" w:cs="Arial"/>
          <w:color w:val="000000"/>
          <w:sz w:val="22"/>
          <w:szCs w:val="22"/>
        </w:rPr>
      </w:pPr>
      <w:r w:rsidRPr="00E7618B">
        <w:rPr>
          <w:rFonts w:ascii="Verdana" w:hAnsi="Verdana" w:cs="Arial"/>
          <w:color w:val="000000"/>
          <w:sz w:val="22"/>
          <w:szCs w:val="22"/>
        </w:rPr>
        <w:t>NB-95</w:t>
      </w:r>
      <w:r w:rsidRPr="00E7618B">
        <w:rPr>
          <w:rFonts w:ascii="Verdana" w:hAnsi="Verdana" w:cs="Arial"/>
          <w:color w:val="000000"/>
          <w:sz w:val="22"/>
          <w:szCs w:val="22"/>
        </w:rPr>
        <w:tab/>
        <w:t>Níveis de Ruído Aceitáveis.</w:t>
      </w:r>
    </w:p>
    <w:p w:rsidR="00393B35" w:rsidRPr="00E7618B" w:rsidRDefault="00393B35" w:rsidP="00393B35">
      <w:pPr>
        <w:tabs>
          <w:tab w:val="left" w:pos="851"/>
          <w:tab w:val="left" w:pos="2340"/>
          <w:tab w:val="right" w:leader="dot" w:pos="9072"/>
        </w:tabs>
        <w:spacing w:after="40"/>
        <w:ind w:left="2340" w:right="279" w:hanging="2340"/>
        <w:rPr>
          <w:rFonts w:ascii="Verdana" w:hAnsi="Verdana" w:cs="Arial"/>
          <w:color w:val="000000"/>
          <w:sz w:val="22"/>
          <w:szCs w:val="22"/>
        </w:rPr>
      </w:pPr>
      <w:r w:rsidRPr="00E7618B">
        <w:rPr>
          <w:rFonts w:ascii="Verdana" w:hAnsi="Verdana" w:cs="Arial"/>
          <w:color w:val="000000"/>
          <w:sz w:val="22"/>
          <w:szCs w:val="22"/>
        </w:rPr>
        <w:t>NBR-</w:t>
      </w:r>
      <w:r w:rsidR="009E53E0">
        <w:rPr>
          <w:rFonts w:ascii="Verdana" w:hAnsi="Verdana" w:cs="Arial"/>
          <w:color w:val="000000"/>
          <w:sz w:val="22"/>
          <w:szCs w:val="22"/>
        </w:rPr>
        <w:t>1</w:t>
      </w:r>
      <w:r w:rsidRPr="00E7618B">
        <w:rPr>
          <w:rFonts w:ascii="Verdana" w:hAnsi="Verdana" w:cs="Arial"/>
          <w:color w:val="000000"/>
          <w:sz w:val="22"/>
          <w:szCs w:val="22"/>
        </w:rPr>
        <w:t>6401</w:t>
      </w:r>
      <w:r w:rsidRPr="00E7618B">
        <w:rPr>
          <w:rFonts w:ascii="Verdana" w:hAnsi="Verdana" w:cs="Arial"/>
          <w:color w:val="000000"/>
          <w:sz w:val="22"/>
          <w:szCs w:val="22"/>
        </w:rPr>
        <w:tab/>
        <w:t>Instalações Centrais de Ar Condicionado para conforto, Parâmetros Básicos de Projeto.</w:t>
      </w:r>
    </w:p>
    <w:p w:rsidR="00393B35" w:rsidRPr="00E7618B" w:rsidRDefault="00393B35" w:rsidP="00393B35">
      <w:pPr>
        <w:tabs>
          <w:tab w:val="left" w:pos="2340"/>
          <w:tab w:val="right" w:leader="dot" w:pos="9072"/>
        </w:tabs>
        <w:spacing w:after="40"/>
        <w:ind w:right="279"/>
        <w:rPr>
          <w:rFonts w:ascii="Verdana" w:hAnsi="Verdana" w:cs="Arial"/>
          <w:color w:val="000000"/>
          <w:sz w:val="22"/>
          <w:szCs w:val="22"/>
        </w:rPr>
      </w:pPr>
      <w:r w:rsidRPr="00E7618B">
        <w:rPr>
          <w:rFonts w:ascii="Verdana" w:hAnsi="Verdana" w:cs="Arial"/>
          <w:color w:val="000000"/>
          <w:sz w:val="22"/>
          <w:szCs w:val="22"/>
        </w:rPr>
        <w:t>TB-1/45</w:t>
      </w:r>
      <w:r w:rsidRPr="00E7618B">
        <w:rPr>
          <w:rFonts w:ascii="Verdana" w:hAnsi="Verdana" w:cs="Arial"/>
          <w:color w:val="000000"/>
          <w:sz w:val="22"/>
          <w:szCs w:val="22"/>
        </w:rPr>
        <w:tab/>
        <w:t>Instalações de Condicionamento de Ar Termos e Unidades</w:t>
      </w:r>
    </w:p>
    <w:p w:rsidR="00393B35" w:rsidRPr="00E7618B" w:rsidRDefault="00393B35" w:rsidP="00393B35">
      <w:pPr>
        <w:tabs>
          <w:tab w:val="left" w:pos="851"/>
          <w:tab w:val="left" w:pos="2340"/>
          <w:tab w:val="right" w:leader="dot" w:pos="9072"/>
        </w:tabs>
        <w:spacing w:after="40"/>
        <w:ind w:left="2340" w:right="279" w:hanging="2340"/>
        <w:rPr>
          <w:rFonts w:ascii="Verdana" w:hAnsi="Verdana" w:cs="Arial"/>
          <w:color w:val="000000"/>
          <w:sz w:val="22"/>
          <w:szCs w:val="22"/>
        </w:rPr>
      </w:pPr>
      <w:r w:rsidRPr="00E7618B">
        <w:rPr>
          <w:rFonts w:ascii="Verdana" w:hAnsi="Verdana" w:cs="Arial"/>
          <w:color w:val="000000"/>
          <w:sz w:val="22"/>
          <w:szCs w:val="22"/>
        </w:rPr>
        <w:t>NBR-5412</w:t>
      </w:r>
      <w:r w:rsidRPr="00E7618B">
        <w:rPr>
          <w:rFonts w:ascii="Verdana" w:hAnsi="Verdana" w:cs="Arial"/>
          <w:color w:val="000000"/>
          <w:sz w:val="22"/>
          <w:szCs w:val="22"/>
        </w:rPr>
        <w:tab/>
        <w:t>Instalações de Ar Condicionado para Salas de Computadores.</w:t>
      </w:r>
    </w:p>
    <w:p w:rsidR="00393B35" w:rsidRDefault="00393B35" w:rsidP="00393B35">
      <w:pPr>
        <w:tabs>
          <w:tab w:val="left" w:pos="2340"/>
          <w:tab w:val="right" w:leader="dot" w:pos="9072"/>
        </w:tabs>
        <w:spacing w:after="40"/>
        <w:ind w:right="279"/>
        <w:rPr>
          <w:rFonts w:ascii="Verdana" w:hAnsi="Verdana" w:cs="Arial"/>
          <w:color w:val="000000"/>
          <w:sz w:val="22"/>
          <w:szCs w:val="22"/>
        </w:rPr>
      </w:pPr>
      <w:r w:rsidRPr="00E7618B">
        <w:rPr>
          <w:rFonts w:ascii="Verdana" w:hAnsi="Verdana" w:cs="Arial"/>
          <w:bCs/>
          <w:color w:val="000000"/>
          <w:sz w:val="22"/>
          <w:szCs w:val="22"/>
        </w:rPr>
        <w:t>CBSP</w:t>
      </w:r>
      <w:r w:rsidRPr="00E7618B">
        <w:rPr>
          <w:rFonts w:ascii="Verdana" w:hAnsi="Verdana" w:cs="Arial"/>
          <w:bCs/>
          <w:color w:val="000000"/>
          <w:sz w:val="22"/>
          <w:szCs w:val="22"/>
        </w:rPr>
        <w:tab/>
      </w:r>
      <w:r w:rsidRPr="00E7618B">
        <w:rPr>
          <w:rFonts w:ascii="Verdana" w:hAnsi="Verdana" w:cs="Arial"/>
          <w:color w:val="000000"/>
          <w:sz w:val="22"/>
          <w:szCs w:val="22"/>
        </w:rPr>
        <w:t>Corpo de Bombeiros do Estado de São Paulo.</w:t>
      </w:r>
    </w:p>
    <w:p w:rsidR="00805F54" w:rsidRPr="00E7618B" w:rsidRDefault="00805F54" w:rsidP="00393B35">
      <w:pPr>
        <w:tabs>
          <w:tab w:val="left" w:pos="2340"/>
          <w:tab w:val="right" w:leader="dot" w:pos="9072"/>
        </w:tabs>
        <w:spacing w:after="40"/>
        <w:ind w:right="279"/>
        <w:rPr>
          <w:rFonts w:ascii="Verdana" w:hAnsi="Verdana" w:cs="Arial"/>
          <w:color w:val="000000"/>
          <w:sz w:val="22"/>
          <w:szCs w:val="22"/>
        </w:rPr>
      </w:pPr>
    </w:p>
    <w:p w:rsidR="00393B35" w:rsidRPr="00E7618B" w:rsidRDefault="00393B35" w:rsidP="00393B35">
      <w:pPr>
        <w:tabs>
          <w:tab w:val="left" w:pos="851"/>
          <w:tab w:val="left" w:pos="1134"/>
          <w:tab w:val="left" w:pos="2268"/>
          <w:tab w:val="left" w:pos="2340"/>
          <w:tab w:val="right" w:leader="dot" w:pos="9072"/>
        </w:tabs>
        <w:ind w:right="279"/>
        <w:rPr>
          <w:rFonts w:ascii="Verdana" w:hAnsi="Verdana" w:cs="Arial"/>
          <w:color w:val="000000"/>
          <w:sz w:val="22"/>
          <w:szCs w:val="22"/>
          <w:lang w:val="en-US"/>
        </w:rPr>
      </w:pPr>
      <w:r w:rsidRPr="00E7618B">
        <w:rPr>
          <w:rFonts w:ascii="Verdana" w:hAnsi="Verdana" w:cs="Arial"/>
          <w:color w:val="000000"/>
          <w:sz w:val="22"/>
          <w:szCs w:val="22"/>
          <w:lang w:val="en-US"/>
        </w:rPr>
        <w:t>NORMAS TÉCNICAS INTERNACIONAIS</w:t>
      </w:r>
    </w:p>
    <w:p w:rsidR="00393B35" w:rsidRPr="00E7618B" w:rsidRDefault="00393B35" w:rsidP="00393B35">
      <w:pPr>
        <w:tabs>
          <w:tab w:val="left" w:pos="851"/>
          <w:tab w:val="left" w:pos="2340"/>
          <w:tab w:val="right" w:leader="dot" w:pos="9072"/>
        </w:tabs>
        <w:ind w:left="2340" w:right="279" w:hanging="2340"/>
        <w:rPr>
          <w:rFonts w:ascii="Verdana" w:hAnsi="Verdana" w:cs="Arial"/>
          <w:color w:val="000000"/>
          <w:sz w:val="22"/>
          <w:szCs w:val="22"/>
          <w:lang w:val="en-US"/>
        </w:rPr>
      </w:pPr>
      <w:r w:rsidRPr="00E7618B">
        <w:rPr>
          <w:rFonts w:ascii="Verdana" w:hAnsi="Verdana" w:cs="Arial"/>
          <w:color w:val="000000"/>
          <w:sz w:val="22"/>
          <w:szCs w:val="22"/>
          <w:lang w:val="en-US"/>
        </w:rPr>
        <w:t>A.S.H.R.A.E</w:t>
      </w:r>
      <w:r w:rsidRPr="00E7618B">
        <w:rPr>
          <w:rFonts w:ascii="Verdana" w:hAnsi="Verdana" w:cs="Arial"/>
          <w:color w:val="000000"/>
          <w:sz w:val="22"/>
          <w:szCs w:val="22"/>
          <w:lang w:val="en-US"/>
        </w:rPr>
        <w:tab/>
        <w:t>American Society of Heating, Refrigeration and Air Conditioning Engineers, Inc.</w:t>
      </w:r>
    </w:p>
    <w:p w:rsidR="00393B35" w:rsidRPr="00E7618B" w:rsidRDefault="00393B35" w:rsidP="00393B35">
      <w:pPr>
        <w:tabs>
          <w:tab w:val="left" w:pos="851"/>
          <w:tab w:val="left" w:pos="1134"/>
          <w:tab w:val="left" w:pos="2340"/>
          <w:tab w:val="left" w:pos="2520"/>
          <w:tab w:val="right" w:leader="dot" w:pos="9072"/>
        </w:tabs>
        <w:spacing w:after="40"/>
        <w:ind w:left="2340" w:right="279" w:hanging="2340"/>
        <w:rPr>
          <w:rFonts w:ascii="Verdana" w:hAnsi="Verdana" w:cs="Arial"/>
          <w:color w:val="000000"/>
          <w:sz w:val="22"/>
          <w:szCs w:val="22"/>
          <w:lang w:val="en-US"/>
        </w:rPr>
      </w:pPr>
      <w:r w:rsidRPr="00E7618B">
        <w:rPr>
          <w:rFonts w:ascii="Verdana" w:hAnsi="Verdana" w:cs="Arial"/>
          <w:color w:val="000000"/>
          <w:sz w:val="22"/>
          <w:szCs w:val="22"/>
          <w:lang w:val="en-US"/>
        </w:rPr>
        <w:t>S.M.A.C.N.A</w:t>
      </w:r>
      <w:r w:rsidRPr="00E7618B">
        <w:rPr>
          <w:rFonts w:ascii="Verdana" w:hAnsi="Verdana" w:cs="Arial"/>
          <w:color w:val="000000"/>
          <w:sz w:val="22"/>
          <w:szCs w:val="22"/>
          <w:lang w:val="en-US"/>
        </w:rPr>
        <w:tab/>
        <w:t xml:space="preserve">Sheet Metal and Air Conditioning Contractor National Associating. </w:t>
      </w:r>
    </w:p>
    <w:p w:rsidR="00393B35" w:rsidRPr="00E7618B" w:rsidRDefault="00393B35" w:rsidP="00393B35">
      <w:pPr>
        <w:tabs>
          <w:tab w:val="left" w:pos="851"/>
          <w:tab w:val="left" w:pos="2340"/>
          <w:tab w:val="left" w:pos="2520"/>
          <w:tab w:val="left" w:pos="2835"/>
          <w:tab w:val="right" w:leader="dot" w:pos="9072"/>
        </w:tabs>
        <w:spacing w:after="40"/>
        <w:ind w:left="2340" w:right="279" w:hanging="2340"/>
        <w:rPr>
          <w:rFonts w:ascii="Verdana" w:hAnsi="Verdana" w:cs="Arial"/>
          <w:color w:val="000000"/>
          <w:sz w:val="22"/>
          <w:szCs w:val="22"/>
          <w:lang w:val="en-US"/>
        </w:rPr>
      </w:pPr>
      <w:r w:rsidRPr="00E7618B">
        <w:rPr>
          <w:rFonts w:ascii="Verdana" w:hAnsi="Verdana" w:cs="Arial"/>
          <w:color w:val="000000"/>
          <w:sz w:val="22"/>
          <w:szCs w:val="22"/>
          <w:lang w:val="en-US"/>
        </w:rPr>
        <w:t>A.C.G.I.H</w:t>
      </w:r>
      <w:r w:rsidRPr="00E7618B">
        <w:rPr>
          <w:rFonts w:ascii="Verdana" w:hAnsi="Verdana" w:cs="Arial"/>
          <w:color w:val="000000"/>
          <w:sz w:val="22"/>
          <w:szCs w:val="22"/>
          <w:lang w:val="en-US"/>
        </w:rPr>
        <w:tab/>
        <w:t>American Conference of Governmental Industrial Hygienists.</w:t>
      </w:r>
    </w:p>
    <w:p w:rsidR="00393B35" w:rsidRPr="00E7618B" w:rsidRDefault="00393B35" w:rsidP="00393B35">
      <w:pPr>
        <w:tabs>
          <w:tab w:val="left" w:pos="851"/>
          <w:tab w:val="left" w:pos="2340"/>
          <w:tab w:val="left" w:pos="2520"/>
          <w:tab w:val="left" w:pos="2835"/>
          <w:tab w:val="right" w:leader="dot" w:pos="9072"/>
        </w:tabs>
        <w:spacing w:after="40"/>
        <w:ind w:left="2340" w:right="279" w:hanging="2340"/>
        <w:rPr>
          <w:rFonts w:ascii="Verdana" w:hAnsi="Verdana" w:cs="Arial"/>
          <w:color w:val="000000"/>
          <w:sz w:val="22"/>
          <w:szCs w:val="22"/>
          <w:lang w:val="en-US"/>
        </w:rPr>
      </w:pPr>
      <w:r w:rsidRPr="00E7618B">
        <w:rPr>
          <w:rFonts w:ascii="Verdana" w:hAnsi="Verdana" w:cs="Arial"/>
          <w:color w:val="000000"/>
          <w:sz w:val="22"/>
          <w:szCs w:val="22"/>
          <w:lang w:val="en-US"/>
        </w:rPr>
        <w:t>A.S.M.E</w:t>
      </w:r>
      <w:r w:rsidRPr="00E7618B">
        <w:rPr>
          <w:rFonts w:ascii="Verdana" w:hAnsi="Verdana" w:cs="Arial"/>
          <w:color w:val="000000"/>
          <w:sz w:val="22"/>
          <w:szCs w:val="22"/>
          <w:lang w:val="en-US"/>
        </w:rPr>
        <w:tab/>
        <w:t>American Society of Mechanical Engineers</w:t>
      </w:r>
    </w:p>
    <w:p w:rsidR="00393B35" w:rsidRPr="00E7618B" w:rsidRDefault="00393B35" w:rsidP="00393B35">
      <w:pPr>
        <w:tabs>
          <w:tab w:val="left" w:pos="851"/>
          <w:tab w:val="left" w:pos="2340"/>
          <w:tab w:val="left" w:pos="2520"/>
          <w:tab w:val="left" w:pos="2835"/>
          <w:tab w:val="right" w:leader="dot" w:pos="9072"/>
        </w:tabs>
        <w:spacing w:after="40"/>
        <w:ind w:left="2340" w:right="279" w:hanging="2340"/>
        <w:rPr>
          <w:rFonts w:ascii="Verdana" w:hAnsi="Verdana" w:cs="Arial"/>
          <w:color w:val="000000"/>
          <w:sz w:val="22"/>
          <w:szCs w:val="22"/>
          <w:lang w:val="en-US"/>
        </w:rPr>
      </w:pPr>
      <w:r w:rsidRPr="00E7618B">
        <w:rPr>
          <w:rFonts w:ascii="Verdana" w:hAnsi="Verdana" w:cs="Arial"/>
          <w:color w:val="000000"/>
          <w:sz w:val="22"/>
          <w:szCs w:val="22"/>
          <w:lang w:val="en-US"/>
        </w:rPr>
        <w:t>D.S.C.S.B</w:t>
      </w:r>
      <w:r w:rsidRPr="00E7618B">
        <w:rPr>
          <w:rFonts w:ascii="Verdana" w:hAnsi="Verdana" w:cs="Arial"/>
          <w:color w:val="000000"/>
          <w:sz w:val="22"/>
          <w:szCs w:val="22"/>
          <w:lang w:val="en-US"/>
        </w:rPr>
        <w:tab/>
        <w:t>Design of Smoke Control System for Building.</w:t>
      </w:r>
    </w:p>
    <w:p w:rsidR="00393B35" w:rsidRPr="00E7618B" w:rsidRDefault="00393B35" w:rsidP="00393B35">
      <w:pPr>
        <w:tabs>
          <w:tab w:val="left" w:pos="2340"/>
          <w:tab w:val="left" w:pos="2520"/>
          <w:tab w:val="right" w:leader="dot" w:pos="9072"/>
        </w:tabs>
        <w:spacing w:after="40"/>
        <w:ind w:left="2340" w:right="279" w:hanging="2340"/>
        <w:rPr>
          <w:rFonts w:ascii="Verdana" w:hAnsi="Verdana" w:cs="Arial"/>
          <w:color w:val="000000"/>
          <w:sz w:val="22"/>
          <w:szCs w:val="22"/>
          <w:lang w:val="en-US"/>
        </w:rPr>
      </w:pPr>
      <w:r w:rsidRPr="00E7618B">
        <w:rPr>
          <w:rFonts w:ascii="Verdana" w:hAnsi="Verdana" w:cs="Arial"/>
          <w:color w:val="000000"/>
          <w:sz w:val="22"/>
          <w:szCs w:val="22"/>
          <w:lang w:val="en-US"/>
        </w:rPr>
        <w:t>B.S.I</w:t>
      </w:r>
      <w:r w:rsidRPr="00E7618B">
        <w:rPr>
          <w:rFonts w:ascii="Verdana" w:hAnsi="Verdana" w:cs="Arial"/>
          <w:color w:val="000000"/>
          <w:sz w:val="22"/>
          <w:szCs w:val="22"/>
          <w:lang w:val="en-US"/>
        </w:rPr>
        <w:tab/>
        <w:t>British Standards Institution</w:t>
      </w:r>
    </w:p>
    <w:p w:rsidR="00393B35" w:rsidRDefault="00393B35" w:rsidP="00364805">
      <w:pPr>
        <w:tabs>
          <w:tab w:val="left" w:pos="851"/>
          <w:tab w:val="left" w:pos="1134"/>
          <w:tab w:val="left" w:pos="2340"/>
          <w:tab w:val="left" w:pos="2520"/>
          <w:tab w:val="right" w:leader="dot" w:pos="9072"/>
        </w:tabs>
        <w:spacing w:after="40"/>
        <w:ind w:left="2340" w:right="279" w:hanging="2340"/>
        <w:rPr>
          <w:rFonts w:ascii="Verdana" w:hAnsi="Verdana" w:cs="Arial"/>
          <w:color w:val="000000"/>
          <w:sz w:val="22"/>
          <w:szCs w:val="22"/>
        </w:rPr>
      </w:pPr>
      <w:r w:rsidRPr="00E7618B">
        <w:rPr>
          <w:rFonts w:ascii="Verdana" w:hAnsi="Verdana" w:cs="Arial"/>
          <w:color w:val="000000"/>
          <w:sz w:val="22"/>
          <w:szCs w:val="22"/>
        </w:rPr>
        <w:t>BS5588-Parte 4</w:t>
      </w:r>
      <w:r w:rsidRPr="00E7618B">
        <w:rPr>
          <w:rFonts w:ascii="Verdana" w:hAnsi="Verdana" w:cs="Arial"/>
          <w:color w:val="000000"/>
          <w:sz w:val="22"/>
          <w:szCs w:val="22"/>
        </w:rPr>
        <w:tab/>
        <w:t>Precauções contra incêndio no projeto e construção de edificações.</w:t>
      </w:r>
    </w:p>
    <w:p w:rsidR="002F687D" w:rsidRDefault="002F687D" w:rsidP="002F687D">
      <w:pPr>
        <w:pStyle w:val="Ttulo1"/>
        <w:numPr>
          <w:ilvl w:val="0"/>
          <w:numId w:val="4"/>
        </w:numPr>
        <w:tabs>
          <w:tab w:val="num" w:pos="720"/>
          <w:tab w:val="num" w:pos="907"/>
          <w:tab w:val="num" w:pos="964"/>
        </w:tabs>
        <w:spacing w:before="600" w:after="600"/>
        <w:rPr>
          <w:rFonts w:ascii="Verdana" w:hAnsi="Verdana"/>
          <w:bCs/>
          <w:color w:val="000000"/>
          <w:sz w:val="22"/>
          <w:szCs w:val="22"/>
        </w:rPr>
      </w:pPr>
      <w:bookmarkStart w:id="2" w:name="_Toc34919792"/>
      <w:r>
        <w:rPr>
          <w:rFonts w:ascii="Verdana" w:hAnsi="Verdana"/>
          <w:bCs/>
          <w:color w:val="000000"/>
          <w:sz w:val="22"/>
          <w:szCs w:val="22"/>
        </w:rPr>
        <w:lastRenderedPageBreak/>
        <w:t>BASES DE CÁLCULO</w:t>
      </w:r>
      <w:bookmarkEnd w:id="2"/>
    </w:p>
    <w:p w:rsidR="002F687D" w:rsidRPr="002F687D" w:rsidRDefault="002F687D" w:rsidP="002F687D">
      <w:pPr>
        <w:pStyle w:val="Ttulo3Verdana"/>
      </w:pPr>
      <w:r w:rsidRPr="002F687D">
        <w:t>O projeto executivo será elaborado em conformidade com as normas da ABNT, ASHRAE, SMACNA e ANVISA</w:t>
      </w:r>
      <w:r w:rsidRPr="002F687D">
        <w:rPr>
          <w:sz w:val="24"/>
        </w:rPr>
        <w:t xml:space="preserve"> </w:t>
      </w:r>
      <w:r w:rsidRPr="002F687D">
        <w:t xml:space="preserve">e atenderá às especificações constantes deste documento. </w:t>
      </w:r>
    </w:p>
    <w:p w:rsidR="002F687D" w:rsidRPr="002F687D" w:rsidRDefault="002F687D" w:rsidP="002F687D">
      <w:pPr>
        <w:pStyle w:val="Ttulo3Verdana"/>
        <w:rPr>
          <w:sz w:val="24"/>
        </w:rPr>
      </w:pPr>
      <w:r w:rsidRPr="002F687D">
        <w:t>As capacidades dos equipamentos deverão atender ao especificado neste Descritivo Básico.</w:t>
      </w:r>
    </w:p>
    <w:p w:rsidR="002F687D" w:rsidRDefault="002F687D" w:rsidP="002F687D">
      <w:pPr>
        <w:pStyle w:val="Ttulo3Verdana"/>
      </w:pPr>
      <w:r>
        <w:t xml:space="preserve">       </w:t>
      </w:r>
    </w:p>
    <w:p w:rsidR="002F687D" w:rsidRPr="00F224E8" w:rsidRDefault="002F687D" w:rsidP="002F687D">
      <w:pPr>
        <w:pStyle w:val="Ttulo1"/>
        <w:tabs>
          <w:tab w:val="num" w:pos="964"/>
          <w:tab w:val="num" w:pos="1134"/>
        </w:tabs>
        <w:spacing w:after="240"/>
        <w:ind w:right="0"/>
        <w:rPr>
          <w:rFonts w:ascii="Verdana" w:eastAsia="Arial MT Black" w:hAnsi="Verdana"/>
          <w:color w:val="000000" w:themeColor="text1"/>
          <w:sz w:val="22"/>
          <w:szCs w:val="22"/>
        </w:rPr>
      </w:pPr>
      <w:bookmarkStart w:id="3" w:name="_Toc23260034"/>
      <w:bookmarkStart w:id="4" w:name="_Toc34919793"/>
      <w:r>
        <w:rPr>
          <w:rFonts w:ascii="Verdana" w:eastAsia="Arial MT Black" w:hAnsi="Verdana"/>
          <w:color w:val="000000" w:themeColor="text1"/>
          <w:sz w:val="22"/>
          <w:szCs w:val="22"/>
        </w:rPr>
        <w:t>Premissas de Calculo</w:t>
      </w:r>
      <w:bookmarkEnd w:id="3"/>
      <w:bookmarkEnd w:id="4"/>
    </w:p>
    <w:p w:rsidR="002F687D" w:rsidRPr="002F687D" w:rsidRDefault="002F687D" w:rsidP="002F687D">
      <w:pPr>
        <w:pStyle w:val="Ttulo3Verdana"/>
      </w:pPr>
      <w:r>
        <w:rPr>
          <w:sz w:val="24"/>
        </w:rPr>
        <w:t xml:space="preserve"> </w:t>
      </w:r>
      <w:r w:rsidRPr="002F687D">
        <w:t xml:space="preserve">Latitude Sul............................................................ </w:t>
      </w:r>
      <w:r w:rsidR="000B0307">
        <w:t>24</w:t>
      </w:r>
      <w:r w:rsidRPr="002F687D">
        <w:t xml:space="preserve">° </w:t>
      </w:r>
      <w:r w:rsidR="000B0307">
        <w:t>29</w:t>
      </w:r>
      <w:r w:rsidRPr="002F687D">
        <w:t xml:space="preserve">’ </w:t>
      </w:r>
      <w:r w:rsidR="000B0307">
        <w:t>22</w:t>
      </w:r>
      <w:r w:rsidRPr="002F687D">
        <w:t xml:space="preserve">”   </w:t>
      </w:r>
    </w:p>
    <w:p w:rsidR="002F687D" w:rsidRPr="002F687D" w:rsidRDefault="002F687D" w:rsidP="002F687D">
      <w:pPr>
        <w:pStyle w:val="Ttulo3Verdana"/>
        <w:rPr>
          <w:sz w:val="24"/>
        </w:rPr>
      </w:pPr>
      <w:r w:rsidRPr="002F687D">
        <w:t xml:space="preserve"> Longitude............................................................... </w:t>
      </w:r>
      <w:r w:rsidR="00C95795">
        <w:t>47</w:t>
      </w:r>
      <w:r w:rsidR="00C95795" w:rsidRPr="002F687D">
        <w:t xml:space="preserve">° </w:t>
      </w:r>
      <w:r w:rsidR="00FF004A">
        <w:t>50</w:t>
      </w:r>
      <w:r w:rsidR="00C95795" w:rsidRPr="002F687D">
        <w:t xml:space="preserve">’ </w:t>
      </w:r>
      <w:r w:rsidR="00C95795">
        <w:t>5</w:t>
      </w:r>
      <w:r w:rsidR="00C95795" w:rsidRPr="002F687D">
        <w:t xml:space="preserve">”   </w:t>
      </w:r>
    </w:p>
    <w:p w:rsidR="002F687D" w:rsidRPr="002F687D" w:rsidRDefault="002F687D" w:rsidP="002F687D">
      <w:pPr>
        <w:pStyle w:val="Ttulo3Verdana"/>
      </w:pPr>
      <w:r w:rsidRPr="002F687D">
        <w:t xml:space="preserve"> Altitude em relação ao nível do mar......................</w:t>
      </w:r>
      <w:r w:rsidR="00D808E2">
        <w:t>.</w:t>
      </w:r>
      <w:r w:rsidRPr="002F687D">
        <w:t xml:space="preserve">..... </w:t>
      </w:r>
      <w:r w:rsidR="00FF004A">
        <w:t>25</w:t>
      </w:r>
      <w:r w:rsidRPr="002F687D">
        <w:t xml:space="preserve"> m</w:t>
      </w:r>
    </w:p>
    <w:p w:rsidR="002F687D" w:rsidRPr="002F687D" w:rsidRDefault="002F687D" w:rsidP="002F687D">
      <w:pPr>
        <w:pStyle w:val="Ttulo3Verdana"/>
      </w:pPr>
      <w:r w:rsidRPr="002F687D">
        <w:t xml:space="preserve"> Pressão barométrica.......................................</w:t>
      </w:r>
      <w:r w:rsidR="00D808E2">
        <w:t>.</w:t>
      </w:r>
      <w:r w:rsidRPr="002F687D">
        <w:t xml:space="preserve">......... 696,052 mmHg    </w:t>
      </w:r>
    </w:p>
    <w:p w:rsidR="002F687D" w:rsidRDefault="002F687D" w:rsidP="002F687D">
      <w:pPr>
        <w:pStyle w:val="Ttulo3Verdana"/>
      </w:pPr>
      <w:r>
        <w:t xml:space="preserve">         </w:t>
      </w:r>
    </w:p>
    <w:p w:rsidR="002F687D" w:rsidRPr="00F224E8" w:rsidRDefault="002F687D" w:rsidP="002F687D">
      <w:pPr>
        <w:pStyle w:val="Ttulo1"/>
        <w:spacing w:after="240"/>
        <w:ind w:right="0"/>
        <w:rPr>
          <w:rFonts w:ascii="Verdana" w:eastAsia="Arial MT Black" w:hAnsi="Verdana"/>
          <w:color w:val="000000" w:themeColor="text1"/>
          <w:sz w:val="22"/>
          <w:szCs w:val="22"/>
        </w:rPr>
      </w:pPr>
      <w:bookmarkStart w:id="5" w:name="_Toc23260035"/>
      <w:bookmarkStart w:id="6" w:name="_Toc34919794"/>
      <w:r w:rsidRPr="00F224E8">
        <w:rPr>
          <w:rFonts w:ascii="Verdana" w:eastAsia="Arial MT Black" w:hAnsi="Verdana"/>
          <w:color w:val="000000" w:themeColor="text1"/>
          <w:sz w:val="22"/>
          <w:szCs w:val="22"/>
        </w:rPr>
        <w:t>Condições Externas</w:t>
      </w:r>
      <w:bookmarkEnd w:id="5"/>
      <w:bookmarkEnd w:id="6"/>
    </w:p>
    <w:p w:rsidR="002F687D" w:rsidRPr="002F687D" w:rsidRDefault="002F687D" w:rsidP="002F687D">
      <w:pPr>
        <w:pStyle w:val="Ttulo3Verdana"/>
        <w:rPr>
          <w:sz w:val="24"/>
        </w:rPr>
      </w:pPr>
      <w:r w:rsidRPr="002F687D">
        <w:t>Temperatura de bulbo seco (TBS).........................</w:t>
      </w:r>
      <w:r w:rsidR="00D808E2">
        <w:t>.</w:t>
      </w:r>
      <w:r w:rsidRPr="002F687D">
        <w:t>.....</w:t>
      </w:r>
      <w:r w:rsidR="00D808E2">
        <w:t xml:space="preserve"> </w:t>
      </w:r>
      <w:r w:rsidRPr="002F687D">
        <w:t xml:space="preserve">33°C                                     </w:t>
      </w:r>
    </w:p>
    <w:p w:rsidR="002F687D" w:rsidRPr="002F687D" w:rsidRDefault="002F687D" w:rsidP="002F687D">
      <w:pPr>
        <w:pStyle w:val="Ttulo3Verdana"/>
      </w:pPr>
      <w:r w:rsidRPr="002F687D">
        <w:t>Temperatura</w:t>
      </w:r>
      <w:r w:rsidRPr="002F687D">
        <w:rPr>
          <w:sz w:val="24"/>
        </w:rPr>
        <w:t xml:space="preserve"> </w:t>
      </w:r>
      <w:r w:rsidRPr="002F687D">
        <w:t>de bulbo úmido (TBU)........................</w:t>
      </w:r>
      <w:r w:rsidR="00D808E2">
        <w:t>.</w:t>
      </w:r>
      <w:r w:rsidRPr="002F687D">
        <w:t xml:space="preserve">... </w:t>
      </w:r>
      <w:r w:rsidR="00D808E2">
        <w:t xml:space="preserve"> </w:t>
      </w:r>
      <w:r w:rsidRPr="002F687D">
        <w:t>25°C</w:t>
      </w:r>
    </w:p>
    <w:p w:rsidR="002F687D" w:rsidRPr="002F687D" w:rsidRDefault="002F687D" w:rsidP="002F687D">
      <w:pPr>
        <w:pStyle w:val="Ttulo3Verdana"/>
      </w:pPr>
      <w:r w:rsidRPr="002F687D">
        <w:t>Entalpia (E).............................................................</w:t>
      </w:r>
      <w:r w:rsidR="00D808E2">
        <w:t xml:space="preserve"> </w:t>
      </w:r>
      <w:r w:rsidRPr="002F687D">
        <w:t>18,26 Kcal/Kg</w:t>
      </w:r>
    </w:p>
    <w:p w:rsidR="002F687D" w:rsidRPr="002F687D" w:rsidRDefault="002F687D" w:rsidP="002F687D">
      <w:pPr>
        <w:pStyle w:val="Ttulo3Verdana"/>
      </w:pPr>
      <w:r w:rsidRPr="002F687D">
        <w:t>Umidade Relativa (UR)..............................................</w:t>
      </w:r>
      <w:r w:rsidR="00D808E2">
        <w:t xml:space="preserve"> </w:t>
      </w:r>
      <w:r w:rsidRPr="002F687D">
        <w:t>49,40%</w:t>
      </w:r>
    </w:p>
    <w:p w:rsidR="002F687D" w:rsidRPr="00027C10" w:rsidRDefault="002F687D" w:rsidP="002F687D">
      <w:pPr>
        <w:rPr>
          <w:rFonts w:ascii="Verdana" w:hAnsi="Verdana"/>
          <w:color w:val="000000"/>
          <w:sz w:val="22"/>
          <w:szCs w:val="22"/>
        </w:rPr>
      </w:pPr>
      <w:r w:rsidRPr="00027C10">
        <w:rPr>
          <w:rFonts w:ascii="Verdana" w:hAnsi="Verdana"/>
          <w:color w:val="000000"/>
          <w:sz w:val="22"/>
          <w:szCs w:val="22"/>
        </w:rPr>
        <w:t>Peso Específico (PE)</w:t>
      </w:r>
      <w:r>
        <w:rPr>
          <w:rFonts w:ascii="Verdana" w:hAnsi="Verdana"/>
          <w:color w:val="000000"/>
          <w:sz w:val="22"/>
          <w:szCs w:val="22"/>
        </w:rPr>
        <w:t>..................................................</w:t>
      </w:r>
      <w:r w:rsidRPr="00027C10">
        <w:rPr>
          <w:rFonts w:ascii="Verdana" w:hAnsi="Verdana"/>
          <w:color w:val="000000"/>
          <w:sz w:val="22"/>
          <w:szCs w:val="22"/>
        </w:rPr>
        <w:t xml:space="preserve"> </w:t>
      </w:r>
      <w:r>
        <w:rPr>
          <w:rFonts w:ascii="Verdana" w:hAnsi="Verdana"/>
          <w:color w:val="000000"/>
          <w:sz w:val="22"/>
          <w:szCs w:val="22"/>
        </w:rPr>
        <w:t>1,05</w:t>
      </w:r>
      <w:r w:rsidRPr="00027C10">
        <w:rPr>
          <w:rFonts w:ascii="Verdana" w:hAnsi="Verdana"/>
          <w:color w:val="000000"/>
          <w:sz w:val="22"/>
          <w:szCs w:val="22"/>
        </w:rPr>
        <w:t>Kg/m³</w:t>
      </w:r>
    </w:p>
    <w:p w:rsidR="002F687D" w:rsidRDefault="002F687D" w:rsidP="002F687D">
      <w:pPr>
        <w:ind w:left="1" w:firstLine="1"/>
        <w:rPr>
          <w:rFonts w:ascii="Verdana" w:hAnsi="Verdana"/>
          <w:color w:val="000000"/>
          <w:sz w:val="22"/>
          <w:szCs w:val="22"/>
        </w:rPr>
      </w:pPr>
      <w:r>
        <w:rPr>
          <w:rFonts w:ascii="Verdana" w:hAnsi="Verdana"/>
          <w:color w:val="000000"/>
          <w:sz w:val="22"/>
          <w:szCs w:val="22"/>
        </w:rPr>
        <w:t xml:space="preserve">Volume Específico (VE).............................................. 0,94 </w:t>
      </w:r>
      <w:r w:rsidRPr="00027C10">
        <w:rPr>
          <w:rFonts w:ascii="Verdana" w:hAnsi="Verdana"/>
          <w:color w:val="000000"/>
          <w:sz w:val="22"/>
          <w:szCs w:val="22"/>
        </w:rPr>
        <w:t>m³Kg</w:t>
      </w:r>
    </w:p>
    <w:p w:rsidR="002F687D" w:rsidRPr="00027C10" w:rsidRDefault="002F687D" w:rsidP="002F687D">
      <w:pPr>
        <w:ind w:left="1" w:firstLine="1"/>
        <w:rPr>
          <w:rFonts w:ascii="Verdana" w:hAnsi="Verdana"/>
          <w:color w:val="000000"/>
          <w:sz w:val="22"/>
          <w:szCs w:val="22"/>
        </w:rPr>
      </w:pPr>
      <w:r>
        <w:rPr>
          <w:rFonts w:ascii="Verdana" w:hAnsi="Verdana"/>
          <w:color w:val="000000"/>
          <w:sz w:val="22"/>
          <w:szCs w:val="22"/>
        </w:rPr>
        <w:t>Umidade Específica (UE)............................................</w:t>
      </w:r>
      <w:r w:rsidR="00D808E2">
        <w:rPr>
          <w:rFonts w:ascii="Verdana" w:hAnsi="Verdana"/>
          <w:color w:val="000000"/>
          <w:sz w:val="22"/>
          <w:szCs w:val="22"/>
        </w:rPr>
        <w:t xml:space="preserve"> </w:t>
      </w:r>
      <w:r>
        <w:rPr>
          <w:rFonts w:ascii="Verdana" w:hAnsi="Verdana"/>
          <w:color w:val="000000"/>
          <w:sz w:val="22"/>
          <w:szCs w:val="22"/>
        </w:rPr>
        <w:t xml:space="preserve">17,01 </w:t>
      </w:r>
      <w:r w:rsidRPr="00027C10">
        <w:rPr>
          <w:rFonts w:ascii="Verdana" w:hAnsi="Verdana"/>
          <w:color w:val="000000"/>
          <w:sz w:val="22"/>
          <w:szCs w:val="22"/>
        </w:rPr>
        <w:t>g água/Kg.ar seco</w:t>
      </w:r>
    </w:p>
    <w:p w:rsidR="002F687D" w:rsidRDefault="002F687D" w:rsidP="002F687D">
      <w:pPr>
        <w:pStyle w:val="Ttulo3Verdana"/>
      </w:pPr>
      <w:r>
        <w:t xml:space="preserve">                            </w:t>
      </w:r>
    </w:p>
    <w:p w:rsidR="002F687D" w:rsidRDefault="002F687D" w:rsidP="002F687D">
      <w:pPr>
        <w:pStyle w:val="Ttulo1"/>
        <w:tabs>
          <w:tab w:val="num" w:pos="1134"/>
        </w:tabs>
        <w:spacing w:after="240"/>
        <w:ind w:right="0"/>
        <w:rPr>
          <w:rFonts w:ascii="Verdana" w:hAnsi="Verdana"/>
          <w:bCs/>
          <w:color w:val="000000" w:themeColor="text1"/>
          <w:sz w:val="22"/>
          <w:szCs w:val="22"/>
        </w:rPr>
      </w:pPr>
      <w:bookmarkStart w:id="7" w:name="_Toc23260036"/>
      <w:bookmarkStart w:id="8" w:name="_Toc34919795"/>
      <w:r w:rsidRPr="00F224E8">
        <w:rPr>
          <w:rFonts w:ascii="Verdana" w:hAnsi="Verdana"/>
          <w:color w:val="000000" w:themeColor="text1"/>
          <w:sz w:val="22"/>
          <w:szCs w:val="22"/>
        </w:rPr>
        <w:t>Condições Internas</w:t>
      </w:r>
      <w:r w:rsidRPr="00F224E8">
        <w:rPr>
          <w:rFonts w:ascii="Verdana" w:hAnsi="Verdana"/>
          <w:bCs/>
          <w:color w:val="000000" w:themeColor="text1"/>
          <w:sz w:val="22"/>
          <w:szCs w:val="22"/>
        </w:rPr>
        <w:t>:</w:t>
      </w:r>
      <w:bookmarkEnd w:id="7"/>
      <w:bookmarkEnd w:id="8"/>
    </w:p>
    <w:p w:rsidR="002F687D" w:rsidRPr="00AA5566" w:rsidRDefault="002F687D" w:rsidP="002F687D">
      <w:pPr>
        <w:ind w:left="1" w:firstLine="1"/>
        <w:rPr>
          <w:rFonts w:ascii="Verdana" w:hAnsi="Verdana"/>
          <w:color w:val="000000"/>
          <w:sz w:val="22"/>
          <w:szCs w:val="22"/>
        </w:rPr>
      </w:pPr>
      <w:r>
        <w:rPr>
          <w:rFonts w:ascii="Verdana" w:hAnsi="Verdana"/>
          <w:color w:val="000000"/>
          <w:sz w:val="22"/>
          <w:szCs w:val="22"/>
        </w:rPr>
        <w:t>Temperatura Bulbo Seco (TBS).....................................</w:t>
      </w:r>
      <w:r w:rsidR="00D808E2">
        <w:rPr>
          <w:rFonts w:ascii="Verdana" w:hAnsi="Verdana"/>
          <w:color w:val="000000"/>
          <w:sz w:val="22"/>
          <w:szCs w:val="22"/>
        </w:rPr>
        <w:t xml:space="preserve"> </w:t>
      </w:r>
      <w:r>
        <w:rPr>
          <w:rFonts w:ascii="Verdana" w:hAnsi="Verdana"/>
          <w:color w:val="000000"/>
          <w:sz w:val="22"/>
          <w:szCs w:val="22"/>
        </w:rPr>
        <w:t>24</w:t>
      </w:r>
      <w:r w:rsidRPr="00AA5566">
        <w:rPr>
          <w:rFonts w:ascii="Verdana" w:hAnsi="Verdana"/>
          <w:color w:val="000000"/>
          <w:sz w:val="22"/>
          <w:szCs w:val="22"/>
        </w:rPr>
        <w:t>ºC</w:t>
      </w:r>
    </w:p>
    <w:p w:rsidR="002F687D" w:rsidRPr="00AA5566" w:rsidRDefault="002F687D" w:rsidP="002F687D">
      <w:pPr>
        <w:rPr>
          <w:rFonts w:ascii="Verdana" w:hAnsi="Verdana"/>
          <w:color w:val="000000"/>
          <w:sz w:val="22"/>
          <w:szCs w:val="22"/>
        </w:rPr>
      </w:pPr>
      <w:r>
        <w:rPr>
          <w:rFonts w:ascii="Verdana" w:hAnsi="Verdana"/>
          <w:color w:val="000000"/>
          <w:sz w:val="22"/>
          <w:szCs w:val="22"/>
        </w:rPr>
        <w:t>Temperatura Bulbo Úmido (TBU)...................................</w:t>
      </w:r>
      <w:r w:rsidR="00D808E2">
        <w:rPr>
          <w:rFonts w:ascii="Verdana" w:hAnsi="Verdana"/>
          <w:color w:val="000000"/>
          <w:sz w:val="22"/>
          <w:szCs w:val="22"/>
        </w:rPr>
        <w:t xml:space="preserve"> </w:t>
      </w:r>
      <w:r>
        <w:rPr>
          <w:rFonts w:ascii="Verdana" w:hAnsi="Verdana"/>
          <w:color w:val="000000"/>
          <w:sz w:val="22"/>
          <w:szCs w:val="22"/>
        </w:rPr>
        <w:t>14,34</w:t>
      </w:r>
      <w:r w:rsidRPr="00AA5566">
        <w:rPr>
          <w:rFonts w:ascii="Verdana" w:hAnsi="Verdana"/>
          <w:color w:val="000000"/>
          <w:sz w:val="22"/>
          <w:szCs w:val="22"/>
        </w:rPr>
        <w:t>ºC</w:t>
      </w:r>
    </w:p>
    <w:p w:rsidR="002F687D" w:rsidRPr="00AA5566" w:rsidRDefault="002F687D" w:rsidP="002F687D">
      <w:pPr>
        <w:rPr>
          <w:rFonts w:ascii="Verdana" w:hAnsi="Verdana"/>
          <w:color w:val="000000"/>
          <w:sz w:val="22"/>
          <w:szCs w:val="22"/>
        </w:rPr>
      </w:pPr>
      <w:r>
        <w:rPr>
          <w:rFonts w:ascii="Verdana" w:hAnsi="Verdana"/>
          <w:color w:val="000000"/>
          <w:sz w:val="22"/>
          <w:szCs w:val="22"/>
        </w:rPr>
        <w:t>Entalpia (E)................................................................</w:t>
      </w:r>
      <w:r w:rsidRPr="00AA5566">
        <w:rPr>
          <w:rFonts w:ascii="Verdana" w:hAnsi="Verdana"/>
          <w:color w:val="000000"/>
          <w:sz w:val="22"/>
          <w:szCs w:val="22"/>
        </w:rPr>
        <w:t>10,14</w:t>
      </w:r>
      <w:r>
        <w:rPr>
          <w:rFonts w:ascii="Verdana" w:hAnsi="Verdana"/>
          <w:color w:val="000000"/>
          <w:sz w:val="22"/>
          <w:szCs w:val="22"/>
        </w:rPr>
        <w:t xml:space="preserve"> Kcal/Kg</w:t>
      </w:r>
    </w:p>
    <w:p w:rsidR="002F687D" w:rsidRPr="00AA5566" w:rsidRDefault="002F687D" w:rsidP="002F687D">
      <w:pPr>
        <w:rPr>
          <w:rFonts w:ascii="Verdana" w:hAnsi="Verdana"/>
          <w:color w:val="000000"/>
          <w:sz w:val="22"/>
          <w:szCs w:val="22"/>
        </w:rPr>
      </w:pPr>
      <w:r>
        <w:rPr>
          <w:rFonts w:ascii="Verdana" w:hAnsi="Verdana"/>
          <w:color w:val="000000"/>
          <w:sz w:val="22"/>
          <w:szCs w:val="22"/>
        </w:rPr>
        <w:t>Umidade Relativa (UR).................................................</w:t>
      </w:r>
      <w:r w:rsidR="00D808E2">
        <w:rPr>
          <w:rFonts w:ascii="Verdana" w:hAnsi="Verdana"/>
          <w:color w:val="000000"/>
          <w:sz w:val="22"/>
          <w:szCs w:val="22"/>
        </w:rPr>
        <w:t xml:space="preserve"> </w:t>
      </w:r>
      <w:r>
        <w:rPr>
          <w:rFonts w:ascii="Verdana" w:hAnsi="Verdana"/>
          <w:color w:val="000000"/>
          <w:sz w:val="22"/>
          <w:szCs w:val="22"/>
        </w:rPr>
        <w:t>55</w:t>
      </w:r>
      <w:r w:rsidRPr="00AA5566">
        <w:rPr>
          <w:rFonts w:ascii="Verdana" w:hAnsi="Verdana"/>
          <w:color w:val="000000"/>
          <w:sz w:val="22"/>
          <w:szCs w:val="22"/>
        </w:rPr>
        <w:t>%</w:t>
      </w:r>
    </w:p>
    <w:p w:rsidR="002F687D" w:rsidRPr="00AA5566" w:rsidRDefault="002F687D" w:rsidP="002F687D">
      <w:pPr>
        <w:rPr>
          <w:rFonts w:ascii="Verdana" w:hAnsi="Verdana"/>
          <w:color w:val="000000"/>
          <w:sz w:val="22"/>
          <w:szCs w:val="22"/>
        </w:rPr>
      </w:pPr>
      <w:r>
        <w:rPr>
          <w:rFonts w:ascii="Verdana" w:hAnsi="Verdana"/>
          <w:color w:val="000000"/>
          <w:sz w:val="22"/>
          <w:szCs w:val="22"/>
        </w:rPr>
        <w:t>Peso Específico (PE).....................................................</w:t>
      </w:r>
      <w:r w:rsidR="00D808E2">
        <w:rPr>
          <w:rFonts w:ascii="Verdana" w:hAnsi="Verdana"/>
          <w:color w:val="000000"/>
          <w:sz w:val="22"/>
          <w:szCs w:val="22"/>
        </w:rPr>
        <w:t xml:space="preserve"> </w:t>
      </w:r>
      <w:r>
        <w:rPr>
          <w:rFonts w:ascii="Verdana" w:hAnsi="Verdana"/>
          <w:color w:val="000000"/>
          <w:sz w:val="22"/>
          <w:szCs w:val="22"/>
        </w:rPr>
        <w:t xml:space="preserve">1,09 </w:t>
      </w:r>
      <w:r w:rsidRPr="00AA5566">
        <w:rPr>
          <w:rFonts w:ascii="Verdana" w:hAnsi="Verdana"/>
          <w:color w:val="000000"/>
          <w:sz w:val="22"/>
          <w:szCs w:val="22"/>
        </w:rPr>
        <w:t>Kg/m³</w:t>
      </w:r>
    </w:p>
    <w:p w:rsidR="002F687D" w:rsidRPr="00AA5566" w:rsidRDefault="002F687D" w:rsidP="002F687D">
      <w:pPr>
        <w:rPr>
          <w:rFonts w:ascii="Verdana" w:hAnsi="Verdana"/>
          <w:color w:val="000000"/>
          <w:sz w:val="22"/>
          <w:szCs w:val="22"/>
        </w:rPr>
      </w:pPr>
      <w:r>
        <w:rPr>
          <w:rFonts w:ascii="Verdana" w:hAnsi="Verdana"/>
          <w:color w:val="000000"/>
          <w:sz w:val="22"/>
          <w:szCs w:val="22"/>
        </w:rPr>
        <w:t>Volume Específico (VE).................................................</w:t>
      </w:r>
      <w:r w:rsidR="00D808E2">
        <w:rPr>
          <w:rFonts w:ascii="Verdana" w:hAnsi="Verdana"/>
          <w:color w:val="000000"/>
          <w:sz w:val="22"/>
          <w:szCs w:val="22"/>
        </w:rPr>
        <w:t xml:space="preserve"> </w:t>
      </w:r>
      <w:r>
        <w:rPr>
          <w:rFonts w:ascii="Verdana" w:hAnsi="Verdana"/>
          <w:color w:val="000000"/>
          <w:sz w:val="22"/>
          <w:szCs w:val="22"/>
        </w:rPr>
        <w:t xml:space="preserve">0,90 </w:t>
      </w:r>
      <w:r w:rsidRPr="00AA5566">
        <w:rPr>
          <w:rFonts w:ascii="Verdana" w:hAnsi="Verdana"/>
          <w:color w:val="000000"/>
          <w:sz w:val="22"/>
          <w:szCs w:val="22"/>
        </w:rPr>
        <w:t>m³Kg</w:t>
      </w:r>
    </w:p>
    <w:p w:rsidR="002F687D" w:rsidRPr="00AA5566" w:rsidRDefault="002F687D" w:rsidP="002F687D">
      <w:pPr>
        <w:rPr>
          <w:rFonts w:ascii="Verdana" w:hAnsi="Verdana"/>
          <w:color w:val="000000"/>
          <w:sz w:val="22"/>
          <w:szCs w:val="22"/>
        </w:rPr>
      </w:pPr>
      <w:r>
        <w:rPr>
          <w:rFonts w:ascii="Verdana" w:hAnsi="Verdana"/>
          <w:color w:val="000000"/>
          <w:sz w:val="22"/>
          <w:szCs w:val="22"/>
        </w:rPr>
        <w:t xml:space="preserve">Umidade Específica (UE)...............................................8,44 </w:t>
      </w:r>
      <w:r w:rsidRPr="00AA5566">
        <w:rPr>
          <w:rFonts w:ascii="Verdana" w:hAnsi="Verdana"/>
          <w:color w:val="000000"/>
          <w:sz w:val="22"/>
          <w:szCs w:val="22"/>
        </w:rPr>
        <w:t>g água/Kg.ar seco</w:t>
      </w:r>
    </w:p>
    <w:p w:rsidR="00D808E2" w:rsidRDefault="00D808E2" w:rsidP="002F687D">
      <w:pPr>
        <w:pStyle w:val="Ttulo1"/>
        <w:tabs>
          <w:tab w:val="num" w:pos="1134"/>
        </w:tabs>
        <w:spacing w:after="240"/>
        <w:ind w:right="0"/>
        <w:rPr>
          <w:rFonts w:ascii="Verdana" w:hAnsi="Verdana"/>
          <w:color w:val="000000" w:themeColor="text1"/>
          <w:sz w:val="22"/>
          <w:szCs w:val="22"/>
        </w:rPr>
      </w:pPr>
      <w:bookmarkStart w:id="9" w:name="_Toc23260037"/>
    </w:p>
    <w:p w:rsidR="006658A2" w:rsidRDefault="006658A2" w:rsidP="006658A2"/>
    <w:p w:rsidR="006658A2" w:rsidRPr="006658A2" w:rsidRDefault="006658A2" w:rsidP="006658A2"/>
    <w:p w:rsidR="002F687D" w:rsidRPr="00F224E8" w:rsidRDefault="002F687D" w:rsidP="002F687D">
      <w:pPr>
        <w:pStyle w:val="Ttulo1"/>
        <w:tabs>
          <w:tab w:val="num" w:pos="1134"/>
        </w:tabs>
        <w:spacing w:after="240"/>
        <w:ind w:right="0"/>
        <w:rPr>
          <w:rFonts w:ascii="Verdana" w:hAnsi="Verdana"/>
          <w:bCs/>
          <w:color w:val="000000" w:themeColor="text1"/>
          <w:sz w:val="22"/>
          <w:szCs w:val="22"/>
        </w:rPr>
      </w:pPr>
      <w:bookmarkStart w:id="10" w:name="_Toc34919796"/>
      <w:r w:rsidRPr="00F224E8">
        <w:rPr>
          <w:rFonts w:ascii="Verdana" w:hAnsi="Verdana"/>
          <w:color w:val="000000" w:themeColor="text1"/>
          <w:sz w:val="22"/>
          <w:szCs w:val="22"/>
        </w:rPr>
        <w:lastRenderedPageBreak/>
        <w:t>Fontes Internas de Calor</w:t>
      </w:r>
      <w:r w:rsidRPr="00F224E8">
        <w:rPr>
          <w:rFonts w:ascii="Verdana" w:hAnsi="Verdana"/>
          <w:bCs/>
          <w:color w:val="000000" w:themeColor="text1"/>
          <w:sz w:val="22"/>
          <w:szCs w:val="22"/>
        </w:rPr>
        <w:t>:</w:t>
      </w:r>
      <w:bookmarkEnd w:id="9"/>
      <w:bookmarkEnd w:id="10"/>
    </w:p>
    <w:p w:rsidR="002F687D" w:rsidRPr="002F687D" w:rsidRDefault="002F687D" w:rsidP="002F687D">
      <w:pPr>
        <w:pStyle w:val="Ttulo3Verdana"/>
      </w:pPr>
      <w:r w:rsidRPr="002F687D">
        <w:t xml:space="preserve">         </w:t>
      </w:r>
      <w:r w:rsidRPr="002F687D">
        <w:tab/>
        <w:t>- Iluminação 12 W/m²</w:t>
      </w:r>
    </w:p>
    <w:p w:rsidR="002F687D" w:rsidRPr="002F687D" w:rsidRDefault="002F687D" w:rsidP="002F687D">
      <w:pPr>
        <w:pStyle w:val="Ttulo3Verdana"/>
      </w:pPr>
      <w:r w:rsidRPr="002F687D">
        <w:t xml:space="preserve">         - Equipamentos 10 W/m²</w:t>
      </w:r>
    </w:p>
    <w:p w:rsidR="002F687D" w:rsidRPr="002F687D" w:rsidRDefault="002F687D" w:rsidP="002F687D">
      <w:pPr>
        <w:pStyle w:val="Ttulo3Verdana"/>
      </w:pPr>
      <w:r w:rsidRPr="002F687D">
        <w:t xml:space="preserve">         - Ocupação: Conforme previsto no Layout dos ambientes</w:t>
      </w:r>
    </w:p>
    <w:p w:rsidR="002F687D" w:rsidRPr="002F687D" w:rsidRDefault="002F687D" w:rsidP="002F687D">
      <w:pPr>
        <w:pStyle w:val="Ttulo3Verdana"/>
      </w:pPr>
      <w:r w:rsidRPr="002F687D">
        <w:t xml:space="preserve">         - Renovação de ar de acordo com as normas da ABNT</w:t>
      </w:r>
    </w:p>
    <w:p w:rsidR="002F687D" w:rsidRDefault="002F687D" w:rsidP="002F687D">
      <w:pPr>
        <w:pStyle w:val="Ttulo3Verdana"/>
      </w:pPr>
    </w:p>
    <w:p w:rsidR="002F687D" w:rsidRPr="00F224E8" w:rsidRDefault="002F687D" w:rsidP="002F687D">
      <w:pPr>
        <w:pStyle w:val="Ttulo1"/>
        <w:tabs>
          <w:tab w:val="num" w:pos="1134"/>
        </w:tabs>
        <w:spacing w:after="240"/>
        <w:ind w:right="0"/>
        <w:rPr>
          <w:rFonts w:ascii="Verdana" w:hAnsi="Verdana"/>
          <w:color w:val="000000" w:themeColor="text1"/>
          <w:sz w:val="22"/>
          <w:szCs w:val="22"/>
        </w:rPr>
      </w:pPr>
      <w:bookmarkStart w:id="11" w:name="_Toc23260038"/>
      <w:bookmarkStart w:id="12" w:name="_Toc34919797"/>
      <w:r w:rsidRPr="00F224E8">
        <w:rPr>
          <w:rFonts w:ascii="Verdana" w:hAnsi="Verdana"/>
          <w:color w:val="000000" w:themeColor="text1"/>
          <w:sz w:val="22"/>
          <w:szCs w:val="22"/>
        </w:rPr>
        <w:t>Premissas Consideradas:</w:t>
      </w:r>
      <w:bookmarkEnd w:id="11"/>
      <w:bookmarkEnd w:id="12"/>
      <w:r w:rsidRPr="00F224E8">
        <w:rPr>
          <w:rFonts w:ascii="Verdana" w:hAnsi="Verdana"/>
          <w:color w:val="000000" w:themeColor="text1"/>
          <w:sz w:val="22"/>
          <w:szCs w:val="22"/>
        </w:rPr>
        <w:t xml:space="preserve">               </w:t>
      </w:r>
    </w:p>
    <w:p w:rsidR="002F687D" w:rsidRPr="002F687D" w:rsidRDefault="002F687D" w:rsidP="002F687D">
      <w:pPr>
        <w:pStyle w:val="Ttulo3Verdana"/>
      </w:pPr>
      <w:r w:rsidRPr="002F687D">
        <w:t>As portas e janelas dos recintos condicionados, que dão para o exterior, permanecerão fechadas;</w:t>
      </w:r>
    </w:p>
    <w:p w:rsidR="002F687D" w:rsidRPr="00B1363A" w:rsidRDefault="002F687D" w:rsidP="002F687D">
      <w:pPr>
        <w:rPr>
          <w:rFonts w:ascii="Verdana" w:hAnsi="Verdana"/>
          <w:sz w:val="22"/>
          <w:szCs w:val="22"/>
        </w:rPr>
      </w:pPr>
      <w:r w:rsidRPr="00B1363A">
        <w:rPr>
          <w:rFonts w:ascii="Verdana" w:hAnsi="Verdana"/>
          <w:sz w:val="22"/>
          <w:szCs w:val="22"/>
        </w:rPr>
        <w:t>A carga térmica foi calculada considerando o telhado de cobertura sujeito à insolação que deverá ser isolado com material térmico de no mínimo 2’’ de espessura;</w:t>
      </w:r>
    </w:p>
    <w:p w:rsidR="002F687D" w:rsidRDefault="002F687D" w:rsidP="002F687D">
      <w:pPr>
        <w:pStyle w:val="Ttulo3Verdana"/>
      </w:pPr>
    </w:p>
    <w:p w:rsidR="00C95795" w:rsidRDefault="00C95795" w:rsidP="00C95795">
      <w:pPr>
        <w:pStyle w:val="Ttulo1"/>
        <w:numPr>
          <w:ilvl w:val="0"/>
          <w:numId w:val="4"/>
        </w:numPr>
        <w:tabs>
          <w:tab w:val="num" w:pos="720"/>
          <w:tab w:val="num" w:pos="907"/>
          <w:tab w:val="num" w:pos="964"/>
        </w:tabs>
        <w:spacing w:before="480" w:after="100" w:afterAutospacing="1"/>
        <w:rPr>
          <w:rFonts w:ascii="Verdana" w:hAnsi="Verdana"/>
          <w:bCs/>
          <w:color w:val="auto"/>
          <w:sz w:val="22"/>
          <w:szCs w:val="22"/>
        </w:rPr>
      </w:pPr>
      <w:bookmarkStart w:id="13" w:name="_Toc34919798"/>
      <w:r>
        <w:rPr>
          <w:rFonts w:ascii="Verdana" w:hAnsi="Verdana"/>
          <w:bCs/>
          <w:color w:val="auto"/>
          <w:sz w:val="22"/>
          <w:szCs w:val="22"/>
        </w:rPr>
        <w:t>CARGA TERMICA CALCULADA</w:t>
      </w:r>
      <w:r w:rsidRPr="00196039">
        <w:rPr>
          <w:rFonts w:ascii="Verdana" w:hAnsi="Verdana"/>
          <w:bCs/>
          <w:color w:val="auto"/>
          <w:sz w:val="22"/>
          <w:szCs w:val="22"/>
        </w:rPr>
        <w:t>:</w:t>
      </w:r>
      <w:bookmarkEnd w:id="13"/>
    </w:p>
    <w:p w:rsidR="00C95795" w:rsidRDefault="00FC30B0" w:rsidP="00C95795">
      <w:pPr>
        <w:tabs>
          <w:tab w:val="left" w:pos="360"/>
          <w:tab w:val="left" w:pos="1134"/>
          <w:tab w:val="right" w:leader="dot" w:pos="5670"/>
          <w:tab w:val="right" w:leader="dot" w:pos="9540"/>
        </w:tabs>
        <w:ind w:right="57"/>
        <w:rPr>
          <w:rFonts w:ascii="Verdana" w:hAnsi="Verdana" w:cs="Arial"/>
          <w:bCs/>
          <w:color w:val="000000"/>
          <w:sz w:val="22"/>
          <w:szCs w:val="22"/>
        </w:rPr>
      </w:pPr>
      <w:r>
        <w:rPr>
          <w:rFonts w:ascii="Verdana" w:hAnsi="Verdana" w:cs="Arial"/>
          <w:bCs/>
          <w:color w:val="000000"/>
          <w:sz w:val="22"/>
          <w:szCs w:val="22"/>
        </w:rPr>
        <w:t>Com base nos dados do item anterior foi calculada a carga térmica do sistema e obteve-se os seguintes resultados</w:t>
      </w:r>
      <w:r w:rsidR="00C95795" w:rsidRPr="00611093">
        <w:rPr>
          <w:rFonts w:ascii="Verdana" w:hAnsi="Verdana" w:cs="Arial"/>
          <w:bCs/>
          <w:color w:val="000000"/>
          <w:sz w:val="22"/>
          <w:szCs w:val="22"/>
        </w:rPr>
        <w:t>:</w:t>
      </w:r>
    </w:p>
    <w:p w:rsidR="000F55C6" w:rsidRDefault="000F55C6" w:rsidP="00C95795">
      <w:pPr>
        <w:tabs>
          <w:tab w:val="left" w:pos="360"/>
          <w:tab w:val="left" w:pos="1134"/>
          <w:tab w:val="right" w:leader="dot" w:pos="5670"/>
          <w:tab w:val="right" w:leader="dot" w:pos="9540"/>
        </w:tabs>
        <w:ind w:right="57"/>
        <w:rPr>
          <w:rFonts w:ascii="Verdana" w:hAnsi="Verdana" w:cs="Arial"/>
          <w:bCs/>
          <w:color w:val="000000"/>
          <w:sz w:val="22"/>
          <w:szCs w:val="22"/>
        </w:rPr>
      </w:pPr>
    </w:p>
    <w:p w:rsidR="00FC30B0" w:rsidRDefault="00FC30B0" w:rsidP="00C95795">
      <w:pPr>
        <w:tabs>
          <w:tab w:val="left" w:pos="360"/>
          <w:tab w:val="left" w:pos="1134"/>
          <w:tab w:val="right" w:leader="dot" w:pos="5670"/>
          <w:tab w:val="right" w:leader="dot" w:pos="9540"/>
        </w:tabs>
        <w:ind w:right="57"/>
        <w:rPr>
          <w:rFonts w:ascii="Verdana" w:hAnsi="Verdana" w:cs="Arial"/>
          <w:bCs/>
          <w:color w:val="000000"/>
          <w:sz w:val="22"/>
          <w:szCs w:val="22"/>
        </w:rPr>
      </w:pPr>
      <w:r>
        <w:rPr>
          <w:rFonts w:ascii="Verdana" w:hAnsi="Verdana" w:cs="Arial"/>
          <w:bCs/>
          <w:color w:val="000000"/>
          <w:sz w:val="22"/>
          <w:szCs w:val="22"/>
        </w:rPr>
        <w:t>RESUMO DA CARGA TÉRMICA</w:t>
      </w:r>
    </w:p>
    <w:tbl>
      <w:tblPr>
        <w:tblStyle w:val="Tabelacomgrade"/>
        <w:tblW w:w="0" w:type="auto"/>
        <w:tblLook w:val="04A0"/>
      </w:tblPr>
      <w:tblGrid>
        <w:gridCol w:w="873"/>
        <w:gridCol w:w="5898"/>
        <w:gridCol w:w="2780"/>
      </w:tblGrid>
      <w:tr w:rsidR="00FC30B0" w:rsidRPr="00FC30B0" w:rsidTr="00FC30B0">
        <w:tc>
          <w:tcPr>
            <w:tcW w:w="873" w:type="dxa"/>
          </w:tcPr>
          <w:p w:rsidR="00FC30B0" w:rsidRPr="00FC30B0" w:rsidRDefault="00FC30B0" w:rsidP="00FC30B0">
            <w:pPr>
              <w:tabs>
                <w:tab w:val="left" w:pos="360"/>
                <w:tab w:val="left" w:pos="1134"/>
                <w:tab w:val="right" w:leader="dot" w:pos="5670"/>
                <w:tab w:val="right" w:leader="dot" w:pos="9540"/>
              </w:tabs>
              <w:ind w:right="57"/>
              <w:jc w:val="center"/>
              <w:rPr>
                <w:rFonts w:ascii="Verdana" w:hAnsi="Verdana" w:cs="Arial"/>
                <w:b/>
                <w:bCs/>
                <w:color w:val="000000"/>
                <w:sz w:val="22"/>
                <w:szCs w:val="22"/>
              </w:rPr>
            </w:pPr>
            <w:r w:rsidRPr="00FC30B0">
              <w:rPr>
                <w:rFonts w:ascii="Verdana" w:hAnsi="Verdana" w:cs="Arial"/>
                <w:b/>
                <w:bCs/>
                <w:color w:val="000000"/>
                <w:sz w:val="22"/>
                <w:szCs w:val="22"/>
              </w:rPr>
              <w:t>Item</w:t>
            </w:r>
          </w:p>
        </w:tc>
        <w:tc>
          <w:tcPr>
            <w:tcW w:w="5898" w:type="dxa"/>
          </w:tcPr>
          <w:p w:rsidR="00FC30B0" w:rsidRPr="00FC30B0" w:rsidRDefault="00FC30B0" w:rsidP="00FC30B0">
            <w:pPr>
              <w:tabs>
                <w:tab w:val="left" w:pos="360"/>
                <w:tab w:val="left" w:pos="1134"/>
                <w:tab w:val="right" w:leader="dot" w:pos="5670"/>
                <w:tab w:val="right" w:leader="dot" w:pos="9540"/>
              </w:tabs>
              <w:ind w:right="57"/>
              <w:jc w:val="center"/>
              <w:rPr>
                <w:rFonts w:ascii="Verdana" w:hAnsi="Verdana" w:cs="Arial"/>
                <w:b/>
                <w:bCs/>
                <w:color w:val="000000"/>
                <w:sz w:val="22"/>
                <w:szCs w:val="22"/>
              </w:rPr>
            </w:pPr>
            <w:r w:rsidRPr="00FC30B0">
              <w:rPr>
                <w:rFonts w:ascii="Verdana" w:hAnsi="Verdana" w:cs="Arial"/>
                <w:b/>
                <w:bCs/>
                <w:color w:val="000000"/>
                <w:sz w:val="22"/>
                <w:szCs w:val="22"/>
              </w:rPr>
              <w:t>Local</w:t>
            </w:r>
          </w:p>
        </w:tc>
        <w:tc>
          <w:tcPr>
            <w:tcW w:w="2780" w:type="dxa"/>
          </w:tcPr>
          <w:p w:rsidR="00FC30B0" w:rsidRPr="00FC30B0" w:rsidRDefault="00FC30B0" w:rsidP="00FC30B0">
            <w:pPr>
              <w:tabs>
                <w:tab w:val="left" w:pos="360"/>
                <w:tab w:val="left" w:pos="1134"/>
                <w:tab w:val="right" w:leader="dot" w:pos="5670"/>
                <w:tab w:val="right" w:leader="dot" w:pos="9540"/>
              </w:tabs>
              <w:ind w:right="57"/>
              <w:jc w:val="center"/>
              <w:rPr>
                <w:rFonts w:ascii="Verdana" w:hAnsi="Verdana" w:cs="Arial"/>
                <w:b/>
                <w:bCs/>
                <w:color w:val="000000"/>
                <w:sz w:val="22"/>
                <w:szCs w:val="22"/>
              </w:rPr>
            </w:pPr>
            <w:r w:rsidRPr="00FC30B0">
              <w:rPr>
                <w:rFonts w:ascii="Verdana" w:hAnsi="Verdana" w:cs="Arial"/>
                <w:b/>
                <w:bCs/>
                <w:color w:val="000000"/>
                <w:sz w:val="22"/>
                <w:szCs w:val="22"/>
              </w:rPr>
              <w:t>Carga Térmica</w:t>
            </w:r>
          </w:p>
        </w:tc>
      </w:tr>
      <w:tr w:rsidR="00FC30B0" w:rsidTr="00FC30B0">
        <w:tc>
          <w:tcPr>
            <w:tcW w:w="873" w:type="dxa"/>
          </w:tcPr>
          <w:p w:rsidR="00FC30B0" w:rsidRDefault="00FC30B0" w:rsidP="00FC30B0">
            <w:pPr>
              <w:tabs>
                <w:tab w:val="left" w:pos="360"/>
                <w:tab w:val="left" w:pos="1134"/>
                <w:tab w:val="right" w:leader="dot" w:pos="5670"/>
                <w:tab w:val="right" w:leader="dot" w:pos="9540"/>
              </w:tabs>
              <w:ind w:right="57"/>
              <w:jc w:val="center"/>
              <w:rPr>
                <w:rFonts w:ascii="Verdana" w:hAnsi="Verdana" w:cs="Arial"/>
                <w:bCs/>
                <w:color w:val="000000"/>
                <w:sz w:val="22"/>
                <w:szCs w:val="22"/>
              </w:rPr>
            </w:pPr>
            <w:r>
              <w:rPr>
                <w:rFonts w:ascii="Verdana" w:hAnsi="Verdana" w:cs="Arial"/>
                <w:bCs/>
                <w:color w:val="000000"/>
                <w:sz w:val="22"/>
                <w:szCs w:val="22"/>
              </w:rPr>
              <w:t>01</w:t>
            </w:r>
          </w:p>
        </w:tc>
        <w:tc>
          <w:tcPr>
            <w:tcW w:w="5898" w:type="dxa"/>
          </w:tcPr>
          <w:p w:rsidR="00FC30B0" w:rsidRDefault="00D808E2" w:rsidP="00C95795">
            <w:pPr>
              <w:tabs>
                <w:tab w:val="left" w:pos="360"/>
                <w:tab w:val="left" w:pos="1134"/>
                <w:tab w:val="right" w:leader="dot" w:pos="5670"/>
                <w:tab w:val="right" w:leader="dot" w:pos="9540"/>
              </w:tabs>
              <w:ind w:right="57"/>
              <w:rPr>
                <w:rFonts w:ascii="Verdana" w:hAnsi="Verdana" w:cs="Arial"/>
                <w:bCs/>
                <w:color w:val="000000"/>
                <w:sz w:val="22"/>
                <w:szCs w:val="22"/>
              </w:rPr>
            </w:pPr>
            <w:r>
              <w:rPr>
                <w:rFonts w:ascii="Verdana" w:hAnsi="Verdana" w:cs="Arial"/>
                <w:bCs/>
                <w:color w:val="000000"/>
                <w:sz w:val="22"/>
                <w:szCs w:val="22"/>
              </w:rPr>
              <w:t>Subsolo</w:t>
            </w:r>
          </w:p>
        </w:tc>
        <w:tc>
          <w:tcPr>
            <w:tcW w:w="2780" w:type="dxa"/>
          </w:tcPr>
          <w:p w:rsidR="00FC30B0" w:rsidRDefault="00DE2C85" w:rsidP="00FC30B0">
            <w:pPr>
              <w:tabs>
                <w:tab w:val="left" w:pos="360"/>
                <w:tab w:val="left" w:pos="1134"/>
                <w:tab w:val="right" w:leader="dot" w:pos="5670"/>
                <w:tab w:val="right" w:leader="dot" w:pos="9540"/>
              </w:tabs>
              <w:ind w:right="57"/>
              <w:jc w:val="center"/>
              <w:rPr>
                <w:rFonts w:ascii="Verdana" w:hAnsi="Verdana" w:cs="Arial"/>
                <w:bCs/>
                <w:color w:val="000000"/>
                <w:sz w:val="22"/>
                <w:szCs w:val="22"/>
              </w:rPr>
            </w:pPr>
            <w:r>
              <w:rPr>
                <w:rFonts w:ascii="Verdana" w:hAnsi="Verdana" w:cs="Arial"/>
                <w:bCs/>
                <w:color w:val="000000"/>
                <w:sz w:val="22"/>
                <w:szCs w:val="22"/>
              </w:rPr>
              <w:t>25</w:t>
            </w:r>
            <w:r w:rsidR="00FC30B0">
              <w:rPr>
                <w:rFonts w:ascii="Verdana" w:hAnsi="Verdana" w:cs="Arial"/>
                <w:bCs/>
                <w:color w:val="000000"/>
                <w:sz w:val="22"/>
                <w:szCs w:val="22"/>
              </w:rPr>
              <w:t xml:space="preserve"> TR</w:t>
            </w:r>
          </w:p>
        </w:tc>
      </w:tr>
      <w:tr w:rsidR="00FC30B0" w:rsidTr="00FC30B0">
        <w:tc>
          <w:tcPr>
            <w:tcW w:w="873" w:type="dxa"/>
          </w:tcPr>
          <w:p w:rsidR="00FC30B0" w:rsidRDefault="00FC30B0" w:rsidP="00FC30B0">
            <w:pPr>
              <w:tabs>
                <w:tab w:val="left" w:pos="360"/>
                <w:tab w:val="left" w:pos="1134"/>
                <w:tab w:val="right" w:leader="dot" w:pos="5670"/>
                <w:tab w:val="right" w:leader="dot" w:pos="9540"/>
              </w:tabs>
              <w:ind w:right="57"/>
              <w:jc w:val="center"/>
              <w:rPr>
                <w:rFonts w:ascii="Verdana" w:hAnsi="Verdana" w:cs="Arial"/>
                <w:bCs/>
                <w:color w:val="000000"/>
                <w:sz w:val="22"/>
                <w:szCs w:val="22"/>
              </w:rPr>
            </w:pPr>
            <w:r>
              <w:rPr>
                <w:rFonts w:ascii="Verdana" w:hAnsi="Verdana" w:cs="Arial"/>
                <w:bCs/>
                <w:color w:val="000000"/>
                <w:sz w:val="22"/>
                <w:szCs w:val="22"/>
              </w:rPr>
              <w:t>02</w:t>
            </w:r>
          </w:p>
        </w:tc>
        <w:tc>
          <w:tcPr>
            <w:tcW w:w="5898" w:type="dxa"/>
          </w:tcPr>
          <w:p w:rsidR="00FC30B0" w:rsidRDefault="00D808E2" w:rsidP="00FC30B0">
            <w:pPr>
              <w:tabs>
                <w:tab w:val="left" w:pos="360"/>
                <w:tab w:val="left" w:pos="1134"/>
                <w:tab w:val="right" w:leader="dot" w:pos="5670"/>
                <w:tab w:val="right" w:leader="dot" w:pos="9540"/>
              </w:tabs>
              <w:ind w:right="57"/>
              <w:rPr>
                <w:rFonts w:ascii="Verdana" w:hAnsi="Verdana" w:cs="Arial"/>
                <w:bCs/>
                <w:color w:val="000000"/>
                <w:sz w:val="22"/>
                <w:szCs w:val="22"/>
              </w:rPr>
            </w:pPr>
            <w:r>
              <w:rPr>
                <w:rFonts w:ascii="Verdana" w:hAnsi="Verdana" w:cs="Arial"/>
                <w:bCs/>
                <w:color w:val="000000"/>
                <w:sz w:val="22"/>
                <w:szCs w:val="22"/>
              </w:rPr>
              <w:t>Térreo</w:t>
            </w:r>
          </w:p>
        </w:tc>
        <w:tc>
          <w:tcPr>
            <w:tcW w:w="2780" w:type="dxa"/>
          </w:tcPr>
          <w:p w:rsidR="00FC30B0" w:rsidRDefault="00D808E2" w:rsidP="00FC30B0">
            <w:pPr>
              <w:tabs>
                <w:tab w:val="left" w:pos="360"/>
                <w:tab w:val="left" w:pos="1134"/>
                <w:tab w:val="right" w:leader="dot" w:pos="5670"/>
                <w:tab w:val="right" w:leader="dot" w:pos="9540"/>
              </w:tabs>
              <w:ind w:right="57"/>
              <w:jc w:val="center"/>
              <w:rPr>
                <w:rFonts w:ascii="Verdana" w:hAnsi="Verdana" w:cs="Arial"/>
                <w:bCs/>
                <w:color w:val="000000"/>
                <w:sz w:val="22"/>
                <w:szCs w:val="22"/>
              </w:rPr>
            </w:pPr>
            <w:r>
              <w:rPr>
                <w:rFonts w:ascii="Verdana" w:hAnsi="Verdana" w:cs="Arial"/>
                <w:bCs/>
                <w:color w:val="000000"/>
                <w:sz w:val="22"/>
                <w:szCs w:val="22"/>
              </w:rPr>
              <w:t>77</w:t>
            </w:r>
            <w:r w:rsidR="00346CF0">
              <w:rPr>
                <w:rFonts w:ascii="Verdana" w:hAnsi="Verdana" w:cs="Arial"/>
                <w:bCs/>
                <w:color w:val="000000"/>
                <w:sz w:val="22"/>
                <w:szCs w:val="22"/>
              </w:rPr>
              <w:t xml:space="preserve"> TR</w:t>
            </w:r>
          </w:p>
        </w:tc>
      </w:tr>
      <w:tr w:rsidR="00FC30B0" w:rsidTr="00FC30B0">
        <w:tc>
          <w:tcPr>
            <w:tcW w:w="873" w:type="dxa"/>
          </w:tcPr>
          <w:p w:rsidR="00FC30B0" w:rsidRDefault="00FC30B0" w:rsidP="00FC30B0">
            <w:pPr>
              <w:tabs>
                <w:tab w:val="left" w:pos="360"/>
                <w:tab w:val="left" w:pos="1134"/>
                <w:tab w:val="right" w:leader="dot" w:pos="5670"/>
                <w:tab w:val="right" w:leader="dot" w:pos="9540"/>
              </w:tabs>
              <w:ind w:right="57"/>
              <w:jc w:val="center"/>
              <w:rPr>
                <w:rFonts w:ascii="Verdana" w:hAnsi="Verdana" w:cs="Arial"/>
                <w:bCs/>
                <w:color w:val="000000"/>
                <w:sz w:val="22"/>
                <w:szCs w:val="22"/>
              </w:rPr>
            </w:pPr>
            <w:r>
              <w:rPr>
                <w:rFonts w:ascii="Verdana" w:hAnsi="Verdana" w:cs="Arial"/>
                <w:bCs/>
                <w:color w:val="000000"/>
                <w:sz w:val="22"/>
                <w:szCs w:val="22"/>
              </w:rPr>
              <w:t>03</w:t>
            </w:r>
          </w:p>
        </w:tc>
        <w:tc>
          <w:tcPr>
            <w:tcW w:w="5898" w:type="dxa"/>
          </w:tcPr>
          <w:p w:rsidR="00FC30B0" w:rsidRDefault="00D808E2" w:rsidP="00FC30B0">
            <w:pPr>
              <w:tabs>
                <w:tab w:val="left" w:pos="360"/>
                <w:tab w:val="left" w:pos="1134"/>
                <w:tab w:val="right" w:leader="dot" w:pos="5670"/>
                <w:tab w:val="right" w:leader="dot" w:pos="9540"/>
              </w:tabs>
              <w:ind w:right="57"/>
              <w:rPr>
                <w:rFonts w:ascii="Verdana" w:hAnsi="Verdana" w:cs="Arial"/>
                <w:bCs/>
                <w:color w:val="000000"/>
                <w:sz w:val="22"/>
                <w:szCs w:val="22"/>
              </w:rPr>
            </w:pPr>
            <w:r>
              <w:rPr>
                <w:rFonts w:ascii="Verdana" w:hAnsi="Verdana" w:cs="Arial"/>
                <w:bCs/>
                <w:color w:val="000000"/>
                <w:sz w:val="22"/>
                <w:szCs w:val="22"/>
              </w:rPr>
              <w:t>1° Pavimento</w:t>
            </w:r>
          </w:p>
        </w:tc>
        <w:tc>
          <w:tcPr>
            <w:tcW w:w="2780" w:type="dxa"/>
          </w:tcPr>
          <w:p w:rsidR="00FC30B0" w:rsidRDefault="00D808E2" w:rsidP="00DE2C85">
            <w:pPr>
              <w:tabs>
                <w:tab w:val="left" w:pos="360"/>
                <w:tab w:val="left" w:pos="1134"/>
                <w:tab w:val="right" w:leader="dot" w:pos="5670"/>
                <w:tab w:val="right" w:leader="dot" w:pos="9540"/>
              </w:tabs>
              <w:ind w:right="57"/>
              <w:jc w:val="center"/>
              <w:rPr>
                <w:rFonts w:ascii="Verdana" w:hAnsi="Verdana" w:cs="Arial"/>
                <w:bCs/>
                <w:color w:val="000000"/>
                <w:sz w:val="22"/>
                <w:szCs w:val="22"/>
              </w:rPr>
            </w:pPr>
            <w:r>
              <w:rPr>
                <w:rFonts w:ascii="Verdana" w:hAnsi="Verdana" w:cs="Arial"/>
                <w:bCs/>
                <w:color w:val="000000"/>
                <w:sz w:val="22"/>
                <w:szCs w:val="22"/>
              </w:rPr>
              <w:t>8</w:t>
            </w:r>
            <w:r w:rsidR="00DE2C85">
              <w:rPr>
                <w:rFonts w:ascii="Verdana" w:hAnsi="Verdana" w:cs="Arial"/>
                <w:bCs/>
                <w:color w:val="000000"/>
                <w:sz w:val="22"/>
                <w:szCs w:val="22"/>
              </w:rPr>
              <w:t>9</w:t>
            </w:r>
            <w:r w:rsidR="00346CF0">
              <w:rPr>
                <w:rFonts w:ascii="Verdana" w:hAnsi="Verdana" w:cs="Arial"/>
                <w:bCs/>
                <w:color w:val="000000"/>
                <w:sz w:val="22"/>
                <w:szCs w:val="22"/>
              </w:rPr>
              <w:t xml:space="preserve"> TR</w:t>
            </w:r>
          </w:p>
        </w:tc>
      </w:tr>
      <w:tr w:rsidR="00FC30B0" w:rsidTr="00FC30B0">
        <w:tc>
          <w:tcPr>
            <w:tcW w:w="873" w:type="dxa"/>
          </w:tcPr>
          <w:p w:rsidR="00FC30B0" w:rsidRDefault="00FC30B0" w:rsidP="00FC30B0">
            <w:pPr>
              <w:tabs>
                <w:tab w:val="left" w:pos="360"/>
                <w:tab w:val="left" w:pos="1134"/>
                <w:tab w:val="right" w:leader="dot" w:pos="5670"/>
                <w:tab w:val="right" w:leader="dot" w:pos="9540"/>
              </w:tabs>
              <w:ind w:right="57"/>
              <w:jc w:val="center"/>
              <w:rPr>
                <w:rFonts w:ascii="Verdana" w:hAnsi="Verdana" w:cs="Arial"/>
                <w:bCs/>
                <w:color w:val="000000"/>
                <w:sz w:val="22"/>
                <w:szCs w:val="22"/>
              </w:rPr>
            </w:pPr>
            <w:r>
              <w:rPr>
                <w:rFonts w:ascii="Verdana" w:hAnsi="Verdana" w:cs="Arial"/>
                <w:bCs/>
                <w:color w:val="000000"/>
                <w:sz w:val="22"/>
                <w:szCs w:val="22"/>
              </w:rPr>
              <w:t>04</w:t>
            </w:r>
          </w:p>
        </w:tc>
        <w:tc>
          <w:tcPr>
            <w:tcW w:w="5898" w:type="dxa"/>
          </w:tcPr>
          <w:p w:rsidR="00FC30B0" w:rsidRDefault="00D808E2" w:rsidP="00FC30B0">
            <w:pPr>
              <w:tabs>
                <w:tab w:val="left" w:pos="360"/>
                <w:tab w:val="left" w:pos="1134"/>
                <w:tab w:val="right" w:leader="dot" w:pos="5670"/>
                <w:tab w:val="right" w:leader="dot" w:pos="9540"/>
              </w:tabs>
              <w:ind w:right="57"/>
              <w:rPr>
                <w:rFonts w:ascii="Verdana" w:hAnsi="Verdana" w:cs="Arial"/>
                <w:bCs/>
                <w:color w:val="000000"/>
                <w:sz w:val="22"/>
                <w:szCs w:val="22"/>
              </w:rPr>
            </w:pPr>
            <w:r>
              <w:rPr>
                <w:rFonts w:ascii="Verdana" w:hAnsi="Verdana" w:cs="Arial"/>
                <w:bCs/>
                <w:color w:val="000000"/>
                <w:sz w:val="22"/>
                <w:szCs w:val="22"/>
              </w:rPr>
              <w:t>2° Pavimento</w:t>
            </w:r>
          </w:p>
        </w:tc>
        <w:tc>
          <w:tcPr>
            <w:tcW w:w="2780" w:type="dxa"/>
          </w:tcPr>
          <w:p w:rsidR="00FC30B0" w:rsidRDefault="00D808E2" w:rsidP="00FC30B0">
            <w:pPr>
              <w:tabs>
                <w:tab w:val="left" w:pos="360"/>
                <w:tab w:val="left" w:pos="1134"/>
                <w:tab w:val="right" w:leader="dot" w:pos="5670"/>
                <w:tab w:val="right" w:leader="dot" w:pos="9540"/>
              </w:tabs>
              <w:ind w:right="57"/>
              <w:jc w:val="center"/>
              <w:rPr>
                <w:rFonts w:ascii="Verdana" w:hAnsi="Verdana" w:cs="Arial"/>
                <w:bCs/>
                <w:color w:val="000000"/>
                <w:sz w:val="22"/>
                <w:szCs w:val="22"/>
              </w:rPr>
            </w:pPr>
            <w:r>
              <w:rPr>
                <w:rFonts w:ascii="Verdana" w:hAnsi="Verdana" w:cs="Arial"/>
                <w:bCs/>
                <w:color w:val="000000"/>
                <w:sz w:val="22"/>
                <w:szCs w:val="22"/>
              </w:rPr>
              <w:t>26</w:t>
            </w:r>
            <w:r w:rsidR="00346CF0">
              <w:rPr>
                <w:rFonts w:ascii="Verdana" w:hAnsi="Verdana" w:cs="Arial"/>
                <w:bCs/>
                <w:color w:val="000000"/>
                <w:sz w:val="22"/>
                <w:szCs w:val="22"/>
              </w:rPr>
              <w:t xml:space="preserve"> TR</w:t>
            </w:r>
          </w:p>
        </w:tc>
      </w:tr>
      <w:tr w:rsidR="00FC30B0" w:rsidTr="00FC30B0">
        <w:tc>
          <w:tcPr>
            <w:tcW w:w="873" w:type="dxa"/>
          </w:tcPr>
          <w:p w:rsidR="00FC30B0" w:rsidRDefault="00FC30B0" w:rsidP="00FC30B0">
            <w:pPr>
              <w:tabs>
                <w:tab w:val="left" w:pos="360"/>
                <w:tab w:val="left" w:pos="1134"/>
                <w:tab w:val="right" w:leader="dot" w:pos="5670"/>
                <w:tab w:val="right" w:leader="dot" w:pos="9540"/>
              </w:tabs>
              <w:ind w:right="57"/>
              <w:jc w:val="center"/>
              <w:rPr>
                <w:rFonts w:ascii="Verdana" w:hAnsi="Verdana" w:cs="Arial"/>
                <w:bCs/>
                <w:color w:val="000000"/>
                <w:sz w:val="22"/>
                <w:szCs w:val="22"/>
              </w:rPr>
            </w:pPr>
            <w:r>
              <w:rPr>
                <w:rFonts w:ascii="Verdana" w:hAnsi="Verdana" w:cs="Arial"/>
                <w:bCs/>
                <w:color w:val="000000"/>
                <w:sz w:val="22"/>
                <w:szCs w:val="22"/>
              </w:rPr>
              <w:t>05</w:t>
            </w:r>
          </w:p>
        </w:tc>
        <w:tc>
          <w:tcPr>
            <w:tcW w:w="5898" w:type="dxa"/>
          </w:tcPr>
          <w:p w:rsidR="00FC30B0" w:rsidRDefault="00D808E2" w:rsidP="00FC30B0">
            <w:pPr>
              <w:tabs>
                <w:tab w:val="left" w:pos="360"/>
                <w:tab w:val="left" w:pos="1134"/>
                <w:tab w:val="right" w:leader="dot" w:pos="5670"/>
                <w:tab w:val="right" w:leader="dot" w:pos="9540"/>
              </w:tabs>
              <w:ind w:right="57"/>
              <w:rPr>
                <w:rFonts w:ascii="Verdana" w:hAnsi="Verdana" w:cs="Arial"/>
                <w:bCs/>
                <w:color w:val="000000"/>
                <w:sz w:val="22"/>
                <w:szCs w:val="22"/>
              </w:rPr>
            </w:pPr>
            <w:r>
              <w:rPr>
                <w:rFonts w:ascii="Verdana" w:hAnsi="Verdana" w:cs="Arial"/>
                <w:bCs/>
                <w:color w:val="000000"/>
                <w:sz w:val="22"/>
                <w:szCs w:val="22"/>
              </w:rPr>
              <w:t>3° Pavimento</w:t>
            </w:r>
          </w:p>
        </w:tc>
        <w:tc>
          <w:tcPr>
            <w:tcW w:w="2780" w:type="dxa"/>
          </w:tcPr>
          <w:p w:rsidR="00FC30B0" w:rsidRDefault="00D808E2" w:rsidP="007E3176">
            <w:pPr>
              <w:tabs>
                <w:tab w:val="left" w:pos="360"/>
                <w:tab w:val="left" w:pos="1134"/>
                <w:tab w:val="right" w:leader="dot" w:pos="5670"/>
                <w:tab w:val="right" w:leader="dot" w:pos="9540"/>
              </w:tabs>
              <w:ind w:right="57"/>
              <w:jc w:val="center"/>
              <w:rPr>
                <w:rFonts w:ascii="Verdana" w:hAnsi="Verdana" w:cs="Arial"/>
                <w:bCs/>
                <w:color w:val="000000"/>
                <w:sz w:val="22"/>
                <w:szCs w:val="22"/>
              </w:rPr>
            </w:pPr>
            <w:r>
              <w:rPr>
                <w:rFonts w:ascii="Verdana" w:hAnsi="Verdana" w:cs="Arial"/>
                <w:bCs/>
                <w:color w:val="000000"/>
                <w:sz w:val="22"/>
                <w:szCs w:val="22"/>
              </w:rPr>
              <w:t>27</w:t>
            </w:r>
            <w:r w:rsidR="00346CF0">
              <w:rPr>
                <w:rFonts w:ascii="Verdana" w:hAnsi="Verdana" w:cs="Arial"/>
                <w:bCs/>
                <w:color w:val="000000"/>
                <w:sz w:val="22"/>
                <w:szCs w:val="22"/>
              </w:rPr>
              <w:t xml:space="preserve"> TR</w:t>
            </w:r>
          </w:p>
        </w:tc>
      </w:tr>
      <w:tr w:rsidR="007E3176" w:rsidTr="00805F54">
        <w:tc>
          <w:tcPr>
            <w:tcW w:w="6771" w:type="dxa"/>
            <w:gridSpan w:val="2"/>
          </w:tcPr>
          <w:p w:rsidR="007E3176" w:rsidRDefault="007E3176" w:rsidP="007E3176">
            <w:pPr>
              <w:tabs>
                <w:tab w:val="left" w:pos="360"/>
                <w:tab w:val="left" w:pos="1134"/>
                <w:tab w:val="right" w:leader="dot" w:pos="5670"/>
                <w:tab w:val="right" w:leader="dot" w:pos="9540"/>
              </w:tabs>
              <w:ind w:right="57"/>
              <w:jc w:val="right"/>
              <w:rPr>
                <w:rFonts w:ascii="Verdana" w:hAnsi="Verdana" w:cs="Arial"/>
                <w:bCs/>
                <w:color w:val="000000"/>
                <w:sz w:val="22"/>
                <w:szCs w:val="22"/>
              </w:rPr>
            </w:pPr>
            <w:r>
              <w:rPr>
                <w:rFonts w:ascii="Verdana" w:hAnsi="Verdana" w:cs="Arial"/>
                <w:bCs/>
                <w:color w:val="000000"/>
                <w:sz w:val="22"/>
                <w:szCs w:val="22"/>
              </w:rPr>
              <w:t>TOTAL</w:t>
            </w:r>
          </w:p>
        </w:tc>
        <w:tc>
          <w:tcPr>
            <w:tcW w:w="2780" w:type="dxa"/>
          </w:tcPr>
          <w:p w:rsidR="007E3176" w:rsidRDefault="00D808E2" w:rsidP="008379B1">
            <w:pPr>
              <w:tabs>
                <w:tab w:val="left" w:pos="360"/>
                <w:tab w:val="left" w:pos="1134"/>
                <w:tab w:val="right" w:leader="dot" w:pos="5670"/>
                <w:tab w:val="right" w:leader="dot" w:pos="9540"/>
              </w:tabs>
              <w:ind w:right="57"/>
              <w:jc w:val="center"/>
              <w:rPr>
                <w:rFonts w:ascii="Verdana" w:hAnsi="Verdana" w:cs="Arial"/>
                <w:bCs/>
                <w:color w:val="000000"/>
                <w:sz w:val="22"/>
                <w:szCs w:val="22"/>
              </w:rPr>
            </w:pPr>
            <w:r>
              <w:rPr>
                <w:rFonts w:ascii="Verdana" w:hAnsi="Verdana" w:cs="Arial"/>
                <w:bCs/>
                <w:color w:val="000000"/>
                <w:sz w:val="22"/>
                <w:szCs w:val="22"/>
              </w:rPr>
              <w:t>24</w:t>
            </w:r>
            <w:r w:rsidR="008379B1">
              <w:rPr>
                <w:rFonts w:ascii="Verdana" w:hAnsi="Verdana" w:cs="Arial"/>
                <w:bCs/>
                <w:color w:val="000000"/>
                <w:sz w:val="22"/>
                <w:szCs w:val="22"/>
              </w:rPr>
              <w:t>4</w:t>
            </w:r>
            <w:r w:rsidR="007E3176">
              <w:rPr>
                <w:rFonts w:ascii="Verdana" w:hAnsi="Verdana" w:cs="Arial"/>
                <w:bCs/>
                <w:color w:val="000000"/>
                <w:sz w:val="22"/>
                <w:szCs w:val="22"/>
              </w:rPr>
              <w:t xml:space="preserve"> TR</w:t>
            </w:r>
          </w:p>
        </w:tc>
      </w:tr>
    </w:tbl>
    <w:p w:rsidR="00FC30B0" w:rsidRDefault="00FC30B0" w:rsidP="00C95795">
      <w:pPr>
        <w:tabs>
          <w:tab w:val="left" w:pos="360"/>
          <w:tab w:val="left" w:pos="1134"/>
          <w:tab w:val="right" w:leader="dot" w:pos="5670"/>
          <w:tab w:val="right" w:leader="dot" w:pos="9540"/>
        </w:tabs>
        <w:ind w:right="57"/>
        <w:rPr>
          <w:rFonts w:ascii="Verdana" w:hAnsi="Verdana" w:cs="Arial"/>
          <w:bCs/>
          <w:color w:val="000000"/>
          <w:sz w:val="22"/>
          <w:szCs w:val="22"/>
        </w:rPr>
      </w:pPr>
    </w:p>
    <w:p w:rsidR="006658A2" w:rsidRDefault="006658A2" w:rsidP="00C95795">
      <w:pPr>
        <w:tabs>
          <w:tab w:val="left" w:pos="360"/>
          <w:tab w:val="left" w:pos="1134"/>
          <w:tab w:val="right" w:leader="dot" w:pos="5670"/>
          <w:tab w:val="right" w:leader="dot" w:pos="9540"/>
        </w:tabs>
        <w:ind w:right="57"/>
        <w:rPr>
          <w:rFonts w:ascii="Verdana" w:hAnsi="Verdana" w:cs="Arial"/>
          <w:bCs/>
          <w:color w:val="000000"/>
          <w:sz w:val="22"/>
          <w:szCs w:val="22"/>
        </w:rPr>
      </w:pPr>
    </w:p>
    <w:p w:rsidR="002F687D" w:rsidRPr="002F687D" w:rsidRDefault="002F687D" w:rsidP="002F687D"/>
    <w:p w:rsidR="00393B35" w:rsidRDefault="00393B35" w:rsidP="00346CF0">
      <w:pPr>
        <w:pStyle w:val="Ttulo1"/>
        <w:numPr>
          <w:ilvl w:val="0"/>
          <w:numId w:val="4"/>
        </w:numPr>
        <w:tabs>
          <w:tab w:val="num" w:pos="720"/>
          <w:tab w:val="num" w:pos="907"/>
          <w:tab w:val="num" w:pos="964"/>
        </w:tabs>
        <w:spacing w:before="480" w:after="100" w:afterAutospacing="1"/>
        <w:rPr>
          <w:rFonts w:ascii="Verdana" w:hAnsi="Verdana"/>
          <w:bCs/>
          <w:color w:val="auto"/>
          <w:sz w:val="22"/>
          <w:szCs w:val="22"/>
        </w:rPr>
      </w:pPr>
      <w:bookmarkStart w:id="14" w:name="_Toc34919799"/>
      <w:r>
        <w:rPr>
          <w:rFonts w:ascii="Verdana" w:hAnsi="Verdana"/>
          <w:bCs/>
          <w:color w:val="auto"/>
          <w:sz w:val="22"/>
          <w:szCs w:val="22"/>
        </w:rPr>
        <w:lastRenderedPageBreak/>
        <w:t>DESCRIÇÃO DA INSTALA</w:t>
      </w:r>
      <w:r w:rsidRPr="00196039">
        <w:rPr>
          <w:rFonts w:ascii="Verdana" w:hAnsi="Verdana"/>
          <w:bCs/>
          <w:color w:val="auto"/>
          <w:sz w:val="22"/>
          <w:szCs w:val="22"/>
        </w:rPr>
        <w:t>ÇÃO:</w:t>
      </w:r>
      <w:bookmarkEnd w:id="14"/>
    </w:p>
    <w:p w:rsidR="00393B35" w:rsidRDefault="00611093" w:rsidP="00393B35">
      <w:pPr>
        <w:tabs>
          <w:tab w:val="left" w:pos="360"/>
          <w:tab w:val="left" w:pos="1134"/>
          <w:tab w:val="right" w:leader="dot" w:pos="5670"/>
          <w:tab w:val="right" w:leader="dot" w:pos="9540"/>
        </w:tabs>
        <w:ind w:right="57"/>
        <w:rPr>
          <w:rFonts w:ascii="Verdana" w:hAnsi="Verdana" w:cs="Arial"/>
          <w:bCs/>
          <w:color w:val="000000"/>
          <w:sz w:val="22"/>
          <w:szCs w:val="22"/>
        </w:rPr>
      </w:pPr>
      <w:r>
        <w:rPr>
          <w:rFonts w:ascii="Verdana" w:hAnsi="Verdana" w:cs="Arial"/>
          <w:bCs/>
          <w:color w:val="000000"/>
          <w:sz w:val="22"/>
          <w:szCs w:val="22"/>
        </w:rPr>
        <w:t xml:space="preserve">Foi previsto </w:t>
      </w:r>
      <w:r w:rsidR="00D808E2">
        <w:rPr>
          <w:rFonts w:ascii="Verdana" w:hAnsi="Verdana" w:cs="Arial"/>
          <w:bCs/>
          <w:color w:val="000000"/>
          <w:sz w:val="22"/>
          <w:szCs w:val="22"/>
        </w:rPr>
        <w:t>1</w:t>
      </w:r>
      <w:r>
        <w:rPr>
          <w:rFonts w:ascii="Verdana" w:hAnsi="Verdana" w:cs="Arial"/>
          <w:bCs/>
          <w:color w:val="000000"/>
          <w:sz w:val="22"/>
          <w:szCs w:val="22"/>
        </w:rPr>
        <w:t>(</w:t>
      </w:r>
      <w:r w:rsidR="00D808E2">
        <w:rPr>
          <w:rFonts w:ascii="Verdana" w:hAnsi="Verdana" w:cs="Arial"/>
          <w:bCs/>
          <w:color w:val="000000"/>
          <w:sz w:val="22"/>
          <w:szCs w:val="22"/>
        </w:rPr>
        <w:t>um</w:t>
      </w:r>
      <w:r>
        <w:rPr>
          <w:rFonts w:ascii="Verdana" w:hAnsi="Verdana" w:cs="Arial"/>
          <w:bCs/>
          <w:color w:val="000000"/>
          <w:sz w:val="22"/>
          <w:szCs w:val="22"/>
        </w:rPr>
        <w:t>) tipo de sistema</w:t>
      </w:r>
      <w:r w:rsidR="00704064">
        <w:rPr>
          <w:rFonts w:ascii="Verdana" w:hAnsi="Verdana" w:cs="Arial"/>
          <w:bCs/>
          <w:color w:val="000000"/>
          <w:sz w:val="22"/>
          <w:szCs w:val="22"/>
        </w:rPr>
        <w:t xml:space="preserve"> </w:t>
      </w:r>
      <w:r>
        <w:rPr>
          <w:rFonts w:ascii="Verdana" w:hAnsi="Verdana" w:cs="Arial"/>
          <w:bCs/>
          <w:color w:val="000000"/>
          <w:sz w:val="22"/>
          <w:szCs w:val="22"/>
        </w:rPr>
        <w:t>de ar condicionado para atender os diversos ambientes do Prédio, a saber</w:t>
      </w:r>
      <w:r w:rsidRPr="00611093">
        <w:rPr>
          <w:rFonts w:ascii="Verdana" w:hAnsi="Verdana" w:cs="Arial"/>
          <w:bCs/>
          <w:color w:val="000000"/>
          <w:sz w:val="22"/>
          <w:szCs w:val="22"/>
        </w:rPr>
        <w:t>:</w:t>
      </w:r>
    </w:p>
    <w:p w:rsidR="00FB4470" w:rsidRDefault="00FB4470" w:rsidP="00393B35">
      <w:pPr>
        <w:tabs>
          <w:tab w:val="left" w:pos="360"/>
          <w:tab w:val="left" w:pos="1134"/>
          <w:tab w:val="right" w:leader="dot" w:pos="5670"/>
          <w:tab w:val="right" w:leader="dot" w:pos="9540"/>
        </w:tabs>
        <w:ind w:right="57"/>
        <w:rPr>
          <w:rFonts w:ascii="Verdana" w:hAnsi="Verdana" w:cs="Arial"/>
          <w:bCs/>
          <w:color w:val="000000"/>
          <w:sz w:val="22"/>
          <w:szCs w:val="22"/>
        </w:rPr>
      </w:pPr>
    </w:p>
    <w:p w:rsidR="00611093" w:rsidRPr="00196039" w:rsidRDefault="001B72D7" w:rsidP="0006194F">
      <w:pPr>
        <w:pStyle w:val="Ttulo1"/>
        <w:ind w:right="57"/>
        <w:rPr>
          <w:rFonts w:ascii="Verdana" w:hAnsi="Verdana"/>
          <w:bCs/>
          <w:color w:val="auto"/>
          <w:sz w:val="22"/>
          <w:szCs w:val="22"/>
        </w:rPr>
      </w:pPr>
      <w:bookmarkStart w:id="15" w:name="_Toc34919800"/>
      <w:r>
        <w:rPr>
          <w:rFonts w:ascii="Verdana" w:hAnsi="Verdana"/>
          <w:color w:val="auto"/>
          <w:sz w:val="22"/>
          <w:szCs w:val="22"/>
        </w:rPr>
        <w:t>Á</w:t>
      </w:r>
      <w:r w:rsidR="00611093" w:rsidRPr="00196039">
        <w:rPr>
          <w:rFonts w:ascii="Verdana" w:hAnsi="Verdana"/>
          <w:color w:val="auto"/>
          <w:sz w:val="22"/>
          <w:szCs w:val="22"/>
        </w:rPr>
        <w:t xml:space="preserve">REAS </w:t>
      </w:r>
      <w:r>
        <w:rPr>
          <w:rFonts w:ascii="Verdana" w:hAnsi="Verdana"/>
          <w:color w:val="auto"/>
          <w:sz w:val="22"/>
          <w:szCs w:val="22"/>
        </w:rPr>
        <w:t>DE ATENDIMENTO AO PÚ</w:t>
      </w:r>
      <w:r w:rsidR="00611093" w:rsidRPr="00196039">
        <w:rPr>
          <w:rFonts w:ascii="Verdana" w:hAnsi="Verdana"/>
          <w:color w:val="auto"/>
          <w:sz w:val="22"/>
          <w:szCs w:val="22"/>
        </w:rPr>
        <w:t>BLICO:</w:t>
      </w:r>
      <w:bookmarkEnd w:id="15"/>
    </w:p>
    <w:p w:rsidR="00393B35" w:rsidRDefault="00B43268" w:rsidP="00865E3D">
      <w:pPr>
        <w:tabs>
          <w:tab w:val="left" w:pos="360"/>
          <w:tab w:val="left" w:pos="1134"/>
          <w:tab w:val="right" w:leader="dot" w:pos="5670"/>
          <w:tab w:val="right" w:leader="dot" w:pos="9540"/>
        </w:tabs>
        <w:ind w:right="57"/>
        <w:rPr>
          <w:rFonts w:ascii="Verdana" w:hAnsi="Verdana" w:cs="Arial"/>
          <w:bCs/>
          <w:color w:val="000000"/>
          <w:sz w:val="22"/>
          <w:szCs w:val="22"/>
        </w:rPr>
      </w:pPr>
      <w:r>
        <w:rPr>
          <w:rFonts w:ascii="Verdana" w:hAnsi="Verdana" w:cs="Arial"/>
          <w:bCs/>
          <w:color w:val="000000"/>
          <w:sz w:val="22"/>
          <w:szCs w:val="22"/>
        </w:rPr>
        <w:t xml:space="preserve">Será utilizado </w:t>
      </w:r>
      <w:r w:rsidR="00393B35" w:rsidRPr="00E7618B">
        <w:rPr>
          <w:rFonts w:ascii="Verdana" w:hAnsi="Verdana" w:cs="Arial"/>
          <w:bCs/>
          <w:color w:val="000000"/>
          <w:sz w:val="22"/>
          <w:szCs w:val="22"/>
        </w:rPr>
        <w:t xml:space="preserve">um sistema de ar condicionado </w:t>
      </w:r>
      <w:r>
        <w:rPr>
          <w:rFonts w:ascii="Verdana" w:hAnsi="Verdana" w:cs="Arial"/>
          <w:bCs/>
          <w:color w:val="000000"/>
          <w:sz w:val="22"/>
          <w:szCs w:val="22"/>
        </w:rPr>
        <w:t xml:space="preserve">central </w:t>
      </w:r>
      <w:r w:rsidR="00393B35" w:rsidRPr="00E7618B">
        <w:rPr>
          <w:rFonts w:ascii="Verdana" w:hAnsi="Verdana" w:cs="Arial"/>
          <w:bCs/>
          <w:color w:val="000000"/>
          <w:sz w:val="22"/>
          <w:szCs w:val="22"/>
        </w:rPr>
        <w:t xml:space="preserve">do tipo expansão </w:t>
      </w:r>
      <w:r>
        <w:rPr>
          <w:rFonts w:ascii="Verdana" w:hAnsi="Verdana" w:cs="Arial"/>
          <w:bCs/>
          <w:color w:val="000000"/>
          <w:sz w:val="22"/>
          <w:szCs w:val="22"/>
        </w:rPr>
        <w:t>indireta contando com</w:t>
      </w:r>
      <w:r w:rsidR="00393B35" w:rsidRPr="00E7618B">
        <w:rPr>
          <w:rFonts w:ascii="Verdana" w:hAnsi="Verdana" w:cs="Arial"/>
          <w:bCs/>
          <w:color w:val="000000"/>
          <w:sz w:val="22"/>
          <w:szCs w:val="22"/>
        </w:rPr>
        <w:t xml:space="preserve"> </w:t>
      </w:r>
      <w:r w:rsidR="00393B35">
        <w:rPr>
          <w:rFonts w:ascii="Verdana" w:hAnsi="Verdana" w:cs="Arial"/>
          <w:bCs/>
          <w:color w:val="000000"/>
          <w:sz w:val="22"/>
          <w:szCs w:val="22"/>
        </w:rPr>
        <w:t xml:space="preserve">condicionadores de ar do tipo </w:t>
      </w:r>
      <w:r>
        <w:rPr>
          <w:rFonts w:ascii="Verdana" w:hAnsi="Verdana" w:cs="Arial"/>
          <w:bCs/>
          <w:color w:val="000000"/>
          <w:sz w:val="22"/>
          <w:szCs w:val="22"/>
        </w:rPr>
        <w:t xml:space="preserve">Fancoletes </w:t>
      </w:r>
      <w:r w:rsidR="009E53E0">
        <w:rPr>
          <w:rFonts w:ascii="Verdana" w:hAnsi="Verdana" w:cs="Arial"/>
          <w:bCs/>
          <w:color w:val="000000"/>
          <w:sz w:val="22"/>
          <w:szCs w:val="22"/>
        </w:rPr>
        <w:t>Hi</w:t>
      </w:r>
      <w:r>
        <w:rPr>
          <w:rFonts w:ascii="Verdana" w:hAnsi="Verdana" w:cs="Arial"/>
          <w:bCs/>
          <w:color w:val="000000"/>
          <w:sz w:val="22"/>
          <w:szCs w:val="22"/>
        </w:rPr>
        <w:t>d</w:t>
      </w:r>
      <w:r w:rsidR="009E53E0">
        <w:rPr>
          <w:rFonts w:ascii="Verdana" w:hAnsi="Verdana" w:cs="Arial"/>
          <w:bCs/>
          <w:color w:val="000000"/>
          <w:sz w:val="22"/>
          <w:szCs w:val="22"/>
        </w:rPr>
        <w:t>r</w:t>
      </w:r>
      <w:r>
        <w:rPr>
          <w:rFonts w:ascii="Verdana" w:hAnsi="Verdana" w:cs="Arial"/>
          <w:bCs/>
          <w:color w:val="000000"/>
          <w:sz w:val="22"/>
          <w:szCs w:val="22"/>
        </w:rPr>
        <w:t>ônicos</w:t>
      </w:r>
      <w:r w:rsidR="00353026">
        <w:rPr>
          <w:rFonts w:ascii="Verdana" w:hAnsi="Verdana" w:cs="Arial"/>
          <w:bCs/>
          <w:color w:val="000000"/>
          <w:sz w:val="22"/>
          <w:szCs w:val="22"/>
        </w:rPr>
        <w:t xml:space="preserve"> </w:t>
      </w:r>
      <w:r>
        <w:rPr>
          <w:rFonts w:ascii="Verdana" w:hAnsi="Verdana" w:cs="Arial"/>
          <w:bCs/>
          <w:color w:val="000000"/>
          <w:sz w:val="22"/>
          <w:szCs w:val="22"/>
        </w:rPr>
        <w:t xml:space="preserve">interligados a uma Central de </w:t>
      </w:r>
      <w:r w:rsidR="00476D00">
        <w:rPr>
          <w:rFonts w:ascii="Verdana" w:hAnsi="Verdana" w:cs="Arial"/>
          <w:bCs/>
          <w:color w:val="000000"/>
          <w:sz w:val="22"/>
          <w:szCs w:val="22"/>
        </w:rPr>
        <w:t>Água</w:t>
      </w:r>
      <w:r>
        <w:rPr>
          <w:rFonts w:ascii="Verdana" w:hAnsi="Verdana" w:cs="Arial"/>
          <w:bCs/>
          <w:color w:val="000000"/>
          <w:sz w:val="22"/>
          <w:szCs w:val="22"/>
        </w:rPr>
        <w:t xml:space="preserve"> Gelada através de rede hidráulica</w:t>
      </w:r>
      <w:r w:rsidR="009E53E0">
        <w:rPr>
          <w:rFonts w:ascii="Verdana" w:hAnsi="Verdana" w:cs="Arial"/>
          <w:bCs/>
          <w:color w:val="000000"/>
          <w:sz w:val="22"/>
          <w:szCs w:val="22"/>
        </w:rPr>
        <w:t xml:space="preserve"> e Bombas Centrifugas. Os Chillers serão desligados em horários fora do horário normal do expediente.</w:t>
      </w:r>
    </w:p>
    <w:p w:rsidR="00B22D37" w:rsidRDefault="00B22D37" w:rsidP="00865E3D">
      <w:pPr>
        <w:tabs>
          <w:tab w:val="left" w:pos="360"/>
          <w:tab w:val="left" w:pos="1134"/>
          <w:tab w:val="right" w:leader="dot" w:pos="5670"/>
          <w:tab w:val="right" w:leader="dot" w:pos="9540"/>
        </w:tabs>
        <w:ind w:right="57"/>
        <w:rPr>
          <w:rFonts w:ascii="Verdana" w:hAnsi="Verdana" w:cs="Arial"/>
          <w:bCs/>
          <w:color w:val="000000"/>
          <w:sz w:val="22"/>
          <w:szCs w:val="22"/>
        </w:rPr>
      </w:pPr>
      <w:r>
        <w:rPr>
          <w:rFonts w:ascii="Verdana" w:hAnsi="Verdana" w:cs="Arial"/>
          <w:bCs/>
          <w:color w:val="000000"/>
          <w:sz w:val="22"/>
          <w:szCs w:val="22"/>
        </w:rPr>
        <w:t>Nas áreas que terão funcionamento 24 hrs, guaritas, sala motoristas e sala do Servidor foi previsto a instalação de aparelhos de Ar Condicionado do tipo Split System Hiwall (parede).</w:t>
      </w:r>
    </w:p>
    <w:p w:rsidR="001A3E5C" w:rsidRDefault="001A3E5C" w:rsidP="001A3E5C">
      <w:pPr>
        <w:rPr>
          <w:rFonts w:ascii="Verdana" w:hAnsi="Verdana" w:cs="Arial"/>
          <w:bCs/>
          <w:color w:val="000000"/>
          <w:sz w:val="22"/>
          <w:szCs w:val="22"/>
        </w:rPr>
      </w:pPr>
    </w:p>
    <w:p w:rsidR="00346CF0" w:rsidRPr="00346CF0" w:rsidRDefault="00346CF0" w:rsidP="00346CF0">
      <w:pPr>
        <w:pStyle w:val="PargrafodaLista"/>
        <w:keepNext/>
        <w:numPr>
          <w:ilvl w:val="0"/>
          <w:numId w:val="9"/>
        </w:numPr>
        <w:ind w:right="57"/>
        <w:contextualSpacing w:val="0"/>
        <w:outlineLvl w:val="0"/>
        <w:rPr>
          <w:rFonts w:ascii="Verdana" w:eastAsia="Times New Roman" w:hAnsi="Verdana"/>
          <w:b/>
          <w:vanish/>
          <w:sz w:val="22"/>
          <w:szCs w:val="22"/>
        </w:rPr>
      </w:pPr>
      <w:bookmarkStart w:id="16" w:name="_Toc26945816"/>
      <w:bookmarkStart w:id="17" w:name="_Toc26947644"/>
      <w:bookmarkStart w:id="18" w:name="_Toc34919801"/>
      <w:bookmarkEnd w:id="16"/>
      <w:bookmarkEnd w:id="17"/>
      <w:bookmarkEnd w:id="18"/>
    </w:p>
    <w:p w:rsidR="00346CF0" w:rsidRPr="00346CF0" w:rsidRDefault="00346CF0" w:rsidP="00346CF0">
      <w:pPr>
        <w:pStyle w:val="PargrafodaLista"/>
        <w:keepNext/>
        <w:numPr>
          <w:ilvl w:val="0"/>
          <w:numId w:val="9"/>
        </w:numPr>
        <w:ind w:right="57"/>
        <w:contextualSpacing w:val="0"/>
        <w:outlineLvl w:val="0"/>
        <w:rPr>
          <w:rFonts w:ascii="Verdana" w:eastAsia="Times New Roman" w:hAnsi="Verdana"/>
          <w:b/>
          <w:vanish/>
          <w:sz w:val="22"/>
          <w:szCs w:val="22"/>
        </w:rPr>
      </w:pPr>
      <w:bookmarkStart w:id="19" w:name="_Toc26945817"/>
      <w:bookmarkStart w:id="20" w:name="_Toc26947645"/>
      <w:bookmarkStart w:id="21" w:name="_Toc34919802"/>
      <w:bookmarkEnd w:id="19"/>
      <w:bookmarkEnd w:id="20"/>
      <w:bookmarkEnd w:id="21"/>
    </w:p>
    <w:p w:rsidR="00346CF0" w:rsidRPr="00346CF0" w:rsidRDefault="00346CF0" w:rsidP="00346CF0">
      <w:pPr>
        <w:pStyle w:val="PargrafodaLista"/>
        <w:keepNext/>
        <w:numPr>
          <w:ilvl w:val="0"/>
          <w:numId w:val="9"/>
        </w:numPr>
        <w:ind w:right="57"/>
        <w:contextualSpacing w:val="0"/>
        <w:outlineLvl w:val="0"/>
        <w:rPr>
          <w:rFonts w:ascii="Verdana" w:eastAsia="Times New Roman" w:hAnsi="Verdana"/>
          <w:b/>
          <w:vanish/>
          <w:sz w:val="22"/>
          <w:szCs w:val="22"/>
        </w:rPr>
      </w:pPr>
      <w:bookmarkStart w:id="22" w:name="_Toc26945818"/>
      <w:bookmarkStart w:id="23" w:name="_Toc26947646"/>
      <w:bookmarkStart w:id="24" w:name="_Toc34919803"/>
      <w:bookmarkEnd w:id="22"/>
      <w:bookmarkEnd w:id="23"/>
      <w:bookmarkEnd w:id="24"/>
    </w:p>
    <w:p w:rsidR="00346CF0" w:rsidRPr="00346CF0" w:rsidRDefault="00346CF0" w:rsidP="00346CF0">
      <w:pPr>
        <w:pStyle w:val="PargrafodaLista"/>
        <w:keepNext/>
        <w:numPr>
          <w:ilvl w:val="0"/>
          <w:numId w:val="9"/>
        </w:numPr>
        <w:ind w:right="57"/>
        <w:contextualSpacing w:val="0"/>
        <w:outlineLvl w:val="0"/>
        <w:rPr>
          <w:rFonts w:ascii="Verdana" w:eastAsia="Times New Roman" w:hAnsi="Verdana"/>
          <w:b/>
          <w:vanish/>
          <w:sz w:val="22"/>
          <w:szCs w:val="22"/>
        </w:rPr>
      </w:pPr>
      <w:bookmarkStart w:id="25" w:name="_Toc26945819"/>
      <w:bookmarkStart w:id="26" w:name="_Toc26947647"/>
      <w:bookmarkStart w:id="27" w:name="_Toc34919804"/>
      <w:bookmarkEnd w:id="25"/>
      <w:bookmarkEnd w:id="26"/>
      <w:bookmarkEnd w:id="27"/>
    </w:p>
    <w:p w:rsidR="001D7A34" w:rsidRPr="00196039" w:rsidRDefault="001B72D7" w:rsidP="00346CF0">
      <w:pPr>
        <w:pStyle w:val="Ttulo1"/>
        <w:numPr>
          <w:ilvl w:val="1"/>
          <w:numId w:val="9"/>
        </w:numPr>
        <w:ind w:right="57"/>
        <w:rPr>
          <w:rFonts w:ascii="Verdana" w:hAnsi="Verdana"/>
          <w:bCs/>
          <w:color w:val="auto"/>
          <w:sz w:val="22"/>
          <w:szCs w:val="22"/>
        </w:rPr>
      </w:pPr>
      <w:bookmarkStart w:id="28" w:name="_Toc34919805"/>
      <w:r>
        <w:rPr>
          <w:rFonts w:ascii="Verdana" w:hAnsi="Verdana"/>
          <w:color w:val="auto"/>
          <w:sz w:val="22"/>
          <w:szCs w:val="22"/>
        </w:rPr>
        <w:t>Á</w:t>
      </w:r>
      <w:r w:rsidR="001D7A34" w:rsidRPr="00196039">
        <w:rPr>
          <w:rFonts w:ascii="Verdana" w:hAnsi="Verdana"/>
          <w:color w:val="auto"/>
          <w:sz w:val="22"/>
          <w:szCs w:val="22"/>
        </w:rPr>
        <w:t>REAS DE ATENDIMENTO AO PUBLICO:</w:t>
      </w:r>
      <w:bookmarkEnd w:id="28"/>
    </w:p>
    <w:p w:rsidR="001D7A34" w:rsidRDefault="001D7A34" w:rsidP="00865E3D">
      <w:pPr>
        <w:tabs>
          <w:tab w:val="left" w:pos="360"/>
          <w:tab w:val="left" w:pos="1134"/>
          <w:tab w:val="right" w:leader="dot" w:pos="5670"/>
          <w:tab w:val="right" w:leader="dot" w:pos="9540"/>
        </w:tabs>
        <w:ind w:right="57"/>
        <w:rPr>
          <w:rFonts w:ascii="Verdana" w:hAnsi="Verdana" w:cs="Arial"/>
          <w:bCs/>
          <w:color w:val="000000"/>
          <w:sz w:val="22"/>
          <w:szCs w:val="22"/>
        </w:rPr>
      </w:pPr>
    </w:p>
    <w:p w:rsidR="001D7A34" w:rsidRPr="00120357" w:rsidRDefault="001D7A34" w:rsidP="001D7A34">
      <w:pPr>
        <w:rPr>
          <w:rFonts w:ascii="Verdana" w:hAnsi="Verdana" w:cs="Arial"/>
          <w:sz w:val="22"/>
          <w:szCs w:val="22"/>
        </w:rPr>
      </w:pPr>
      <w:r w:rsidRPr="00120357">
        <w:rPr>
          <w:rFonts w:ascii="Verdana" w:hAnsi="Verdana" w:cs="Arial"/>
          <w:sz w:val="22"/>
          <w:szCs w:val="22"/>
        </w:rPr>
        <w:t>-</w:t>
      </w:r>
      <w:r w:rsidR="00D808E2">
        <w:rPr>
          <w:rFonts w:ascii="Verdana" w:hAnsi="Verdana" w:cs="Arial"/>
          <w:sz w:val="22"/>
          <w:szCs w:val="22"/>
        </w:rPr>
        <w:t>2</w:t>
      </w:r>
      <w:r w:rsidRPr="0092081C">
        <w:rPr>
          <w:rFonts w:ascii="Verdana" w:hAnsi="Verdana" w:cs="Arial"/>
          <w:sz w:val="22"/>
          <w:szCs w:val="22"/>
        </w:rPr>
        <w:t xml:space="preserve"> (duas) Unidades Resfriadoras de liquido com compressores Scrow</w:t>
      </w:r>
      <w:r w:rsidR="0006194F" w:rsidRPr="0092081C">
        <w:rPr>
          <w:rFonts w:ascii="Verdana" w:hAnsi="Verdana" w:cs="Arial"/>
          <w:sz w:val="22"/>
          <w:szCs w:val="22"/>
        </w:rPr>
        <w:t>, de 12</w:t>
      </w:r>
      <w:r w:rsidRPr="0092081C">
        <w:rPr>
          <w:rFonts w:ascii="Verdana" w:hAnsi="Verdana" w:cs="Arial"/>
          <w:sz w:val="22"/>
          <w:szCs w:val="22"/>
        </w:rPr>
        <w:t>0 TR de capacidade efetiva cada;</w:t>
      </w:r>
    </w:p>
    <w:p w:rsidR="001D7A34" w:rsidRPr="00987304" w:rsidRDefault="00526917" w:rsidP="001D7A34">
      <w:pPr>
        <w:rPr>
          <w:rFonts w:ascii="Verdana" w:hAnsi="Verdana" w:cs="Arial"/>
          <w:sz w:val="22"/>
          <w:szCs w:val="22"/>
        </w:rPr>
      </w:pPr>
      <w:r w:rsidRPr="006658A2">
        <w:rPr>
          <w:rFonts w:ascii="Verdana" w:hAnsi="Verdana" w:cs="Arial"/>
          <w:sz w:val="22"/>
          <w:szCs w:val="22"/>
        </w:rPr>
        <w:t>-</w:t>
      </w:r>
      <w:r w:rsidR="00987304" w:rsidRPr="006658A2">
        <w:rPr>
          <w:rFonts w:ascii="Verdana" w:hAnsi="Verdana" w:cs="Arial"/>
          <w:sz w:val="22"/>
          <w:szCs w:val="22"/>
        </w:rPr>
        <w:t>3</w:t>
      </w:r>
      <w:r w:rsidRPr="006658A2">
        <w:rPr>
          <w:rFonts w:ascii="Verdana" w:hAnsi="Verdana" w:cs="Arial"/>
          <w:sz w:val="22"/>
          <w:szCs w:val="22"/>
        </w:rPr>
        <w:t xml:space="preserve"> (</w:t>
      </w:r>
      <w:r w:rsidR="006658A2" w:rsidRPr="006658A2">
        <w:rPr>
          <w:rFonts w:ascii="Verdana" w:hAnsi="Verdana" w:cs="Arial"/>
          <w:sz w:val="22"/>
          <w:szCs w:val="22"/>
        </w:rPr>
        <w:t>três</w:t>
      </w:r>
      <w:r w:rsidR="001D7A34" w:rsidRPr="006658A2">
        <w:rPr>
          <w:rFonts w:ascii="Verdana" w:hAnsi="Verdana" w:cs="Arial"/>
          <w:sz w:val="22"/>
          <w:szCs w:val="22"/>
        </w:rPr>
        <w:t>)</w:t>
      </w:r>
      <w:r w:rsidR="001D7A34" w:rsidRPr="00D808E2">
        <w:rPr>
          <w:rFonts w:ascii="Verdana" w:hAnsi="Verdana" w:cs="Arial"/>
          <w:color w:val="FF0000"/>
          <w:sz w:val="22"/>
          <w:szCs w:val="22"/>
        </w:rPr>
        <w:t xml:space="preserve"> </w:t>
      </w:r>
      <w:r w:rsidR="001D7A34" w:rsidRPr="00987304">
        <w:rPr>
          <w:rFonts w:ascii="Verdana" w:hAnsi="Verdana" w:cs="Arial"/>
          <w:sz w:val="22"/>
          <w:szCs w:val="22"/>
        </w:rPr>
        <w:t>bombas de água gelada primarias (</w:t>
      </w:r>
      <w:r w:rsidR="00987304" w:rsidRPr="00987304">
        <w:rPr>
          <w:rFonts w:ascii="Verdana" w:hAnsi="Verdana" w:cs="Arial"/>
          <w:sz w:val="22"/>
          <w:szCs w:val="22"/>
        </w:rPr>
        <w:t>2</w:t>
      </w:r>
      <w:r w:rsidR="001D7A34" w:rsidRPr="00987304">
        <w:rPr>
          <w:rFonts w:ascii="Verdana" w:hAnsi="Verdana" w:cs="Arial"/>
          <w:sz w:val="22"/>
          <w:szCs w:val="22"/>
        </w:rPr>
        <w:t xml:space="preserve"> operantes e </w:t>
      </w:r>
      <w:r w:rsidRPr="00987304">
        <w:rPr>
          <w:rFonts w:ascii="Verdana" w:hAnsi="Verdana" w:cs="Arial"/>
          <w:sz w:val="22"/>
          <w:szCs w:val="22"/>
        </w:rPr>
        <w:t>1</w:t>
      </w:r>
      <w:r w:rsidR="001D7A34" w:rsidRPr="00987304">
        <w:rPr>
          <w:rFonts w:ascii="Verdana" w:hAnsi="Verdana" w:cs="Arial"/>
          <w:sz w:val="22"/>
          <w:szCs w:val="22"/>
        </w:rPr>
        <w:t xml:space="preserve"> reserva);</w:t>
      </w:r>
    </w:p>
    <w:p w:rsidR="001D7A34" w:rsidRPr="00987304" w:rsidRDefault="0006194F" w:rsidP="001D7A34">
      <w:pPr>
        <w:rPr>
          <w:rFonts w:ascii="Verdana" w:hAnsi="Verdana" w:cs="Arial"/>
          <w:sz w:val="22"/>
          <w:szCs w:val="22"/>
        </w:rPr>
      </w:pPr>
      <w:r w:rsidRPr="00987304">
        <w:rPr>
          <w:rFonts w:ascii="Verdana" w:hAnsi="Verdana" w:cs="Arial"/>
          <w:sz w:val="22"/>
          <w:szCs w:val="22"/>
        </w:rPr>
        <w:t>-</w:t>
      </w:r>
      <w:r w:rsidR="00526917" w:rsidRPr="00987304">
        <w:rPr>
          <w:rFonts w:ascii="Verdana" w:hAnsi="Verdana" w:cs="Arial"/>
          <w:sz w:val="22"/>
          <w:szCs w:val="22"/>
        </w:rPr>
        <w:t>2 (duas</w:t>
      </w:r>
      <w:r w:rsidR="001D7A34" w:rsidRPr="00987304">
        <w:rPr>
          <w:rFonts w:ascii="Verdana" w:hAnsi="Verdana" w:cs="Arial"/>
          <w:sz w:val="22"/>
          <w:szCs w:val="22"/>
        </w:rPr>
        <w:t>) bombas de água gelada secundarias (1 operante e 1 reserva);</w:t>
      </w:r>
    </w:p>
    <w:p w:rsidR="001D7A34" w:rsidRPr="00120357" w:rsidRDefault="001D7A34" w:rsidP="001D7A34">
      <w:pPr>
        <w:rPr>
          <w:rFonts w:ascii="Verdana" w:hAnsi="Verdana" w:cs="Arial"/>
          <w:sz w:val="22"/>
          <w:szCs w:val="22"/>
        </w:rPr>
      </w:pPr>
      <w:r w:rsidRPr="00987304">
        <w:rPr>
          <w:rFonts w:ascii="Verdana" w:hAnsi="Verdana" w:cs="Arial"/>
          <w:sz w:val="22"/>
          <w:szCs w:val="22"/>
        </w:rPr>
        <w:t>As bombas de água g</w:t>
      </w:r>
      <w:r w:rsidR="00526917" w:rsidRPr="00987304">
        <w:rPr>
          <w:rFonts w:ascii="Verdana" w:hAnsi="Verdana" w:cs="Arial"/>
          <w:sz w:val="22"/>
          <w:szCs w:val="22"/>
        </w:rPr>
        <w:t xml:space="preserve">elada deverão ter funcionamento </w:t>
      </w:r>
      <w:r w:rsidRPr="00987304">
        <w:rPr>
          <w:rFonts w:ascii="Verdana" w:hAnsi="Verdana" w:cs="Arial"/>
          <w:sz w:val="22"/>
          <w:szCs w:val="22"/>
        </w:rPr>
        <w:t>interligadas eletricame</w:t>
      </w:r>
      <w:r w:rsidRPr="00120357">
        <w:rPr>
          <w:rFonts w:ascii="Verdana" w:hAnsi="Verdana" w:cs="Arial"/>
          <w:sz w:val="22"/>
          <w:szCs w:val="22"/>
        </w:rPr>
        <w:t xml:space="preserve">nte às respectivas unidades </w:t>
      </w:r>
      <w:r w:rsidR="0006194F" w:rsidRPr="00120357">
        <w:rPr>
          <w:rFonts w:ascii="Verdana" w:hAnsi="Verdana" w:cs="Arial"/>
          <w:sz w:val="22"/>
          <w:szCs w:val="22"/>
        </w:rPr>
        <w:t>Resfriadoras</w:t>
      </w:r>
      <w:r w:rsidRPr="00120357">
        <w:rPr>
          <w:rFonts w:ascii="Verdana" w:hAnsi="Verdana" w:cs="Arial"/>
          <w:sz w:val="22"/>
          <w:szCs w:val="22"/>
        </w:rPr>
        <w:t xml:space="preserve">, incluindo comutação para bomba reserva e interligação ao sistema de automação. </w:t>
      </w:r>
    </w:p>
    <w:p w:rsidR="001D7A34" w:rsidRDefault="001D7A34" w:rsidP="001D7A34">
      <w:pPr>
        <w:rPr>
          <w:rFonts w:ascii="Verdana" w:hAnsi="Verdana" w:cs="Arial"/>
          <w:sz w:val="22"/>
          <w:szCs w:val="22"/>
        </w:rPr>
      </w:pPr>
      <w:r w:rsidRPr="00120357">
        <w:rPr>
          <w:rFonts w:ascii="Verdana" w:hAnsi="Verdana" w:cs="Arial"/>
          <w:sz w:val="22"/>
          <w:szCs w:val="22"/>
        </w:rPr>
        <w:t xml:space="preserve">-1(um) conjunto de condicionadores de ar do tipo Fancoletes </w:t>
      </w:r>
      <w:r w:rsidR="0006194F" w:rsidRPr="00120357">
        <w:rPr>
          <w:rFonts w:ascii="Verdana" w:hAnsi="Verdana" w:cs="Arial"/>
          <w:sz w:val="22"/>
          <w:szCs w:val="22"/>
        </w:rPr>
        <w:t>Hidrônicos</w:t>
      </w:r>
      <w:r w:rsidR="00DC28D3">
        <w:rPr>
          <w:rFonts w:ascii="Verdana" w:hAnsi="Verdana" w:cs="Arial"/>
          <w:sz w:val="22"/>
          <w:szCs w:val="22"/>
        </w:rPr>
        <w:t xml:space="preserve"> Piso-teto</w:t>
      </w:r>
      <w:r w:rsidR="00B22D37">
        <w:rPr>
          <w:rFonts w:ascii="Verdana" w:hAnsi="Verdana" w:cs="Arial"/>
          <w:sz w:val="22"/>
          <w:szCs w:val="22"/>
        </w:rPr>
        <w:t xml:space="preserve"> e Cassete 4 vias</w:t>
      </w:r>
      <w:r w:rsidRPr="00120357">
        <w:rPr>
          <w:rFonts w:ascii="Verdana" w:hAnsi="Verdana" w:cs="Arial"/>
          <w:sz w:val="22"/>
          <w:szCs w:val="22"/>
        </w:rPr>
        <w:t xml:space="preserve">, </w:t>
      </w:r>
      <w:r w:rsidR="0006194F" w:rsidRPr="00120357">
        <w:rPr>
          <w:rFonts w:ascii="Verdana" w:hAnsi="Verdana" w:cs="Arial"/>
          <w:sz w:val="22"/>
          <w:szCs w:val="22"/>
        </w:rPr>
        <w:t>a serem instalados</w:t>
      </w:r>
      <w:r w:rsidRPr="00120357">
        <w:rPr>
          <w:rFonts w:ascii="Verdana" w:hAnsi="Verdana" w:cs="Arial"/>
          <w:sz w:val="22"/>
          <w:szCs w:val="22"/>
        </w:rPr>
        <w:t xml:space="preserve"> nos</w:t>
      </w:r>
      <w:r w:rsidR="0006194F" w:rsidRPr="00120357">
        <w:rPr>
          <w:rFonts w:ascii="Verdana" w:hAnsi="Verdana" w:cs="Arial"/>
          <w:sz w:val="22"/>
          <w:szCs w:val="22"/>
        </w:rPr>
        <w:t xml:space="preserve"> diversos ambientes</w:t>
      </w:r>
      <w:r w:rsidR="00DC28D3">
        <w:rPr>
          <w:rFonts w:ascii="Verdana" w:hAnsi="Verdana" w:cs="Arial"/>
          <w:sz w:val="22"/>
          <w:szCs w:val="22"/>
        </w:rPr>
        <w:t>.</w:t>
      </w:r>
    </w:p>
    <w:p w:rsidR="001D7A34" w:rsidRPr="00120357" w:rsidRDefault="001D7A34" w:rsidP="001D7A34">
      <w:pPr>
        <w:rPr>
          <w:rFonts w:ascii="Verdana" w:hAnsi="Verdana" w:cs="Arial"/>
          <w:sz w:val="22"/>
          <w:szCs w:val="22"/>
        </w:rPr>
      </w:pPr>
      <w:r w:rsidRPr="00120357">
        <w:rPr>
          <w:rFonts w:ascii="Verdana" w:hAnsi="Verdana" w:cs="Arial"/>
          <w:sz w:val="22"/>
          <w:szCs w:val="22"/>
        </w:rPr>
        <w:t>- 1(um) conjunto de Caixas de Ventilação com ventiladores</w:t>
      </w:r>
      <w:r w:rsidR="0006194F" w:rsidRPr="00120357">
        <w:rPr>
          <w:rFonts w:ascii="Verdana" w:hAnsi="Verdana" w:cs="Arial"/>
          <w:sz w:val="22"/>
          <w:szCs w:val="22"/>
        </w:rPr>
        <w:t xml:space="preserve"> e filtros</w:t>
      </w:r>
      <w:r w:rsidRPr="00120357">
        <w:rPr>
          <w:rFonts w:ascii="Verdana" w:hAnsi="Verdana" w:cs="Arial"/>
          <w:sz w:val="22"/>
          <w:szCs w:val="22"/>
        </w:rPr>
        <w:t xml:space="preserve"> </w:t>
      </w:r>
      <w:r w:rsidR="0006194F" w:rsidRPr="00120357">
        <w:rPr>
          <w:rFonts w:ascii="Verdana" w:hAnsi="Verdana" w:cs="Arial"/>
          <w:sz w:val="22"/>
          <w:szCs w:val="22"/>
        </w:rPr>
        <w:t>de ar para insuflação de ar exterior n</w:t>
      </w:r>
      <w:r w:rsidR="00DC28D3">
        <w:rPr>
          <w:rFonts w:ascii="Verdana" w:hAnsi="Verdana" w:cs="Arial"/>
          <w:sz w:val="22"/>
          <w:szCs w:val="22"/>
        </w:rPr>
        <w:t>o</w:t>
      </w:r>
      <w:r w:rsidR="0006194F" w:rsidRPr="00120357">
        <w:rPr>
          <w:rFonts w:ascii="Verdana" w:hAnsi="Verdana" w:cs="Arial"/>
          <w:sz w:val="22"/>
          <w:szCs w:val="22"/>
        </w:rPr>
        <w:t>s</w:t>
      </w:r>
      <w:r w:rsidR="00DC28D3">
        <w:rPr>
          <w:rFonts w:ascii="Verdana" w:hAnsi="Verdana" w:cs="Arial"/>
          <w:sz w:val="22"/>
          <w:szCs w:val="22"/>
        </w:rPr>
        <w:t xml:space="preserve"> ambientes</w:t>
      </w:r>
      <w:r w:rsidRPr="00120357">
        <w:rPr>
          <w:rFonts w:ascii="Verdana" w:hAnsi="Verdana" w:cs="Arial"/>
          <w:sz w:val="22"/>
          <w:szCs w:val="22"/>
        </w:rPr>
        <w:t>.</w:t>
      </w:r>
    </w:p>
    <w:p w:rsidR="001D7A34" w:rsidRPr="00120357" w:rsidRDefault="001D7A34" w:rsidP="001D7A34">
      <w:pPr>
        <w:rPr>
          <w:rFonts w:ascii="Verdana" w:hAnsi="Verdana" w:cs="Arial"/>
          <w:sz w:val="22"/>
          <w:szCs w:val="22"/>
        </w:rPr>
      </w:pPr>
      <w:r w:rsidRPr="00120357">
        <w:rPr>
          <w:rFonts w:ascii="Verdana" w:hAnsi="Verdana" w:cs="Arial"/>
          <w:sz w:val="22"/>
          <w:szCs w:val="22"/>
        </w:rPr>
        <w:t xml:space="preserve">- 1(um) conjunto de </w:t>
      </w:r>
      <w:r w:rsidR="0006194F" w:rsidRPr="00120357">
        <w:rPr>
          <w:rFonts w:ascii="Verdana" w:hAnsi="Verdana" w:cs="Arial"/>
          <w:sz w:val="22"/>
          <w:szCs w:val="22"/>
        </w:rPr>
        <w:t>ventiladores para exaustão d</w:t>
      </w:r>
      <w:r w:rsidR="00DC28D3">
        <w:rPr>
          <w:rFonts w:ascii="Verdana" w:hAnsi="Verdana" w:cs="Arial"/>
          <w:sz w:val="22"/>
          <w:szCs w:val="22"/>
        </w:rPr>
        <w:t>e ar dos sanitários internos.</w:t>
      </w:r>
    </w:p>
    <w:p w:rsidR="001D7A34" w:rsidRPr="00120357" w:rsidRDefault="001D7A34" w:rsidP="001D7A34">
      <w:pPr>
        <w:rPr>
          <w:rFonts w:ascii="Verdana" w:hAnsi="Verdana" w:cs="Arial"/>
          <w:sz w:val="22"/>
          <w:szCs w:val="22"/>
        </w:rPr>
      </w:pPr>
      <w:r w:rsidRPr="00120357">
        <w:rPr>
          <w:rFonts w:ascii="Verdana" w:hAnsi="Verdana" w:cs="Arial"/>
          <w:sz w:val="22"/>
          <w:szCs w:val="22"/>
        </w:rPr>
        <w:t>- 1(um) Sistema de Automação para comando e operação automática da Central de Água Gelada, incluindo válvulas borboletas motorizadas, etc.</w:t>
      </w:r>
    </w:p>
    <w:p w:rsidR="001D7A34" w:rsidRPr="00120357" w:rsidRDefault="001D7A34" w:rsidP="001D7A34">
      <w:pPr>
        <w:rPr>
          <w:rFonts w:ascii="Verdana" w:hAnsi="Verdana" w:cs="Arial"/>
          <w:sz w:val="22"/>
          <w:szCs w:val="22"/>
        </w:rPr>
      </w:pPr>
      <w:r w:rsidRPr="00120357">
        <w:rPr>
          <w:rFonts w:ascii="Verdana" w:hAnsi="Verdana" w:cs="Arial"/>
          <w:sz w:val="22"/>
          <w:szCs w:val="22"/>
        </w:rPr>
        <w:t>- 1(um) conjunto de Quadros elétricos, incluindo o quadro elétrico das bombas de água da Central de água gelada.</w:t>
      </w:r>
    </w:p>
    <w:p w:rsidR="001D7A34" w:rsidRPr="00120357" w:rsidRDefault="001D7A34" w:rsidP="001D7A34">
      <w:pPr>
        <w:rPr>
          <w:rFonts w:ascii="Verdana" w:hAnsi="Verdana" w:cs="Arial"/>
          <w:sz w:val="22"/>
          <w:szCs w:val="22"/>
        </w:rPr>
      </w:pPr>
      <w:r w:rsidRPr="00120357">
        <w:rPr>
          <w:rFonts w:ascii="Verdana" w:hAnsi="Verdana" w:cs="Arial"/>
          <w:sz w:val="22"/>
          <w:szCs w:val="22"/>
        </w:rPr>
        <w:t>- 1(um) conjunto de Rede Hidráulica de distribuição de água gelada, isolada termicamente, incluindo válvulas, conexões, registros, filtros, etc.</w:t>
      </w:r>
    </w:p>
    <w:p w:rsidR="001D7A34" w:rsidRPr="00120357" w:rsidRDefault="001D7A34" w:rsidP="001D7A34">
      <w:pPr>
        <w:rPr>
          <w:rFonts w:ascii="Verdana" w:hAnsi="Verdana" w:cs="Arial"/>
          <w:sz w:val="22"/>
          <w:szCs w:val="22"/>
        </w:rPr>
      </w:pPr>
      <w:r w:rsidRPr="00120357">
        <w:rPr>
          <w:rFonts w:ascii="Verdana" w:hAnsi="Verdana" w:cs="Arial"/>
          <w:sz w:val="22"/>
          <w:szCs w:val="22"/>
        </w:rPr>
        <w:t>-1 (uma) Rede de interligação elétrica geral desde os pontos de força disponibilizados nos quadros elétricos, até os respectivos motores e controles da instalação.</w:t>
      </w:r>
    </w:p>
    <w:p w:rsidR="001D7A34" w:rsidRPr="00120357" w:rsidRDefault="001D7A34" w:rsidP="001D7A34">
      <w:pPr>
        <w:rPr>
          <w:rFonts w:ascii="Verdana" w:hAnsi="Verdana" w:cs="Arial"/>
          <w:sz w:val="22"/>
          <w:szCs w:val="22"/>
        </w:rPr>
      </w:pPr>
      <w:r w:rsidRPr="00120357">
        <w:rPr>
          <w:rFonts w:ascii="Verdana" w:hAnsi="Verdana" w:cs="Arial"/>
          <w:sz w:val="22"/>
          <w:szCs w:val="22"/>
        </w:rPr>
        <w:t xml:space="preserve">- 1(um) conjunto de rede de dutos de insuflação </w:t>
      </w:r>
      <w:r w:rsidR="00987304">
        <w:rPr>
          <w:rFonts w:ascii="Verdana" w:hAnsi="Verdana" w:cs="Arial"/>
          <w:sz w:val="22"/>
          <w:szCs w:val="22"/>
        </w:rPr>
        <w:t>e de exaustão de ar</w:t>
      </w:r>
      <w:r w:rsidR="00671518">
        <w:rPr>
          <w:rFonts w:ascii="Verdana" w:hAnsi="Verdana" w:cs="Arial"/>
          <w:sz w:val="22"/>
          <w:szCs w:val="22"/>
        </w:rPr>
        <w:t>.</w:t>
      </w:r>
    </w:p>
    <w:p w:rsidR="00747915" w:rsidRDefault="00747915" w:rsidP="00865E3D">
      <w:pPr>
        <w:tabs>
          <w:tab w:val="left" w:pos="360"/>
          <w:tab w:val="left" w:pos="1134"/>
          <w:tab w:val="right" w:leader="dot" w:pos="5670"/>
          <w:tab w:val="right" w:leader="dot" w:pos="9540"/>
        </w:tabs>
        <w:ind w:right="57"/>
        <w:rPr>
          <w:rFonts w:ascii="Verdana" w:hAnsi="Verdana" w:cs="Arial"/>
          <w:bCs/>
          <w:color w:val="000000"/>
          <w:sz w:val="22"/>
          <w:szCs w:val="22"/>
        </w:rPr>
      </w:pPr>
    </w:p>
    <w:p w:rsidR="00393B35" w:rsidRDefault="00F050A4" w:rsidP="00346CF0">
      <w:pPr>
        <w:pStyle w:val="Ttulo1"/>
        <w:numPr>
          <w:ilvl w:val="0"/>
          <w:numId w:val="4"/>
        </w:numPr>
        <w:tabs>
          <w:tab w:val="num" w:pos="907"/>
          <w:tab w:val="num" w:pos="964"/>
        </w:tabs>
        <w:spacing w:before="600" w:after="600"/>
        <w:rPr>
          <w:rFonts w:ascii="Verdana" w:hAnsi="Verdana"/>
          <w:color w:val="auto"/>
          <w:sz w:val="22"/>
          <w:szCs w:val="22"/>
        </w:rPr>
      </w:pPr>
      <w:bookmarkStart w:id="29" w:name="_Toc34919806"/>
      <w:r>
        <w:rPr>
          <w:rFonts w:ascii="Verdana" w:hAnsi="Verdana"/>
          <w:color w:val="auto"/>
          <w:sz w:val="22"/>
          <w:szCs w:val="22"/>
        </w:rPr>
        <w:lastRenderedPageBreak/>
        <w:t>EQUIPAMENTOS</w:t>
      </w:r>
      <w:r w:rsidR="00B355B8">
        <w:rPr>
          <w:rFonts w:ascii="Verdana" w:hAnsi="Verdana"/>
          <w:color w:val="auto"/>
          <w:sz w:val="22"/>
          <w:szCs w:val="22"/>
        </w:rPr>
        <w:t xml:space="preserve"> DA INSTALAÇÃO</w:t>
      </w:r>
      <w:r w:rsidR="00393B35" w:rsidRPr="003D7296">
        <w:rPr>
          <w:rFonts w:ascii="Verdana" w:hAnsi="Verdana"/>
          <w:color w:val="auto"/>
          <w:sz w:val="22"/>
          <w:szCs w:val="22"/>
        </w:rPr>
        <w:t>:</w:t>
      </w:r>
      <w:bookmarkEnd w:id="29"/>
    </w:p>
    <w:p w:rsidR="00346CF0" w:rsidRPr="00346CF0" w:rsidRDefault="00346CF0" w:rsidP="00346CF0">
      <w:pPr>
        <w:pStyle w:val="PargrafodaLista"/>
        <w:keepNext/>
        <w:numPr>
          <w:ilvl w:val="0"/>
          <w:numId w:val="16"/>
        </w:numPr>
        <w:ind w:right="57"/>
        <w:contextualSpacing w:val="0"/>
        <w:outlineLvl w:val="0"/>
        <w:rPr>
          <w:rFonts w:ascii="Verdana" w:eastAsia="Times New Roman" w:hAnsi="Verdana"/>
          <w:b/>
          <w:vanish/>
          <w:sz w:val="22"/>
          <w:szCs w:val="22"/>
        </w:rPr>
      </w:pPr>
      <w:bookmarkStart w:id="30" w:name="_Toc26945823"/>
      <w:bookmarkStart w:id="31" w:name="_Toc26947651"/>
      <w:bookmarkStart w:id="32" w:name="_Toc34919807"/>
      <w:bookmarkStart w:id="33" w:name="_Toc458008742"/>
      <w:bookmarkEnd w:id="30"/>
      <w:bookmarkEnd w:id="31"/>
      <w:bookmarkEnd w:id="32"/>
    </w:p>
    <w:p w:rsidR="00346CF0" w:rsidRPr="00346CF0" w:rsidRDefault="00346CF0" w:rsidP="00346CF0">
      <w:pPr>
        <w:pStyle w:val="PargrafodaLista"/>
        <w:keepNext/>
        <w:numPr>
          <w:ilvl w:val="0"/>
          <w:numId w:val="16"/>
        </w:numPr>
        <w:ind w:right="57"/>
        <w:contextualSpacing w:val="0"/>
        <w:outlineLvl w:val="0"/>
        <w:rPr>
          <w:rFonts w:ascii="Verdana" w:eastAsia="Times New Roman" w:hAnsi="Verdana"/>
          <w:b/>
          <w:vanish/>
          <w:sz w:val="22"/>
          <w:szCs w:val="22"/>
        </w:rPr>
      </w:pPr>
      <w:bookmarkStart w:id="34" w:name="_Toc26945824"/>
      <w:bookmarkStart w:id="35" w:name="_Toc26947652"/>
      <w:bookmarkStart w:id="36" w:name="_Toc34919808"/>
      <w:bookmarkEnd w:id="34"/>
      <w:bookmarkEnd w:id="35"/>
      <w:bookmarkEnd w:id="36"/>
    </w:p>
    <w:p w:rsidR="00346CF0" w:rsidRPr="00346CF0" w:rsidRDefault="00346CF0" w:rsidP="00346CF0">
      <w:pPr>
        <w:pStyle w:val="PargrafodaLista"/>
        <w:keepNext/>
        <w:numPr>
          <w:ilvl w:val="0"/>
          <w:numId w:val="16"/>
        </w:numPr>
        <w:ind w:right="57"/>
        <w:contextualSpacing w:val="0"/>
        <w:outlineLvl w:val="0"/>
        <w:rPr>
          <w:rFonts w:ascii="Verdana" w:eastAsia="Times New Roman" w:hAnsi="Verdana"/>
          <w:b/>
          <w:vanish/>
          <w:sz w:val="22"/>
          <w:szCs w:val="22"/>
        </w:rPr>
      </w:pPr>
      <w:bookmarkStart w:id="37" w:name="_Toc26945825"/>
      <w:bookmarkStart w:id="38" w:name="_Toc26947653"/>
      <w:bookmarkStart w:id="39" w:name="_Toc34919809"/>
      <w:bookmarkEnd w:id="37"/>
      <w:bookmarkEnd w:id="38"/>
      <w:bookmarkEnd w:id="39"/>
    </w:p>
    <w:p w:rsidR="00346CF0" w:rsidRPr="00346CF0" w:rsidRDefault="00346CF0" w:rsidP="00346CF0">
      <w:pPr>
        <w:pStyle w:val="PargrafodaLista"/>
        <w:keepNext/>
        <w:numPr>
          <w:ilvl w:val="0"/>
          <w:numId w:val="16"/>
        </w:numPr>
        <w:ind w:right="57"/>
        <w:contextualSpacing w:val="0"/>
        <w:outlineLvl w:val="0"/>
        <w:rPr>
          <w:rFonts w:ascii="Verdana" w:eastAsia="Times New Roman" w:hAnsi="Verdana"/>
          <w:b/>
          <w:vanish/>
          <w:sz w:val="22"/>
          <w:szCs w:val="22"/>
        </w:rPr>
      </w:pPr>
      <w:bookmarkStart w:id="40" w:name="_Toc26945826"/>
      <w:bookmarkStart w:id="41" w:name="_Toc26947654"/>
      <w:bookmarkStart w:id="42" w:name="_Toc34919810"/>
      <w:bookmarkEnd w:id="40"/>
      <w:bookmarkEnd w:id="41"/>
      <w:bookmarkEnd w:id="42"/>
    </w:p>
    <w:p w:rsidR="00346CF0" w:rsidRPr="00346CF0" w:rsidRDefault="00346CF0" w:rsidP="00346CF0">
      <w:pPr>
        <w:pStyle w:val="PargrafodaLista"/>
        <w:keepNext/>
        <w:numPr>
          <w:ilvl w:val="0"/>
          <w:numId w:val="16"/>
        </w:numPr>
        <w:ind w:right="57"/>
        <w:contextualSpacing w:val="0"/>
        <w:outlineLvl w:val="0"/>
        <w:rPr>
          <w:rFonts w:ascii="Verdana" w:eastAsia="Times New Roman" w:hAnsi="Verdana"/>
          <w:b/>
          <w:vanish/>
          <w:sz w:val="22"/>
          <w:szCs w:val="22"/>
        </w:rPr>
      </w:pPr>
      <w:bookmarkStart w:id="43" w:name="_Toc26945827"/>
      <w:bookmarkStart w:id="44" w:name="_Toc26947655"/>
      <w:bookmarkStart w:id="45" w:name="_Toc34919811"/>
      <w:bookmarkEnd w:id="43"/>
      <w:bookmarkEnd w:id="44"/>
      <w:bookmarkEnd w:id="45"/>
    </w:p>
    <w:p w:rsidR="00B355B8" w:rsidRDefault="0026750D" w:rsidP="00346CF0">
      <w:pPr>
        <w:pStyle w:val="Ttulo1"/>
        <w:numPr>
          <w:ilvl w:val="1"/>
          <w:numId w:val="16"/>
        </w:numPr>
        <w:ind w:right="57"/>
        <w:rPr>
          <w:rFonts w:ascii="Verdana" w:hAnsi="Verdana"/>
          <w:color w:val="auto"/>
          <w:sz w:val="22"/>
          <w:szCs w:val="22"/>
        </w:rPr>
      </w:pPr>
      <w:bookmarkStart w:id="46" w:name="_Toc34919812"/>
      <w:r>
        <w:rPr>
          <w:rFonts w:ascii="Verdana" w:hAnsi="Verdana"/>
          <w:color w:val="auto"/>
          <w:sz w:val="22"/>
          <w:szCs w:val="22"/>
        </w:rPr>
        <w:t>UNIDADES RESFRIADORAS DE Á</w:t>
      </w:r>
      <w:r w:rsidR="00B355B8" w:rsidRPr="00B355B8">
        <w:rPr>
          <w:rFonts w:ascii="Verdana" w:hAnsi="Verdana"/>
          <w:color w:val="auto"/>
          <w:sz w:val="22"/>
          <w:szCs w:val="22"/>
        </w:rPr>
        <w:t>GUA GELADA</w:t>
      </w:r>
      <w:bookmarkEnd w:id="33"/>
      <w:bookmarkEnd w:id="46"/>
    </w:p>
    <w:p w:rsidR="00B355B8" w:rsidRPr="00B355B8" w:rsidRDefault="00B355B8" w:rsidP="00B355B8"/>
    <w:p w:rsidR="00B355B8" w:rsidRPr="00CE28BB" w:rsidRDefault="00B355B8" w:rsidP="00B355B8">
      <w:pPr>
        <w:rPr>
          <w:rFonts w:ascii="Verdana" w:hAnsi="Verdana" w:cs="Arial"/>
          <w:sz w:val="22"/>
          <w:szCs w:val="22"/>
        </w:rPr>
      </w:pPr>
      <w:r w:rsidRPr="00CE28BB">
        <w:rPr>
          <w:rFonts w:ascii="Verdana" w:hAnsi="Verdana" w:cs="Arial"/>
          <w:sz w:val="22"/>
          <w:szCs w:val="22"/>
        </w:rPr>
        <w:t>São os seguintes os fabricantes de equipamentos que serviram de referência para este projeto:</w:t>
      </w:r>
    </w:p>
    <w:p w:rsidR="00B355B8" w:rsidRPr="00CE28BB" w:rsidRDefault="00987304" w:rsidP="00B355B8">
      <w:pPr>
        <w:rPr>
          <w:rFonts w:ascii="Verdana" w:hAnsi="Verdana" w:cs="Arial"/>
          <w:sz w:val="22"/>
          <w:szCs w:val="22"/>
          <w:lang w:val="en-US"/>
        </w:rPr>
      </w:pPr>
      <w:r>
        <w:rPr>
          <w:rFonts w:ascii="Verdana" w:hAnsi="Verdana" w:cs="Arial"/>
          <w:sz w:val="22"/>
          <w:szCs w:val="22"/>
          <w:lang w:val="en-US"/>
        </w:rPr>
        <w:t xml:space="preserve">Chillers: </w:t>
      </w:r>
      <w:r w:rsidRPr="00B94663">
        <w:rPr>
          <w:rFonts w:ascii="Verdana" w:hAnsi="Verdana" w:cs="Arial"/>
          <w:sz w:val="22"/>
          <w:szCs w:val="22"/>
          <w:lang w:val="en-US"/>
        </w:rPr>
        <w:t>Daikin</w:t>
      </w:r>
      <w:r w:rsidR="00B355B8" w:rsidRPr="00B94663">
        <w:rPr>
          <w:rFonts w:ascii="Verdana" w:hAnsi="Verdana" w:cs="Arial"/>
          <w:sz w:val="22"/>
          <w:szCs w:val="22"/>
          <w:lang w:val="en-US"/>
        </w:rPr>
        <w:t>,</w:t>
      </w:r>
      <w:r w:rsidR="00B355B8" w:rsidRPr="00CE28BB">
        <w:rPr>
          <w:rFonts w:ascii="Verdana" w:hAnsi="Verdana" w:cs="Arial"/>
          <w:sz w:val="22"/>
          <w:szCs w:val="22"/>
          <w:lang w:val="en-US"/>
        </w:rPr>
        <w:t xml:space="preserve"> Hitachi, Trane, Carrier;</w:t>
      </w:r>
    </w:p>
    <w:p w:rsidR="00B355B8" w:rsidRPr="00CE28BB" w:rsidRDefault="00A76104" w:rsidP="00B355B8">
      <w:pPr>
        <w:rPr>
          <w:rFonts w:ascii="Verdana" w:hAnsi="Verdana" w:cs="Arial"/>
          <w:sz w:val="22"/>
          <w:szCs w:val="22"/>
        </w:rPr>
      </w:pPr>
      <w:r>
        <w:rPr>
          <w:rFonts w:ascii="Verdana" w:hAnsi="Verdana" w:cs="Arial"/>
          <w:color w:val="000000"/>
          <w:sz w:val="22"/>
          <w:szCs w:val="22"/>
        </w:rPr>
        <w:t xml:space="preserve">Serão </w:t>
      </w:r>
      <w:r w:rsidR="00671518">
        <w:rPr>
          <w:rFonts w:ascii="Verdana" w:hAnsi="Verdana" w:cs="Arial"/>
          <w:color w:val="000000"/>
          <w:sz w:val="22"/>
          <w:szCs w:val="22"/>
        </w:rPr>
        <w:t>2</w:t>
      </w:r>
      <w:r>
        <w:rPr>
          <w:rFonts w:ascii="Verdana" w:hAnsi="Verdana" w:cs="Arial"/>
          <w:color w:val="000000"/>
          <w:sz w:val="22"/>
          <w:szCs w:val="22"/>
        </w:rPr>
        <w:t xml:space="preserve"> (</w:t>
      </w:r>
      <w:r w:rsidR="00671518">
        <w:rPr>
          <w:rFonts w:ascii="Verdana" w:hAnsi="Verdana" w:cs="Arial"/>
          <w:color w:val="000000"/>
          <w:sz w:val="22"/>
          <w:szCs w:val="22"/>
        </w:rPr>
        <w:t>duas</w:t>
      </w:r>
      <w:r w:rsidR="00B355B8" w:rsidRPr="00CE28BB">
        <w:rPr>
          <w:rFonts w:ascii="Verdana" w:hAnsi="Verdana" w:cs="Arial"/>
          <w:color w:val="000000"/>
          <w:sz w:val="22"/>
          <w:szCs w:val="22"/>
        </w:rPr>
        <w:t>) unidades compactas, com condensação a ar, com compressores rotativos do tipo Scrow ou parafusos, cuja finalidade é a de resfriamento de água gelada.</w:t>
      </w:r>
    </w:p>
    <w:p w:rsidR="00B355B8" w:rsidRPr="00CE28BB" w:rsidRDefault="00B355B8" w:rsidP="00B355B8">
      <w:pPr>
        <w:rPr>
          <w:rFonts w:ascii="Verdana" w:hAnsi="Verdana" w:cs="Arial"/>
          <w:color w:val="000000"/>
          <w:sz w:val="22"/>
          <w:szCs w:val="22"/>
        </w:rPr>
      </w:pPr>
      <w:r w:rsidRPr="00CE28BB">
        <w:rPr>
          <w:rFonts w:ascii="Verdana" w:hAnsi="Verdana" w:cs="Arial"/>
          <w:color w:val="000000"/>
          <w:sz w:val="22"/>
          <w:szCs w:val="22"/>
        </w:rPr>
        <w:t xml:space="preserve">Cada unidade será constituída por compressores, evaporadores, condensadores à ar, circuitos de refrigerante, sistemas completos de acionamento, comando, segurança e sinalização, bem como todos os demais elementos necessários ao perfeito funcionamento da mesma. </w:t>
      </w:r>
    </w:p>
    <w:p w:rsidR="00B355B8" w:rsidRPr="00CE28BB" w:rsidRDefault="00B355B8" w:rsidP="00B355B8">
      <w:pPr>
        <w:rPr>
          <w:rFonts w:ascii="Verdana" w:hAnsi="Verdana" w:cs="Arial"/>
          <w:color w:val="000000"/>
          <w:sz w:val="22"/>
          <w:szCs w:val="22"/>
        </w:rPr>
      </w:pPr>
      <w:r w:rsidRPr="00CE28BB">
        <w:rPr>
          <w:rFonts w:ascii="Verdana" w:hAnsi="Verdana" w:cs="Arial"/>
          <w:color w:val="000000"/>
          <w:sz w:val="22"/>
          <w:szCs w:val="22"/>
        </w:rPr>
        <w:t>Possuirá ainda estrutura rígida em aço, devidamente protegida contra corrosão e específica para trabalho pesado. A base deverá ser executada em aço e provida de amortecedores de vibração do tipo mola</w:t>
      </w:r>
    </w:p>
    <w:p w:rsidR="00B355B8" w:rsidRPr="00CE28BB" w:rsidRDefault="00B355B8" w:rsidP="00B355B8">
      <w:pPr>
        <w:rPr>
          <w:rFonts w:ascii="Verdana" w:hAnsi="Verdana" w:cs="Arial"/>
          <w:color w:val="000000"/>
          <w:sz w:val="22"/>
          <w:szCs w:val="22"/>
        </w:rPr>
      </w:pPr>
      <w:r w:rsidRPr="00CE28BB">
        <w:rPr>
          <w:rFonts w:ascii="Verdana" w:hAnsi="Verdana" w:cs="Arial"/>
          <w:color w:val="000000"/>
          <w:sz w:val="22"/>
          <w:szCs w:val="22"/>
        </w:rPr>
        <w:t>Os compressores serão do tipo ‘’Scrow’’ ou “parafuso” com controle linear de capacidade, com fácil acesso para manutenção, adequados ao trabalho com R-134A. Os motores dos compressores deverão possuir proteção interna contra baixa voltagem, perda de fase, sobrecarga e travamento. O rearme deverá ser manual em caso de anomalias e o resfriamento será efetuado pelo fluxo de gás frio.</w:t>
      </w:r>
    </w:p>
    <w:p w:rsidR="00B355B8" w:rsidRPr="00CE28BB" w:rsidRDefault="00B355B8" w:rsidP="00B355B8">
      <w:pPr>
        <w:rPr>
          <w:rFonts w:ascii="Verdana" w:hAnsi="Verdana" w:cs="Arial"/>
          <w:color w:val="000000"/>
          <w:sz w:val="22"/>
          <w:szCs w:val="22"/>
        </w:rPr>
      </w:pPr>
      <w:r w:rsidRPr="00CE28BB">
        <w:rPr>
          <w:rFonts w:ascii="Verdana" w:hAnsi="Verdana" w:cs="Arial"/>
          <w:color w:val="000000"/>
          <w:sz w:val="22"/>
          <w:szCs w:val="22"/>
        </w:rPr>
        <w:t>A serpentina de condensação deverá ser projetada de forma a garantir baixa perda de carga no circuito frigorífico, baixa resistência ao fluxo de ar e velocidade de face não superior a 2,5 m/s. Deverá ter tubos com diâmetro de ½”, 144 aletas/pé. e, no mínimo 6 filas.</w:t>
      </w:r>
    </w:p>
    <w:p w:rsidR="00B355B8" w:rsidRPr="00CE28BB" w:rsidRDefault="00B355B8" w:rsidP="00B355B8">
      <w:pPr>
        <w:rPr>
          <w:rFonts w:ascii="Verdana" w:hAnsi="Verdana" w:cs="Arial"/>
          <w:color w:val="000000"/>
          <w:sz w:val="22"/>
          <w:szCs w:val="22"/>
        </w:rPr>
      </w:pPr>
      <w:r w:rsidRPr="00CE28BB">
        <w:rPr>
          <w:rFonts w:ascii="Verdana" w:hAnsi="Verdana" w:cs="Arial"/>
          <w:color w:val="000000"/>
          <w:sz w:val="22"/>
          <w:szCs w:val="22"/>
        </w:rPr>
        <w:t>O evaporador será do tipo “Shell and tube”, multitubular, com cabeçote removível para manutenção e reposição dos tubos, sendo ainda completamente isolado e equipado com registros e drenos. Os tubos deverão ser aletados e em cobre. A carcaça em aço e construída de conformidade com as Normas TEMA.</w:t>
      </w:r>
    </w:p>
    <w:p w:rsidR="00B355B8" w:rsidRPr="00CE28BB" w:rsidRDefault="00B355B8" w:rsidP="00B355B8">
      <w:pPr>
        <w:rPr>
          <w:rFonts w:ascii="Verdana" w:hAnsi="Verdana" w:cs="Arial"/>
          <w:color w:val="000000"/>
          <w:sz w:val="22"/>
          <w:szCs w:val="22"/>
        </w:rPr>
      </w:pPr>
      <w:r w:rsidRPr="00CE28BB">
        <w:rPr>
          <w:rFonts w:ascii="Verdana" w:hAnsi="Verdana" w:cs="Arial"/>
          <w:color w:val="000000"/>
          <w:sz w:val="22"/>
          <w:szCs w:val="22"/>
        </w:rPr>
        <w:t xml:space="preserve">Cada compressor deverá possuir circuito frigorífico específico, sendo cada um composto pelos seguintes elementos principais: tubulações de cobre isoladas na parte de sucção; atenuado de pulsações na descarga do compressor; filtro secador; visor de líquido com indicador de umidade; registros à jusante e à montante do filtro secador; válvulas de bloqueio na sucção e descarga do compressor; válvula para carga de refrigerante e; válvula de expansão termostática. </w:t>
      </w:r>
    </w:p>
    <w:p w:rsidR="00B355B8" w:rsidRPr="00CE28BB" w:rsidRDefault="00B355B8" w:rsidP="00B355B8">
      <w:pPr>
        <w:rPr>
          <w:rFonts w:ascii="Verdana" w:hAnsi="Verdana" w:cs="Arial"/>
          <w:color w:val="000000"/>
          <w:sz w:val="22"/>
          <w:szCs w:val="22"/>
        </w:rPr>
      </w:pPr>
      <w:r w:rsidRPr="00CE28BB">
        <w:rPr>
          <w:rFonts w:ascii="Verdana" w:hAnsi="Verdana" w:cs="Arial"/>
          <w:color w:val="000000"/>
          <w:sz w:val="22"/>
          <w:szCs w:val="22"/>
        </w:rPr>
        <w:t>O circuito frigorífico deverá ser projetado e executado de acordo com as normas da ASHRAE, de modo a garantir a aplicação das velocidades corretas em cada trecho, bem como trajetos adequados para cada um. Deverá ainda ser observado o maior rigor quanto à limpeza, desidratação, vácuo e testes de pressão antes da carga de refrigerante.</w:t>
      </w:r>
    </w:p>
    <w:p w:rsidR="00B355B8" w:rsidRPr="00CE28BB" w:rsidRDefault="00B355B8" w:rsidP="00B355B8">
      <w:pPr>
        <w:rPr>
          <w:rFonts w:ascii="Verdana" w:hAnsi="Verdana" w:cs="Arial"/>
          <w:color w:val="000000"/>
          <w:sz w:val="22"/>
          <w:szCs w:val="22"/>
        </w:rPr>
      </w:pPr>
      <w:r w:rsidRPr="00CE28BB">
        <w:rPr>
          <w:rFonts w:ascii="Verdana" w:hAnsi="Verdana" w:cs="Arial"/>
          <w:color w:val="000000"/>
          <w:sz w:val="22"/>
          <w:szCs w:val="22"/>
        </w:rPr>
        <w:lastRenderedPageBreak/>
        <w:t xml:space="preserve">O painel de partida deverá ser montado no próprio conjunto em caixa IP-44, contendo correção do fator de potência para 0,92, circuito elétrico de </w:t>
      </w:r>
      <w:r w:rsidR="009A5486" w:rsidRPr="009A5486">
        <w:rPr>
          <w:rFonts w:ascii="Verdana" w:hAnsi="Verdana" w:cs="Arial"/>
          <w:sz w:val="22"/>
          <w:szCs w:val="22"/>
        </w:rPr>
        <w:t>380</w:t>
      </w:r>
      <w:r w:rsidRPr="009A5486">
        <w:rPr>
          <w:rFonts w:ascii="Verdana" w:hAnsi="Verdana" w:cs="Arial"/>
          <w:sz w:val="22"/>
          <w:szCs w:val="22"/>
        </w:rPr>
        <w:t>Volts/3 fases/60Hz</w:t>
      </w:r>
      <w:r w:rsidRPr="00CE28BB">
        <w:rPr>
          <w:rFonts w:ascii="Verdana" w:hAnsi="Verdana" w:cs="Arial"/>
          <w:color w:val="000000"/>
          <w:sz w:val="22"/>
          <w:szCs w:val="22"/>
        </w:rPr>
        <w:t xml:space="preserve"> e circuito de controle de 220V/60 Hz.</w:t>
      </w:r>
    </w:p>
    <w:p w:rsidR="00B355B8" w:rsidRPr="00CE28BB" w:rsidRDefault="00B355B8" w:rsidP="00B355B8">
      <w:pPr>
        <w:rPr>
          <w:rFonts w:ascii="Verdana" w:hAnsi="Verdana" w:cs="Arial"/>
          <w:sz w:val="22"/>
          <w:szCs w:val="22"/>
        </w:rPr>
      </w:pPr>
      <w:r w:rsidRPr="00CE28BB">
        <w:rPr>
          <w:rFonts w:ascii="Verdana" w:hAnsi="Verdana" w:cs="Arial"/>
          <w:sz w:val="22"/>
          <w:szCs w:val="22"/>
        </w:rPr>
        <w:t xml:space="preserve">Painel deverá ser </w:t>
      </w:r>
      <w:r w:rsidR="00987304" w:rsidRPr="00CE28BB">
        <w:rPr>
          <w:rFonts w:ascii="Verdana" w:hAnsi="Verdana" w:cs="Arial"/>
          <w:sz w:val="22"/>
          <w:szCs w:val="22"/>
        </w:rPr>
        <w:t>micro processado</w:t>
      </w:r>
      <w:r w:rsidRPr="00CE28BB">
        <w:rPr>
          <w:rFonts w:ascii="Verdana" w:hAnsi="Verdana" w:cs="Arial"/>
          <w:sz w:val="22"/>
          <w:szCs w:val="22"/>
        </w:rPr>
        <w:t xml:space="preserve"> e deverá ter:</w:t>
      </w:r>
    </w:p>
    <w:p w:rsidR="00B355B8" w:rsidRPr="00CE28BB" w:rsidRDefault="00B355B8" w:rsidP="00B355B8">
      <w:pPr>
        <w:rPr>
          <w:rFonts w:ascii="Verdana" w:hAnsi="Verdana" w:cs="Arial"/>
          <w:sz w:val="22"/>
          <w:szCs w:val="22"/>
        </w:rPr>
      </w:pPr>
      <w:r w:rsidRPr="00CE28BB">
        <w:rPr>
          <w:rFonts w:ascii="Verdana" w:hAnsi="Verdana" w:cs="Arial"/>
          <w:sz w:val="22"/>
          <w:szCs w:val="22"/>
        </w:rPr>
        <w:t>-Sequência de startup</w:t>
      </w:r>
    </w:p>
    <w:p w:rsidR="00B355B8" w:rsidRPr="00CE28BB" w:rsidRDefault="00B355B8" w:rsidP="00B355B8">
      <w:pPr>
        <w:rPr>
          <w:rFonts w:ascii="Verdana" w:hAnsi="Verdana" w:cs="Arial"/>
          <w:sz w:val="22"/>
          <w:szCs w:val="22"/>
        </w:rPr>
      </w:pPr>
      <w:r w:rsidRPr="00CE28BB">
        <w:rPr>
          <w:rFonts w:ascii="Verdana" w:hAnsi="Verdana" w:cs="Arial"/>
          <w:sz w:val="22"/>
          <w:szCs w:val="22"/>
        </w:rPr>
        <w:t>-Display com codificação de dados (*)</w:t>
      </w:r>
    </w:p>
    <w:p w:rsidR="00B355B8" w:rsidRPr="00CE28BB" w:rsidRDefault="00B355B8" w:rsidP="00B355B8">
      <w:pPr>
        <w:rPr>
          <w:rFonts w:ascii="Verdana" w:hAnsi="Verdana" w:cs="Arial"/>
          <w:sz w:val="22"/>
          <w:szCs w:val="22"/>
        </w:rPr>
      </w:pPr>
      <w:r w:rsidRPr="00CE28BB">
        <w:rPr>
          <w:rFonts w:ascii="Verdana" w:hAnsi="Verdana" w:cs="Arial"/>
          <w:sz w:val="22"/>
          <w:szCs w:val="22"/>
        </w:rPr>
        <w:t>-Monitoramento do sistema</w:t>
      </w:r>
    </w:p>
    <w:p w:rsidR="00B355B8" w:rsidRPr="00CE28BB" w:rsidRDefault="00B355B8" w:rsidP="00B355B8">
      <w:pPr>
        <w:rPr>
          <w:rFonts w:ascii="Verdana" w:hAnsi="Verdana" w:cs="Arial"/>
          <w:sz w:val="22"/>
          <w:szCs w:val="22"/>
        </w:rPr>
      </w:pPr>
      <w:r w:rsidRPr="00CE28BB">
        <w:rPr>
          <w:rFonts w:ascii="Verdana" w:hAnsi="Verdana" w:cs="Arial"/>
          <w:sz w:val="22"/>
          <w:szCs w:val="22"/>
        </w:rPr>
        <w:t>-Diagnóstico de falhas</w:t>
      </w:r>
    </w:p>
    <w:p w:rsidR="00B355B8" w:rsidRPr="00CE28BB" w:rsidRDefault="00B355B8" w:rsidP="00B355B8">
      <w:pPr>
        <w:rPr>
          <w:rFonts w:ascii="Verdana" w:hAnsi="Verdana" w:cs="Arial"/>
          <w:sz w:val="22"/>
          <w:szCs w:val="22"/>
        </w:rPr>
      </w:pPr>
      <w:r w:rsidRPr="00CE28BB">
        <w:rPr>
          <w:rFonts w:ascii="Verdana" w:hAnsi="Verdana" w:cs="Arial"/>
          <w:sz w:val="22"/>
          <w:szCs w:val="22"/>
        </w:rPr>
        <w:t>-Modulo de interface para interligação com o sistema de automação (Modbus ou Bacnet)</w:t>
      </w:r>
    </w:p>
    <w:p w:rsidR="00B355B8" w:rsidRPr="00CE28BB" w:rsidRDefault="00B355B8" w:rsidP="00B355B8">
      <w:pPr>
        <w:rPr>
          <w:rFonts w:ascii="Verdana" w:hAnsi="Verdana" w:cs="Arial"/>
          <w:sz w:val="22"/>
          <w:szCs w:val="22"/>
        </w:rPr>
      </w:pPr>
      <w:r w:rsidRPr="00CE28BB">
        <w:rPr>
          <w:rFonts w:ascii="Verdana" w:hAnsi="Verdana" w:cs="Arial"/>
          <w:sz w:val="22"/>
          <w:szCs w:val="22"/>
        </w:rPr>
        <w:t>(*) O display deverá mostrar no mínimo:</w:t>
      </w:r>
    </w:p>
    <w:p w:rsidR="00B355B8" w:rsidRPr="00CE28BB" w:rsidRDefault="00B355B8" w:rsidP="00B355B8">
      <w:pPr>
        <w:rPr>
          <w:rFonts w:ascii="Verdana" w:hAnsi="Verdana" w:cs="Arial"/>
          <w:sz w:val="22"/>
          <w:szCs w:val="22"/>
        </w:rPr>
      </w:pPr>
      <w:r w:rsidRPr="00CE28BB">
        <w:rPr>
          <w:rFonts w:ascii="Verdana" w:hAnsi="Verdana" w:cs="Arial"/>
          <w:sz w:val="22"/>
          <w:szCs w:val="22"/>
        </w:rPr>
        <w:t>-Temperatura de entrada e saída de água gelada</w:t>
      </w:r>
    </w:p>
    <w:p w:rsidR="00B355B8" w:rsidRPr="00CE28BB" w:rsidRDefault="00B355B8" w:rsidP="00B355B8">
      <w:pPr>
        <w:rPr>
          <w:rFonts w:ascii="Verdana" w:hAnsi="Verdana" w:cs="Arial"/>
          <w:sz w:val="22"/>
          <w:szCs w:val="22"/>
        </w:rPr>
      </w:pPr>
      <w:r w:rsidRPr="00CE28BB">
        <w:rPr>
          <w:rFonts w:ascii="Verdana" w:hAnsi="Verdana" w:cs="Arial"/>
          <w:sz w:val="22"/>
          <w:szCs w:val="22"/>
        </w:rPr>
        <w:t>-Pressão de alta e baixa do refrigerante</w:t>
      </w:r>
    </w:p>
    <w:p w:rsidR="00B355B8" w:rsidRPr="00CE28BB" w:rsidRDefault="00B355B8" w:rsidP="00B355B8">
      <w:pPr>
        <w:rPr>
          <w:rFonts w:ascii="Verdana" w:hAnsi="Verdana" w:cs="Arial"/>
          <w:sz w:val="22"/>
          <w:szCs w:val="22"/>
        </w:rPr>
      </w:pPr>
      <w:r w:rsidRPr="00CE28BB">
        <w:rPr>
          <w:rFonts w:ascii="Verdana" w:hAnsi="Verdana" w:cs="Arial"/>
          <w:sz w:val="22"/>
          <w:szCs w:val="22"/>
        </w:rPr>
        <w:t>-Carregamento e descarregamento do compressor</w:t>
      </w:r>
    </w:p>
    <w:p w:rsidR="00B355B8" w:rsidRPr="00CE28BB" w:rsidRDefault="00B355B8" w:rsidP="00B355B8">
      <w:pPr>
        <w:rPr>
          <w:rFonts w:ascii="Verdana" w:hAnsi="Verdana" w:cs="Arial"/>
          <w:sz w:val="22"/>
          <w:szCs w:val="22"/>
        </w:rPr>
      </w:pPr>
      <w:r w:rsidRPr="00CE28BB">
        <w:rPr>
          <w:rFonts w:ascii="Verdana" w:hAnsi="Verdana" w:cs="Arial"/>
          <w:sz w:val="22"/>
          <w:szCs w:val="22"/>
        </w:rPr>
        <w:t>-Pontos de ajuste</w:t>
      </w:r>
    </w:p>
    <w:p w:rsidR="00B355B8" w:rsidRPr="00CE28BB" w:rsidRDefault="00B355B8" w:rsidP="00B355B8">
      <w:pPr>
        <w:rPr>
          <w:rFonts w:ascii="Verdana" w:hAnsi="Verdana" w:cs="Arial"/>
          <w:sz w:val="22"/>
          <w:szCs w:val="22"/>
        </w:rPr>
      </w:pPr>
      <w:r w:rsidRPr="00CE28BB">
        <w:rPr>
          <w:rFonts w:ascii="Verdana" w:hAnsi="Verdana" w:cs="Arial"/>
          <w:sz w:val="22"/>
          <w:szCs w:val="22"/>
        </w:rPr>
        <w:t>-Pressão de alta e baixa do refrigerante</w:t>
      </w:r>
    </w:p>
    <w:p w:rsidR="00B355B8" w:rsidRPr="00CE28BB" w:rsidRDefault="00B355B8" w:rsidP="00B355B8">
      <w:pPr>
        <w:rPr>
          <w:rFonts w:ascii="Verdana" w:hAnsi="Verdana" w:cs="Arial"/>
          <w:sz w:val="22"/>
          <w:szCs w:val="22"/>
        </w:rPr>
      </w:pPr>
      <w:r w:rsidRPr="00CE28BB">
        <w:rPr>
          <w:rFonts w:ascii="Verdana" w:hAnsi="Verdana" w:cs="Arial"/>
          <w:sz w:val="22"/>
          <w:szCs w:val="22"/>
        </w:rPr>
        <w:t>-Demanda total e unitária dos compressores</w:t>
      </w:r>
    </w:p>
    <w:p w:rsidR="00B355B8" w:rsidRPr="00CE28BB" w:rsidRDefault="00B355B8" w:rsidP="00B355B8">
      <w:pPr>
        <w:rPr>
          <w:rFonts w:ascii="Verdana" w:hAnsi="Verdana" w:cs="Arial"/>
          <w:color w:val="000000"/>
          <w:sz w:val="22"/>
          <w:szCs w:val="22"/>
        </w:rPr>
      </w:pPr>
      <w:r w:rsidRPr="00CE28BB">
        <w:rPr>
          <w:rFonts w:ascii="Verdana" w:hAnsi="Verdana" w:cs="Arial"/>
          <w:color w:val="000000"/>
          <w:sz w:val="22"/>
          <w:szCs w:val="22"/>
        </w:rPr>
        <w:t>O circuito de controle e comando deverá ser composto de pressostatos de óleo e refrigerante, relé de sobrecarga e de controle, termostato de controle de capacidade e de segurança contra congelamento, chaves de comando com sinalização, fusíveis e todas as interligações e intertravamentos dos circuitos interno e externo e chaves de fluxo de água por pressostatos.</w:t>
      </w:r>
    </w:p>
    <w:p w:rsidR="00B355B8" w:rsidRPr="00CE28BB" w:rsidRDefault="00B355B8" w:rsidP="00B355B8">
      <w:pPr>
        <w:rPr>
          <w:rFonts w:ascii="Verdana" w:hAnsi="Verdana" w:cs="Arial"/>
          <w:color w:val="000000"/>
          <w:sz w:val="22"/>
          <w:szCs w:val="22"/>
        </w:rPr>
      </w:pPr>
      <w:r w:rsidRPr="00CE28BB">
        <w:rPr>
          <w:rFonts w:ascii="Verdana" w:hAnsi="Verdana" w:cs="Arial"/>
          <w:color w:val="000000"/>
          <w:sz w:val="22"/>
          <w:szCs w:val="22"/>
        </w:rPr>
        <w:t>Deverá atender ao Coeficiente de Desempenho (COP) nível A (EER&gt;3,2 kWs/kW) e ter o IPLV&gt;12800 Btu/h/W (Valor Integral de cargas parciais).</w:t>
      </w:r>
    </w:p>
    <w:p w:rsidR="000F55C6" w:rsidRDefault="000F55C6" w:rsidP="00B355B8">
      <w:pPr>
        <w:rPr>
          <w:rFonts w:ascii="Verdana" w:hAnsi="Verdana" w:cs="Arial"/>
          <w:color w:val="000000"/>
          <w:sz w:val="22"/>
          <w:szCs w:val="22"/>
        </w:rPr>
      </w:pPr>
    </w:p>
    <w:tbl>
      <w:tblPr>
        <w:tblW w:w="9180" w:type="dxa"/>
        <w:tblInd w:w="5" w:type="dxa"/>
        <w:tblLayout w:type="fixed"/>
        <w:tblCellMar>
          <w:left w:w="0" w:type="dxa"/>
          <w:right w:w="0" w:type="dxa"/>
        </w:tblCellMar>
        <w:tblLook w:val="0000"/>
      </w:tblPr>
      <w:tblGrid>
        <w:gridCol w:w="5040"/>
        <w:gridCol w:w="1080"/>
        <w:gridCol w:w="1080"/>
        <w:gridCol w:w="1080"/>
        <w:gridCol w:w="900"/>
      </w:tblGrid>
      <w:tr w:rsidR="00B355B8" w:rsidRPr="007D71B1" w:rsidTr="005766FC">
        <w:trPr>
          <w:cantSplit/>
          <w:trHeight w:val="451"/>
        </w:trPr>
        <w:tc>
          <w:tcPr>
            <w:tcW w:w="9180" w:type="dxa"/>
            <w:gridSpan w:val="5"/>
            <w:tcBorders>
              <w:top w:val="single" w:sz="4" w:space="0" w:color="auto"/>
              <w:left w:val="single" w:sz="4" w:space="0" w:color="auto"/>
              <w:bottom w:val="single" w:sz="4" w:space="0" w:color="auto"/>
              <w:right w:val="single" w:sz="4" w:space="0" w:color="auto"/>
            </w:tcBorders>
            <w:vAlign w:val="center"/>
          </w:tcPr>
          <w:p w:rsidR="00B355B8" w:rsidRPr="00A76104" w:rsidRDefault="00B355B8" w:rsidP="002B5849">
            <w:pPr>
              <w:ind w:left="227"/>
              <w:rPr>
                <w:rFonts w:ascii="Verdana" w:hAnsi="Verdana"/>
                <w:color w:val="000000" w:themeColor="text1"/>
              </w:rPr>
            </w:pPr>
            <w:r w:rsidRPr="00A76104">
              <w:rPr>
                <w:rFonts w:ascii="Verdana" w:hAnsi="Verdana"/>
                <w:b/>
                <w:color w:val="000000" w:themeColor="text1"/>
              </w:rPr>
              <w:t xml:space="preserve">PROJETO: </w:t>
            </w:r>
            <w:r w:rsidR="00987304" w:rsidRPr="00901BF5">
              <w:rPr>
                <w:rFonts w:ascii="Verdana" w:hAnsi="Verdana"/>
                <w:b/>
              </w:rPr>
              <w:t>REGISTRO</w:t>
            </w:r>
          </w:p>
        </w:tc>
      </w:tr>
      <w:tr w:rsidR="00B355B8" w:rsidRPr="007D71B1" w:rsidTr="005766FC">
        <w:trPr>
          <w:cantSplit/>
        </w:trPr>
        <w:tc>
          <w:tcPr>
            <w:tcW w:w="9180" w:type="dxa"/>
            <w:gridSpan w:val="5"/>
            <w:tcBorders>
              <w:top w:val="single" w:sz="4" w:space="0" w:color="auto"/>
              <w:left w:val="single" w:sz="4" w:space="0" w:color="auto"/>
              <w:bottom w:val="single" w:sz="4" w:space="0" w:color="auto"/>
              <w:right w:val="single" w:sz="4" w:space="0" w:color="auto"/>
            </w:tcBorders>
            <w:vAlign w:val="center"/>
          </w:tcPr>
          <w:p w:rsidR="00B355B8" w:rsidRPr="00A76104" w:rsidRDefault="00B355B8" w:rsidP="00B355B8">
            <w:pPr>
              <w:ind w:left="227"/>
              <w:rPr>
                <w:rFonts w:ascii="Verdana" w:hAnsi="Verdana"/>
                <w:color w:val="000000" w:themeColor="text1"/>
              </w:rPr>
            </w:pPr>
            <w:r w:rsidRPr="00A76104">
              <w:rPr>
                <w:rFonts w:ascii="Verdana" w:hAnsi="Verdana"/>
                <w:b/>
                <w:color w:val="000000" w:themeColor="text1"/>
              </w:rPr>
              <w:t>UNIDADE RESFRIADORA DE ÁGUA COM CONDENSAÇÃO À AR</w:t>
            </w:r>
          </w:p>
        </w:tc>
      </w:tr>
      <w:tr w:rsidR="005D3493" w:rsidRPr="007D71B1" w:rsidTr="005766FC">
        <w:trPr>
          <w:cantSplit/>
        </w:trPr>
        <w:tc>
          <w:tcPr>
            <w:tcW w:w="504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5766FC">
            <w:pPr>
              <w:rPr>
                <w:rFonts w:ascii="Verdana" w:hAnsi="Verdana"/>
              </w:rPr>
            </w:pPr>
          </w:p>
        </w:tc>
        <w:tc>
          <w:tcPr>
            <w:tcW w:w="108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B355B8">
            <w:pPr>
              <w:ind w:left="170"/>
              <w:rPr>
                <w:rFonts w:ascii="Verdana" w:hAnsi="Verdana"/>
              </w:rPr>
            </w:pPr>
            <w:r w:rsidRPr="00D023AA">
              <w:rPr>
                <w:rFonts w:ascii="Verdana" w:hAnsi="Verdana"/>
              </w:rPr>
              <w:t>CH-01</w:t>
            </w:r>
          </w:p>
        </w:tc>
        <w:tc>
          <w:tcPr>
            <w:tcW w:w="108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B355B8">
            <w:pPr>
              <w:ind w:left="170"/>
              <w:rPr>
                <w:rFonts w:ascii="Verdana" w:hAnsi="Verdana"/>
              </w:rPr>
            </w:pPr>
            <w:r w:rsidRPr="00D023AA">
              <w:rPr>
                <w:rFonts w:ascii="Verdana" w:hAnsi="Verdana"/>
              </w:rPr>
              <w:t>CH-02</w:t>
            </w:r>
          </w:p>
        </w:tc>
        <w:tc>
          <w:tcPr>
            <w:tcW w:w="108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5D3493">
            <w:pPr>
              <w:ind w:left="170"/>
              <w:rPr>
                <w:rFonts w:ascii="Verdana" w:hAnsi="Verdana"/>
              </w:rPr>
            </w:pPr>
          </w:p>
        </w:tc>
        <w:tc>
          <w:tcPr>
            <w:tcW w:w="90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5D3493">
            <w:pPr>
              <w:jc w:val="center"/>
              <w:rPr>
                <w:rFonts w:ascii="Verdana" w:hAnsi="Verdana"/>
              </w:rPr>
            </w:pPr>
            <w:r w:rsidRPr="00D023AA">
              <w:rPr>
                <w:rFonts w:ascii="Verdana" w:hAnsi="Verdana"/>
              </w:rPr>
              <w:t>UNID.</w:t>
            </w:r>
          </w:p>
        </w:tc>
      </w:tr>
      <w:tr w:rsidR="005D3493" w:rsidRPr="007D71B1" w:rsidTr="005766FC">
        <w:trPr>
          <w:cantSplit/>
          <w:trHeight w:val="300"/>
        </w:trPr>
        <w:tc>
          <w:tcPr>
            <w:tcW w:w="504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B355B8">
            <w:pPr>
              <w:ind w:left="227"/>
              <w:rPr>
                <w:rFonts w:ascii="Verdana" w:hAnsi="Verdana"/>
              </w:rPr>
            </w:pPr>
            <w:r w:rsidRPr="00D023AA">
              <w:rPr>
                <w:rFonts w:ascii="Verdana" w:hAnsi="Verdana"/>
              </w:rPr>
              <w:t>CAPACIDADE EFETIVA:</w:t>
            </w:r>
          </w:p>
        </w:tc>
        <w:tc>
          <w:tcPr>
            <w:tcW w:w="108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5D3493">
            <w:pPr>
              <w:ind w:left="170"/>
              <w:jc w:val="center"/>
              <w:rPr>
                <w:rFonts w:ascii="Verdana" w:hAnsi="Verdana"/>
              </w:rPr>
            </w:pPr>
            <w:r w:rsidRPr="00D023AA">
              <w:rPr>
                <w:rFonts w:ascii="Verdana" w:hAnsi="Verdana"/>
              </w:rPr>
              <w:t>120</w:t>
            </w:r>
          </w:p>
        </w:tc>
        <w:tc>
          <w:tcPr>
            <w:tcW w:w="108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5D3493">
            <w:pPr>
              <w:ind w:left="170"/>
              <w:jc w:val="center"/>
              <w:rPr>
                <w:rFonts w:ascii="Verdana" w:hAnsi="Verdana"/>
              </w:rPr>
            </w:pPr>
            <w:r w:rsidRPr="00D023AA">
              <w:rPr>
                <w:rFonts w:ascii="Verdana" w:hAnsi="Verdana"/>
              </w:rPr>
              <w:t>120</w:t>
            </w:r>
          </w:p>
        </w:tc>
        <w:tc>
          <w:tcPr>
            <w:tcW w:w="108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5D3493">
            <w:pPr>
              <w:ind w:left="170"/>
              <w:jc w:val="center"/>
              <w:rPr>
                <w:rFonts w:ascii="Verdana" w:hAnsi="Verdana"/>
              </w:rPr>
            </w:pPr>
          </w:p>
        </w:tc>
        <w:tc>
          <w:tcPr>
            <w:tcW w:w="90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5D3493">
            <w:pPr>
              <w:jc w:val="center"/>
              <w:rPr>
                <w:rFonts w:ascii="Verdana" w:hAnsi="Verdana"/>
              </w:rPr>
            </w:pPr>
            <w:r w:rsidRPr="00D023AA">
              <w:rPr>
                <w:rFonts w:ascii="Verdana" w:hAnsi="Verdana"/>
              </w:rPr>
              <w:t>TR</w:t>
            </w:r>
          </w:p>
        </w:tc>
      </w:tr>
      <w:tr w:rsidR="005D3493" w:rsidRPr="007D71B1" w:rsidTr="005766FC">
        <w:trPr>
          <w:cantSplit/>
          <w:trHeight w:val="300"/>
        </w:trPr>
        <w:tc>
          <w:tcPr>
            <w:tcW w:w="504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B355B8">
            <w:pPr>
              <w:ind w:left="227"/>
              <w:rPr>
                <w:rFonts w:ascii="Verdana" w:hAnsi="Verdana"/>
              </w:rPr>
            </w:pPr>
            <w:r w:rsidRPr="00D023AA">
              <w:rPr>
                <w:rFonts w:ascii="Verdana" w:hAnsi="Verdana"/>
              </w:rPr>
              <w:t>VAZÃO DE ÁGUA GELADA:</w:t>
            </w:r>
          </w:p>
        </w:tc>
        <w:tc>
          <w:tcPr>
            <w:tcW w:w="108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5D3493">
            <w:pPr>
              <w:ind w:left="170"/>
              <w:jc w:val="center"/>
              <w:rPr>
                <w:rFonts w:ascii="Verdana" w:hAnsi="Verdana"/>
              </w:rPr>
            </w:pPr>
            <w:r w:rsidRPr="00D023AA">
              <w:rPr>
                <w:rFonts w:ascii="Verdana" w:hAnsi="Verdana"/>
              </w:rPr>
              <w:t>66</w:t>
            </w:r>
          </w:p>
        </w:tc>
        <w:tc>
          <w:tcPr>
            <w:tcW w:w="108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5D3493">
            <w:pPr>
              <w:ind w:left="170"/>
              <w:jc w:val="center"/>
              <w:rPr>
                <w:rFonts w:ascii="Verdana" w:hAnsi="Verdana"/>
              </w:rPr>
            </w:pPr>
            <w:r w:rsidRPr="00D023AA">
              <w:rPr>
                <w:rFonts w:ascii="Verdana" w:hAnsi="Verdana"/>
              </w:rPr>
              <w:t>66</w:t>
            </w:r>
          </w:p>
        </w:tc>
        <w:tc>
          <w:tcPr>
            <w:tcW w:w="108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5D3493">
            <w:pPr>
              <w:ind w:left="170"/>
              <w:jc w:val="center"/>
              <w:rPr>
                <w:rFonts w:ascii="Verdana" w:hAnsi="Verdana"/>
              </w:rPr>
            </w:pPr>
          </w:p>
        </w:tc>
        <w:tc>
          <w:tcPr>
            <w:tcW w:w="90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5D3493">
            <w:pPr>
              <w:jc w:val="center"/>
              <w:rPr>
                <w:rFonts w:ascii="Verdana" w:hAnsi="Verdana"/>
              </w:rPr>
            </w:pPr>
            <w:r w:rsidRPr="00D023AA">
              <w:rPr>
                <w:rFonts w:ascii="Verdana" w:hAnsi="Verdana"/>
              </w:rPr>
              <w:t>m³/h</w:t>
            </w:r>
          </w:p>
        </w:tc>
      </w:tr>
      <w:tr w:rsidR="005D3493" w:rsidRPr="007D71B1" w:rsidTr="005766FC">
        <w:trPr>
          <w:cantSplit/>
          <w:trHeight w:val="300"/>
        </w:trPr>
        <w:tc>
          <w:tcPr>
            <w:tcW w:w="504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B355B8">
            <w:pPr>
              <w:ind w:left="227"/>
              <w:rPr>
                <w:rFonts w:ascii="Verdana" w:hAnsi="Verdana"/>
              </w:rPr>
            </w:pPr>
            <w:r w:rsidRPr="00D023AA">
              <w:rPr>
                <w:rFonts w:ascii="Verdana" w:hAnsi="Verdana"/>
              </w:rPr>
              <w:t>TEMP. ENT. AGUA GELADA:</w:t>
            </w:r>
          </w:p>
        </w:tc>
        <w:tc>
          <w:tcPr>
            <w:tcW w:w="108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5D3493">
            <w:pPr>
              <w:ind w:left="170"/>
              <w:jc w:val="center"/>
              <w:rPr>
                <w:rFonts w:ascii="Verdana" w:hAnsi="Verdana"/>
              </w:rPr>
            </w:pPr>
            <w:r w:rsidRPr="00D023AA">
              <w:rPr>
                <w:rFonts w:ascii="Verdana" w:hAnsi="Verdana"/>
              </w:rPr>
              <w:t>12,6</w:t>
            </w:r>
          </w:p>
        </w:tc>
        <w:tc>
          <w:tcPr>
            <w:tcW w:w="108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5D3493">
            <w:pPr>
              <w:ind w:left="170"/>
              <w:jc w:val="center"/>
              <w:rPr>
                <w:rFonts w:ascii="Verdana" w:hAnsi="Verdana"/>
              </w:rPr>
            </w:pPr>
            <w:r w:rsidRPr="00D023AA">
              <w:rPr>
                <w:rFonts w:ascii="Verdana" w:hAnsi="Verdana"/>
              </w:rPr>
              <w:t>12,6</w:t>
            </w:r>
          </w:p>
        </w:tc>
        <w:tc>
          <w:tcPr>
            <w:tcW w:w="108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5D3493">
            <w:pPr>
              <w:ind w:left="170"/>
              <w:jc w:val="center"/>
              <w:rPr>
                <w:rFonts w:ascii="Verdana" w:hAnsi="Verdana"/>
              </w:rPr>
            </w:pPr>
          </w:p>
        </w:tc>
        <w:tc>
          <w:tcPr>
            <w:tcW w:w="90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5D3493">
            <w:pPr>
              <w:jc w:val="center"/>
              <w:rPr>
                <w:rFonts w:ascii="Verdana" w:hAnsi="Verdana"/>
              </w:rPr>
            </w:pPr>
            <w:r w:rsidRPr="00D023AA">
              <w:rPr>
                <w:rFonts w:ascii="Verdana" w:hAnsi="Verdana"/>
              </w:rPr>
              <w:t>ºC</w:t>
            </w:r>
          </w:p>
        </w:tc>
      </w:tr>
      <w:tr w:rsidR="005D3493" w:rsidRPr="007D71B1" w:rsidTr="005766FC">
        <w:trPr>
          <w:cantSplit/>
          <w:trHeight w:val="300"/>
        </w:trPr>
        <w:tc>
          <w:tcPr>
            <w:tcW w:w="504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B355B8">
            <w:pPr>
              <w:ind w:left="227"/>
              <w:rPr>
                <w:rFonts w:ascii="Verdana" w:hAnsi="Verdana"/>
              </w:rPr>
            </w:pPr>
            <w:r w:rsidRPr="00D023AA">
              <w:rPr>
                <w:rFonts w:ascii="Verdana" w:hAnsi="Verdana"/>
              </w:rPr>
              <w:t>TEMP. SAIDA. AGUA GELADA:</w:t>
            </w:r>
          </w:p>
        </w:tc>
        <w:tc>
          <w:tcPr>
            <w:tcW w:w="108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5D3493">
            <w:pPr>
              <w:ind w:left="170"/>
              <w:jc w:val="center"/>
              <w:rPr>
                <w:rFonts w:ascii="Verdana" w:hAnsi="Verdana"/>
              </w:rPr>
            </w:pPr>
            <w:r w:rsidRPr="00D023AA">
              <w:rPr>
                <w:rFonts w:ascii="Verdana" w:hAnsi="Verdana"/>
              </w:rPr>
              <w:t>7,0</w:t>
            </w:r>
          </w:p>
        </w:tc>
        <w:tc>
          <w:tcPr>
            <w:tcW w:w="108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5D3493">
            <w:pPr>
              <w:ind w:left="170"/>
              <w:jc w:val="center"/>
              <w:rPr>
                <w:rFonts w:ascii="Verdana" w:hAnsi="Verdana"/>
              </w:rPr>
            </w:pPr>
            <w:r w:rsidRPr="00D023AA">
              <w:rPr>
                <w:rFonts w:ascii="Verdana" w:hAnsi="Verdana"/>
              </w:rPr>
              <w:t>7,0</w:t>
            </w:r>
          </w:p>
        </w:tc>
        <w:tc>
          <w:tcPr>
            <w:tcW w:w="108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5D3493">
            <w:pPr>
              <w:ind w:left="170"/>
              <w:jc w:val="center"/>
              <w:rPr>
                <w:rFonts w:ascii="Verdana" w:hAnsi="Verdana"/>
              </w:rPr>
            </w:pPr>
          </w:p>
        </w:tc>
        <w:tc>
          <w:tcPr>
            <w:tcW w:w="90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5D3493">
            <w:pPr>
              <w:jc w:val="center"/>
              <w:rPr>
                <w:rFonts w:ascii="Verdana" w:hAnsi="Verdana"/>
              </w:rPr>
            </w:pPr>
            <w:r w:rsidRPr="00D023AA">
              <w:rPr>
                <w:rFonts w:ascii="Verdana" w:hAnsi="Verdana"/>
              </w:rPr>
              <w:t>ºC</w:t>
            </w:r>
          </w:p>
        </w:tc>
      </w:tr>
      <w:tr w:rsidR="005D3493" w:rsidRPr="007D71B1" w:rsidTr="005766FC">
        <w:trPr>
          <w:cantSplit/>
          <w:trHeight w:val="300"/>
        </w:trPr>
        <w:tc>
          <w:tcPr>
            <w:tcW w:w="504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B355B8">
            <w:pPr>
              <w:ind w:left="227"/>
              <w:rPr>
                <w:rFonts w:ascii="Verdana" w:hAnsi="Verdana"/>
              </w:rPr>
            </w:pPr>
            <w:r w:rsidRPr="00D023AA">
              <w:rPr>
                <w:rFonts w:ascii="Verdana" w:hAnsi="Verdana"/>
              </w:rPr>
              <w:lastRenderedPageBreak/>
              <w:t>FATOR DE INCRUSTAÇÃO.</w:t>
            </w:r>
          </w:p>
        </w:tc>
        <w:tc>
          <w:tcPr>
            <w:tcW w:w="108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5D3493">
            <w:pPr>
              <w:ind w:left="170"/>
              <w:jc w:val="center"/>
              <w:rPr>
                <w:rFonts w:ascii="Verdana" w:hAnsi="Verdana"/>
              </w:rPr>
            </w:pPr>
            <w:r w:rsidRPr="00D023AA">
              <w:rPr>
                <w:rFonts w:ascii="Verdana" w:hAnsi="Verdana"/>
              </w:rPr>
              <w:t>0,044</w:t>
            </w:r>
          </w:p>
        </w:tc>
        <w:tc>
          <w:tcPr>
            <w:tcW w:w="108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5D3493">
            <w:pPr>
              <w:ind w:left="170"/>
              <w:jc w:val="center"/>
              <w:rPr>
                <w:rFonts w:ascii="Verdana" w:hAnsi="Verdana"/>
              </w:rPr>
            </w:pPr>
            <w:r w:rsidRPr="00D023AA">
              <w:rPr>
                <w:rFonts w:ascii="Verdana" w:hAnsi="Verdana"/>
              </w:rPr>
              <w:t>0,044</w:t>
            </w:r>
          </w:p>
        </w:tc>
        <w:tc>
          <w:tcPr>
            <w:tcW w:w="108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5D3493">
            <w:pPr>
              <w:ind w:left="170"/>
              <w:jc w:val="center"/>
              <w:rPr>
                <w:rFonts w:ascii="Verdana" w:hAnsi="Verdana"/>
              </w:rPr>
            </w:pPr>
          </w:p>
        </w:tc>
        <w:tc>
          <w:tcPr>
            <w:tcW w:w="90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5766FC">
            <w:pPr>
              <w:rPr>
                <w:rFonts w:ascii="Verdana" w:hAnsi="Verdana"/>
              </w:rPr>
            </w:pPr>
          </w:p>
        </w:tc>
      </w:tr>
      <w:tr w:rsidR="005D3493" w:rsidRPr="007D71B1" w:rsidTr="005766FC">
        <w:trPr>
          <w:cantSplit/>
          <w:trHeight w:val="300"/>
        </w:trPr>
        <w:tc>
          <w:tcPr>
            <w:tcW w:w="504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B355B8">
            <w:pPr>
              <w:ind w:left="227"/>
              <w:rPr>
                <w:rFonts w:ascii="Verdana" w:hAnsi="Verdana"/>
              </w:rPr>
            </w:pPr>
            <w:r w:rsidRPr="00D023AA">
              <w:rPr>
                <w:rFonts w:ascii="Verdana" w:hAnsi="Verdana"/>
              </w:rPr>
              <w:t>CONSUMO MÁXIMO</w:t>
            </w:r>
          </w:p>
        </w:tc>
        <w:tc>
          <w:tcPr>
            <w:tcW w:w="108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5D3493">
            <w:pPr>
              <w:ind w:left="170"/>
              <w:jc w:val="center"/>
              <w:rPr>
                <w:rFonts w:ascii="Verdana" w:hAnsi="Verdana"/>
              </w:rPr>
            </w:pPr>
            <w:r w:rsidRPr="00D023AA">
              <w:rPr>
                <w:rFonts w:ascii="Verdana" w:hAnsi="Verdana"/>
              </w:rPr>
              <w:t>133</w:t>
            </w:r>
          </w:p>
        </w:tc>
        <w:tc>
          <w:tcPr>
            <w:tcW w:w="108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5D3493">
            <w:pPr>
              <w:ind w:left="170"/>
              <w:jc w:val="center"/>
              <w:rPr>
                <w:rFonts w:ascii="Verdana" w:hAnsi="Verdana"/>
              </w:rPr>
            </w:pPr>
            <w:r w:rsidRPr="00D023AA">
              <w:rPr>
                <w:rFonts w:ascii="Verdana" w:hAnsi="Verdana"/>
              </w:rPr>
              <w:t>133</w:t>
            </w:r>
          </w:p>
        </w:tc>
        <w:tc>
          <w:tcPr>
            <w:tcW w:w="108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5D3493">
            <w:pPr>
              <w:ind w:left="170"/>
              <w:jc w:val="center"/>
              <w:rPr>
                <w:rFonts w:ascii="Verdana" w:hAnsi="Verdana"/>
              </w:rPr>
            </w:pPr>
          </w:p>
        </w:tc>
        <w:tc>
          <w:tcPr>
            <w:tcW w:w="90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5D3493">
            <w:pPr>
              <w:jc w:val="center"/>
              <w:rPr>
                <w:rFonts w:ascii="Verdana" w:hAnsi="Verdana"/>
              </w:rPr>
            </w:pPr>
            <w:r w:rsidRPr="00D023AA">
              <w:rPr>
                <w:rFonts w:ascii="Verdana" w:hAnsi="Verdana"/>
              </w:rPr>
              <w:t>kW</w:t>
            </w:r>
          </w:p>
        </w:tc>
      </w:tr>
      <w:tr w:rsidR="005D3493" w:rsidRPr="007D71B1" w:rsidTr="005766FC">
        <w:trPr>
          <w:cantSplit/>
          <w:trHeight w:val="300"/>
        </w:trPr>
        <w:tc>
          <w:tcPr>
            <w:tcW w:w="504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9A5486">
            <w:pPr>
              <w:ind w:left="227"/>
              <w:rPr>
                <w:rFonts w:ascii="Verdana" w:hAnsi="Verdana"/>
              </w:rPr>
            </w:pPr>
            <w:r w:rsidRPr="00D023AA">
              <w:rPr>
                <w:rFonts w:ascii="Verdana" w:hAnsi="Verdana"/>
              </w:rPr>
              <w:t>EFICIÊNCIA NPLV (</w:t>
            </w:r>
            <w:r w:rsidR="009A5486" w:rsidRPr="009A5486">
              <w:rPr>
                <w:rFonts w:ascii="Verdana" w:hAnsi="Verdana"/>
              </w:rPr>
              <w:t>38</w:t>
            </w:r>
            <w:r w:rsidRPr="009A5486">
              <w:rPr>
                <w:rFonts w:ascii="Verdana" w:hAnsi="Verdana"/>
              </w:rPr>
              <w:t>0V/3F/60Hz</w:t>
            </w:r>
            <w:r w:rsidRPr="00D023AA">
              <w:rPr>
                <w:rFonts w:ascii="Verdana" w:hAnsi="Verdana"/>
              </w:rPr>
              <w:t>):</w:t>
            </w:r>
          </w:p>
        </w:tc>
        <w:tc>
          <w:tcPr>
            <w:tcW w:w="108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5D3493">
            <w:pPr>
              <w:ind w:left="170"/>
              <w:jc w:val="center"/>
              <w:rPr>
                <w:rFonts w:ascii="Verdana" w:hAnsi="Verdana"/>
              </w:rPr>
            </w:pPr>
            <w:r w:rsidRPr="00D023AA">
              <w:rPr>
                <w:rFonts w:ascii="Verdana" w:hAnsi="Verdana"/>
              </w:rPr>
              <w:t>1,1</w:t>
            </w:r>
          </w:p>
        </w:tc>
        <w:tc>
          <w:tcPr>
            <w:tcW w:w="108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5D3493">
            <w:pPr>
              <w:ind w:left="170"/>
              <w:jc w:val="center"/>
              <w:rPr>
                <w:rFonts w:ascii="Verdana" w:hAnsi="Verdana"/>
              </w:rPr>
            </w:pPr>
            <w:r w:rsidRPr="00D023AA">
              <w:rPr>
                <w:rFonts w:ascii="Verdana" w:hAnsi="Verdana"/>
              </w:rPr>
              <w:t>1,1</w:t>
            </w:r>
          </w:p>
        </w:tc>
        <w:tc>
          <w:tcPr>
            <w:tcW w:w="108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5D3493">
            <w:pPr>
              <w:ind w:left="170"/>
              <w:jc w:val="center"/>
              <w:rPr>
                <w:rFonts w:ascii="Verdana" w:hAnsi="Verdana"/>
              </w:rPr>
            </w:pPr>
          </w:p>
        </w:tc>
        <w:tc>
          <w:tcPr>
            <w:tcW w:w="90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5766FC">
            <w:pPr>
              <w:rPr>
                <w:rFonts w:ascii="Verdana" w:hAnsi="Verdana"/>
              </w:rPr>
            </w:pPr>
          </w:p>
        </w:tc>
      </w:tr>
      <w:tr w:rsidR="005D3493" w:rsidRPr="007D71B1" w:rsidTr="005766FC">
        <w:trPr>
          <w:cantSplit/>
          <w:trHeight w:val="300"/>
        </w:trPr>
        <w:tc>
          <w:tcPr>
            <w:tcW w:w="504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B355B8">
            <w:pPr>
              <w:ind w:left="227"/>
              <w:rPr>
                <w:rFonts w:ascii="Verdana" w:hAnsi="Verdana"/>
              </w:rPr>
            </w:pPr>
            <w:r w:rsidRPr="00D023AA">
              <w:rPr>
                <w:rFonts w:ascii="Verdana" w:hAnsi="Verdana"/>
              </w:rPr>
              <w:t>REFRIGERANTE: R-134A</w:t>
            </w:r>
          </w:p>
        </w:tc>
        <w:tc>
          <w:tcPr>
            <w:tcW w:w="108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B355B8">
            <w:pPr>
              <w:ind w:left="170"/>
              <w:rPr>
                <w:rFonts w:ascii="Verdana" w:hAnsi="Verdana"/>
              </w:rPr>
            </w:pPr>
          </w:p>
        </w:tc>
        <w:tc>
          <w:tcPr>
            <w:tcW w:w="108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B355B8">
            <w:pPr>
              <w:ind w:left="170"/>
              <w:rPr>
                <w:rFonts w:ascii="Verdana" w:hAnsi="Verdana"/>
              </w:rPr>
            </w:pPr>
          </w:p>
        </w:tc>
        <w:tc>
          <w:tcPr>
            <w:tcW w:w="108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B355B8">
            <w:pPr>
              <w:ind w:left="170"/>
              <w:rPr>
                <w:rFonts w:ascii="Verdana" w:hAnsi="Verdana"/>
              </w:rPr>
            </w:pPr>
          </w:p>
        </w:tc>
        <w:tc>
          <w:tcPr>
            <w:tcW w:w="90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5766FC">
            <w:pPr>
              <w:rPr>
                <w:rFonts w:ascii="Verdana" w:hAnsi="Verdana"/>
              </w:rPr>
            </w:pPr>
          </w:p>
        </w:tc>
      </w:tr>
      <w:tr w:rsidR="005D3493" w:rsidRPr="007D71B1" w:rsidTr="005766FC">
        <w:trPr>
          <w:cantSplit/>
          <w:trHeight w:val="300"/>
        </w:trPr>
        <w:tc>
          <w:tcPr>
            <w:tcW w:w="504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B355B8">
            <w:pPr>
              <w:ind w:left="227"/>
              <w:rPr>
                <w:rFonts w:ascii="Verdana" w:hAnsi="Verdana"/>
              </w:rPr>
            </w:pPr>
            <w:r w:rsidRPr="00D023AA">
              <w:rPr>
                <w:rFonts w:ascii="Verdana" w:hAnsi="Verdana"/>
              </w:rPr>
              <w:t>MARCA:</w:t>
            </w:r>
          </w:p>
        </w:tc>
        <w:tc>
          <w:tcPr>
            <w:tcW w:w="108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B355B8">
            <w:pPr>
              <w:ind w:left="170"/>
              <w:rPr>
                <w:rFonts w:ascii="Verdana" w:hAnsi="Verdana"/>
              </w:rPr>
            </w:pPr>
          </w:p>
        </w:tc>
        <w:tc>
          <w:tcPr>
            <w:tcW w:w="108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B355B8">
            <w:pPr>
              <w:ind w:left="170"/>
              <w:rPr>
                <w:rFonts w:ascii="Verdana" w:hAnsi="Verdana"/>
              </w:rPr>
            </w:pPr>
          </w:p>
        </w:tc>
        <w:tc>
          <w:tcPr>
            <w:tcW w:w="108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B355B8">
            <w:pPr>
              <w:ind w:left="170"/>
              <w:rPr>
                <w:rFonts w:ascii="Verdana" w:hAnsi="Verdana"/>
              </w:rPr>
            </w:pPr>
          </w:p>
        </w:tc>
        <w:tc>
          <w:tcPr>
            <w:tcW w:w="90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5766FC">
            <w:pPr>
              <w:rPr>
                <w:rFonts w:ascii="Verdana" w:hAnsi="Verdana"/>
              </w:rPr>
            </w:pPr>
          </w:p>
        </w:tc>
      </w:tr>
      <w:tr w:rsidR="005D3493" w:rsidRPr="007D71B1" w:rsidTr="005766FC">
        <w:trPr>
          <w:cantSplit/>
          <w:trHeight w:val="300"/>
        </w:trPr>
        <w:tc>
          <w:tcPr>
            <w:tcW w:w="504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B355B8">
            <w:pPr>
              <w:ind w:left="227"/>
              <w:rPr>
                <w:rFonts w:ascii="Verdana" w:hAnsi="Verdana"/>
              </w:rPr>
            </w:pPr>
            <w:r w:rsidRPr="00D023AA">
              <w:rPr>
                <w:rFonts w:ascii="Verdana" w:hAnsi="Verdana"/>
              </w:rPr>
              <w:t>QUANTIDADE:</w:t>
            </w:r>
          </w:p>
        </w:tc>
        <w:tc>
          <w:tcPr>
            <w:tcW w:w="108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75055F">
            <w:pPr>
              <w:ind w:left="170"/>
              <w:jc w:val="center"/>
              <w:rPr>
                <w:rFonts w:ascii="Verdana" w:hAnsi="Verdana"/>
              </w:rPr>
            </w:pPr>
            <w:r w:rsidRPr="00D023AA">
              <w:rPr>
                <w:rFonts w:ascii="Verdana" w:hAnsi="Verdana"/>
              </w:rPr>
              <w:t>01</w:t>
            </w:r>
          </w:p>
        </w:tc>
        <w:tc>
          <w:tcPr>
            <w:tcW w:w="108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75055F">
            <w:pPr>
              <w:ind w:left="170"/>
              <w:jc w:val="center"/>
              <w:rPr>
                <w:rFonts w:ascii="Verdana" w:hAnsi="Verdana"/>
              </w:rPr>
            </w:pPr>
            <w:r w:rsidRPr="00D023AA">
              <w:rPr>
                <w:rFonts w:ascii="Verdana" w:hAnsi="Verdana"/>
              </w:rPr>
              <w:t>01</w:t>
            </w:r>
          </w:p>
        </w:tc>
        <w:tc>
          <w:tcPr>
            <w:tcW w:w="108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75055F">
            <w:pPr>
              <w:ind w:left="170"/>
              <w:jc w:val="center"/>
              <w:rPr>
                <w:rFonts w:ascii="Verdana" w:hAnsi="Verdana"/>
              </w:rPr>
            </w:pPr>
          </w:p>
        </w:tc>
        <w:tc>
          <w:tcPr>
            <w:tcW w:w="900" w:type="dxa"/>
            <w:tcBorders>
              <w:top w:val="single" w:sz="4" w:space="0" w:color="auto"/>
              <w:left w:val="single" w:sz="4" w:space="0" w:color="auto"/>
              <w:bottom w:val="single" w:sz="4" w:space="0" w:color="auto"/>
              <w:right w:val="single" w:sz="4" w:space="0" w:color="auto"/>
            </w:tcBorders>
            <w:vAlign w:val="center"/>
          </w:tcPr>
          <w:p w:rsidR="005D3493" w:rsidRPr="00D023AA" w:rsidRDefault="005D3493" w:rsidP="005766FC">
            <w:pPr>
              <w:rPr>
                <w:rFonts w:ascii="Verdana" w:hAnsi="Verdana"/>
              </w:rPr>
            </w:pPr>
          </w:p>
        </w:tc>
      </w:tr>
      <w:tr w:rsidR="005D3493" w:rsidRPr="007D71B1" w:rsidTr="005766FC">
        <w:trPr>
          <w:cantSplit/>
          <w:trHeight w:val="300"/>
        </w:trPr>
        <w:tc>
          <w:tcPr>
            <w:tcW w:w="9180" w:type="dxa"/>
            <w:gridSpan w:val="5"/>
            <w:tcBorders>
              <w:top w:val="single" w:sz="4" w:space="0" w:color="auto"/>
              <w:left w:val="single" w:sz="4" w:space="0" w:color="auto"/>
              <w:bottom w:val="single" w:sz="4" w:space="0" w:color="auto"/>
              <w:right w:val="single" w:sz="4" w:space="0" w:color="auto"/>
            </w:tcBorders>
            <w:vAlign w:val="center"/>
          </w:tcPr>
          <w:p w:rsidR="005D3493" w:rsidRPr="00D023AA" w:rsidRDefault="005D3493" w:rsidP="00B355B8">
            <w:pPr>
              <w:ind w:left="227"/>
              <w:rPr>
                <w:rFonts w:ascii="Verdana" w:hAnsi="Verdana"/>
              </w:rPr>
            </w:pPr>
            <w:r w:rsidRPr="00D023AA">
              <w:rPr>
                <w:rFonts w:ascii="Verdana" w:hAnsi="Verdana"/>
              </w:rPr>
              <w:t>CORREÇÃO DO FATOR DE POTÊNCIA PARA 0,92 PELO FABRICANTE</w:t>
            </w:r>
          </w:p>
        </w:tc>
      </w:tr>
      <w:tr w:rsidR="005D3493" w:rsidRPr="007D71B1" w:rsidTr="005766FC">
        <w:trPr>
          <w:cantSplit/>
          <w:trHeight w:val="300"/>
        </w:trPr>
        <w:tc>
          <w:tcPr>
            <w:tcW w:w="9180" w:type="dxa"/>
            <w:gridSpan w:val="5"/>
            <w:tcBorders>
              <w:top w:val="single" w:sz="4" w:space="0" w:color="auto"/>
              <w:left w:val="single" w:sz="4" w:space="0" w:color="auto"/>
              <w:bottom w:val="single" w:sz="4" w:space="0" w:color="auto"/>
              <w:right w:val="single" w:sz="4" w:space="0" w:color="auto"/>
            </w:tcBorders>
            <w:vAlign w:val="center"/>
          </w:tcPr>
          <w:p w:rsidR="005D3493" w:rsidRPr="00D023AA" w:rsidRDefault="005D3493" w:rsidP="00B355B8">
            <w:pPr>
              <w:ind w:left="227"/>
              <w:rPr>
                <w:rFonts w:ascii="Verdana" w:hAnsi="Verdana"/>
              </w:rPr>
            </w:pPr>
            <w:r w:rsidRPr="00D023AA">
              <w:rPr>
                <w:rFonts w:ascii="Verdana" w:hAnsi="Verdana"/>
              </w:rPr>
              <w:t>SELECIONAMENTO CONFORME ARI-STANDARD 550/590-98</w:t>
            </w:r>
          </w:p>
        </w:tc>
      </w:tr>
      <w:tr w:rsidR="00F47C08" w:rsidRPr="007D71B1" w:rsidTr="005766FC">
        <w:trPr>
          <w:cantSplit/>
          <w:trHeight w:val="300"/>
        </w:trPr>
        <w:tc>
          <w:tcPr>
            <w:tcW w:w="9180" w:type="dxa"/>
            <w:gridSpan w:val="5"/>
            <w:tcBorders>
              <w:top w:val="single" w:sz="4" w:space="0" w:color="auto"/>
              <w:left w:val="single" w:sz="4" w:space="0" w:color="auto"/>
              <w:bottom w:val="single" w:sz="4" w:space="0" w:color="auto"/>
              <w:right w:val="single" w:sz="4" w:space="0" w:color="auto"/>
            </w:tcBorders>
            <w:vAlign w:val="center"/>
          </w:tcPr>
          <w:p w:rsidR="00F47C08" w:rsidRDefault="00F47C08" w:rsidP="00B355B8">
            <w:pPr>
              <w:ind w:left="227"/>
              <w:rPr>
                <w:rFonts w:ascii="Verdana" w:hAnsi="Verdana"/>
              </w:rPr>
            </w:pPr>
          </w:p>
          <w:p w:rsidR="00F47C08" w:rsidRDefault="00F47C08" w:rsidP="00B355B8">
            <w:pPr>
              <w:ind w:left="227"/>
              <w:rPr>
                <w:rFonts w:ascii="Verdana" w:hAnsi="Verdana"/>
              </w:rPr>
            </w:pPr>
          </w:p>
        </w:tc>
      </w:tr>
    </w:tbl>
    <w:p w:rsidR="00987304" w:rsidRDefault="00987304" w:rsidP="00987304"/>
    <w:p w:rsidR="00987304" w:rsidRDefault="00987304" w:rsidP="00987304"/>
    <w:p w:rsidR="00987304" w:rsidRDefault="00987304" w:rsidP="00987304">
      <w:pPr>
        <w:pStyle w:val="Ttulo1"/>
        <w:numPr>
          <w:ilvl w:val="1"/>
          <w:numId w:val="16"/>
        </w:numPr>
        <w:ind w:right="57"/>
        <w:rPr>
          <w:rFonts w:ascii="Verdana" w:hAnsi="Verdana"/>
          <w:color w:val="auto"/>
          <w:sz w:val="22"/>
          <w:szCs w:val="22"/>
        </w:rPr>
      </w:pPr>
      <w:r w:rsidRPr="00B355B8">
        <w:rPr>
          <w:rFonts w:ascii="Verdana" w:hAnsi="Verdana"/>
          <w:color w:val="auto"/>
          <w:sz w:val="22"/>
          <w:szCs w:val="22"/>
        </w:rPr>
        <w:t>BOMBAS DE ÁGUA GELADA</w:t>
      </w:r>
    </w:p>
    <w:p w:rsidR="00B355B8" w:rsidRPr="00B355B8" w:rsidRDefault="00B355B8" w:rsidP="00B355B8"/>
    <w:p w:rsidR="00B355B8" w:rsidRPr="00CE28BB" w:rsidRDefault="00B355B8" w:rsidP="00B355B8">
      <w:pPr>
        <w:rPr>
          <w:rFonts w:ascii="Verdana" w:hAnsi="Verdana" w:cstheme="minorHAnsi"/>
          <w:sz w:val="22"/>
          <w:szCs w:val="22"/>
        </w:rPr>
      </w:pPr>
      <w:r w:rsidRPr="00CE28BB">
        <w:rPr>
          <w:rFonts w:ascii="Verdana" w:hAnsi="Verdana" w:cstheme="minorHAnsi"/>
          <w:sz w:val="22"/>
          <w:szCs w:val="22"/>
        </w:rPr>
        <w:t>Serão fornecidas as seguintes quantidades de bombas para recirculação de água:</w:t>
      </w:r>
    </w:p>
    <w:p w:rsidR="00B355B8" w:rsidRPr="00671518" w:rsidRDefault="00B355B8" w:rsidP="00B355B8">
      <w:pPr>
        <w:rPr>
          <w:rFonts w:ascii="Verdana" w:hAnsi="Verdana" w:cstheme="minorHAnsi"/>
          <w:color w:val="FF0000"/>
          <w:sz w:val="22"/>
          <w:szCs w:val="22"/>
        </w:rPr>
      </w:pPr>
    </w:p>
    <w:p w:rsidR="00B355B8" w:rsidRPr="00987304" w:rsidRDefault="00B355B8" w:rsidP="00B355B8">
      <w:pPr>
        <w:rPr>
          <w:rFonts w:ascii="Verdana" w:hAnsi="Verdana" w:cstheme="minorHAnsi"/>
          <w:sz w:val="22"/>
          <w:szCs w:val="22"/>
        </w:rPr>
      </w:pPr>
      <w:r w:rsidRPr="00BC7D85">
        <w:rPr>
          <w:rFonts w:ascii="Verdana" w:hAnsi="Verdana" w:cstheme="minorHAnsi"/>
          <w:sz w:val="22"/>
          <w:szCs w:val="22"/>
        </w:rPr>
        <w:t xml:space="preserve">- </w:t>
      </w:r>
      <w:r w:rsidR="00987304" w:rsidRPr="00BC7D85">
        <w:rPr>
          <w:rFonts w:ascii="Verdana" w:hAnsi="Verdana" w:cstheme="minorHAnsi"/>
          <w:sz w:val="22"/>
          <w:szCs w:val="22"/>
        </w:rPr>
        <w:t>3 (</w:t>
      </w:r>
      <w:r w:rsidR="00BC7D85" w:rsidRPr="00BC7D85">
        <w:rPr>
          <w:rFonts w:ascii="Verdana" w:hAnsi="Verdana" w:cstheme="minorHAnsi"/>
          <w:sz w:val="22"/>
          <w:szCs w:val="22"/>
        </w:rPr>
        <w:t>três</w:t>
      </w:r>
      <w:r w:rsidR="00A76104" w:rsidRPr="00BC7D85">
        <w:rPr>
          <w:rFonts w:ascii="Verdana" w:hAnsi="Verdana" w:cstheme="minorHAnsi"/>
          <w:sz w:val="22"/>
          <w:szCs w:val="22"/>
        </w:rPr>
        <w:t xml:space="preserve">) </w:t>
      </w:r>
      <w:r w:rsidR="00C15319" w:rsidRPr="00BC7D85">
        <w:rPr>
          <w:rFonts w:ascii="Verdana" w:hAnsi="Verdana" w:cstheme="minorHAnsi"/>
          <w:sz w:val="22"/>
          <w:szCs w:val="22"/>
        </w:rPr>
        <w:t>Bombas</w:t>
      </w:r>
      <w:r w:rsidR="00C15319" w:rsidRPr="00987304">
        <w:rPr>
          <w:rFonts w:ascii="Verdana" w:hAnsi="Verdana" w:cstheme="minorHAnsi"/>
          <w:sz w:val="22"/>
          <w:szCs w:val="22"/>
        </w:rPr>
        <w:t xml:space="preserve"> de Água Gelada Primarias</w:t>
      </w:r>
      <w:r w:rsidR="00A76104" w:rsidRPr="00987304">
        <w:rPr>
          <w:rFonts w:ascii="Verdana" w:hAnsi="Verdana" w:cstheme="minorHAnsi"/>
          <w:sz w:val="22"/>
          <w:szCs w:val="22"/>
        </w:rPr>
        <w:t xml:space="preserve"> (3</w:t>
      </w:r>
      <w:r w:rsidRPr="00987304">
        <w:rPr>
          <w:rFonts w:ascii="Verdana" w:hAnsi="Verdana" w:cstheme="minorHAnsi"/>
          <w:sz w:val="22"/>
          <w:szCs w:val="22"/>
        </w:rPr>
        <w:t xml:space="preserve"> operantes e 1 reserva).</w:t>
      </w:r>
    </w:p>
    <w:p w:rsidR="00B355B8" w:rsidRPr="00987304" w:rsidRDefault="00B355B8" w:rsidP="00B355B8">
      <w:pPr>
        <w:rPr>
          <w:rFonts w:ascii="Verdana" w:hAnsi="Verdana" w:cstheme="minorHAnsi"/>
          <w:sz w:val="22"/>
          <w:szCs w:val="22"/>
        </w:rPr>
      </w:pPr>
      <w:r w:rsidRPr="00987304">
        <w:rPr>
          <w:rFonts w:ascii="Verdana" w:hAnsi="Verdana" w:cstheme="minorHAnsi"/>
          <w:sz w:val="22"/>
          <w:szCs w:val="22"/>
        </w:rPr>
        <w:t xml:space="preserve">- </w:t>
      </w:r>
      <w:r w:rsidR="00C15319" w:rsidRPr="00987304">
        <w:rPr>
          <w:rFonts w:ascii="Verdana" w:hAnsi="Verdana" w:cstheme="minorHAnsi"/>
          <w:sz w:val="22"/>
          <w:szCs w:val="22"/>
        </w:rPr>
        <w:t>2(duas) Bombas de Água Gelada Secundarias</w:t>
      </w:r>
      <w:r w:rsidRPr="00987304">
        <w:rPr>
          <w:rFonts w:ascii="Verdana" w:hAnsi="Verdana" w:cstheme="minorHAnsi"/>
          <w:sz w:val="22"/>
          <w:szCs w:val="22"/>
        </w:rPr>
        <w:t xml:space="preserve"> (1 operante e 1 reserva).</w:t>
      </w:r>
    </w:p>
    <w:p w:rsidR="00B355B8" w:rsidRPr="005017F6" w:rsidRDefault="00B355B8" w:rsidP="00B355B8">
      <w:pPr>
        <w:pStyle w:val="Ttulo1"/>
        <w:spacing w:before="600" w:after="600"/>
        <w:ind w:left="277"/>
        <w:rPr>
          <w:rFonts w:ascii="Verdana" w:hAnsi="Verdana"/>
          <w:bCs/>
          <w:color w:val="auto"/>
          <w:sz w:val="22"/>
        </w:rPr>
      </w:pPr>
      <w:bookmarkStart w:id="47" w:name="_Toc458008744"/>
      <w:bookmarkStart w:id="48" w:name="_Toc34919814"/>
      <w:r w:rsidRPr="005017F6">
        <w:rPr>
          <w:rFonts w:ascii="Verdana" w:hAnsi="Verdana"/>
          <w:bCs/>
          <w:color w:val="auto"/>
          <w:sz w:val="22"/>
        </w:rPr>
        <w:t>ESPECIFICAÇÃO</w:t>
      </w:r>
      <w:bookmarkEnd w:id="47"/>
      <w:bookmarkEnd w:id="48"/>
    </w:p>
    <w:p w:rsidR="00B355B8" w:rsidRPr="00253E79" w:rsidRDefault="00B355B8" w:rsidP="00B355B8">
      <w:pPr>
        <w:rPr>
          <w:rFonts w:ascii="Verdana" w:hAnsi="Verdana" w:cs="Arial"/>
          <w:sz w:val="22"/>
          <w:szCs w:val="22"/>
        </w:rPr>
      </w:pPr>
      <w:r w:rsidRPr="00253E79">
        <w:rPr>
          <w:rFonts w:ascii="Verdana" w:hAnsi="Verdana" w:cs="Arial"/>
          <w:sz w:val="22"/>
          <w:szCs w:val="22"/>
        </w:rPr>
        <w:t>São os seguintes os fabricantes de equipamentos que serviram de referência para o projeto:</w:t>
      </w:r>
    </w:p>
    <w:p w:rsidR="00B355B8" w:rsidRPr="00253E79" w:rsidRDefault="00B355B8" w:rsidP="00B355B8">
      <w:pPr>
        <w:rPr>
          <w:rFonts w:ascii="Verdana" w:hAnsi="Verdana" w:cs="Arial"/>
          <w:sz w:val="22"/>
          <w:szCs w:val="22"/>
        </w:rPr>
      </w:pPr>
      <w:r w:rsidRPr="00253E79">
        <w:rPr>
          <w:rFonts w:ascii="Verdana" w:hAnsi="Verdana" w:cs="Arial"/>
          <w:sz w:val="22"/>
          <w:szCs w:val="22"/>
        </w:rPr>
        <w:t>Armstrong</w:t>
      </w:r>
    </w:p>
    <w:p w:rsidR="00B355B8" w:rsidRPr="00253E79" w:rsidRDefault="00B355B8" w:rsidP="00B355B8">
      <w:pPr>
        <w:rPr>
          <w:rFonts w:ascii="Verdana" w:hAnsi="Verdana" w:cs="Arial"/>
          <w:sz w:val="22"/>
          <w:szCs w:val="22"/>
        </w:rPr>
      </w:pPr>
      <w:r w:rsidRPr="00253E79">
        <w:rPr>
          <w:rFonts w:ascii="Verdana" w:hAnsi="Verdana" w:cs="Arial"/>
          <w:sz w:val="22"/>
          <w:szCs w:val="22"/>
        </w:rPr>
        <w:t>KSB</w:t>
      </w:r>
    </w:p>
    <w:p w:rsidR="00B355B8" w:rsidRPr="00253E79" w:rsidRDefault="00B355B8" w:rsidP="00B355B8">
      <w:pPr>
        <w:rPr>
          <w:rFonts w:ascii="Verdana" w:hAnsi="Verdana" w:cs="Arial"/>
          <w:sz w:val="22"/>
          <w:szCs w:val="22"/>
        </w:rPr>
      </w:pPr>
      <w:r w:rsidRPr="00253E79">
        <w:rPr>
          <w:rFonts w:ascii="Verdana" w:hAnsi="Verdana" w:cs="Arial"/>
          <w:sz w:val="22"/>
          <w:szCs w:val="22"/>
        </w:rPr>
        <w:t>Grundfus</w:t>
      </w:r>
    </w:p>
    <w:p w:rsidR="00B355B8" w:rsidRPr="00253E79" w:rsidRDefault="00B355B8" w:rsidP="00B355B8">
      <w:pPr>
        <w:rPr>
          <w:rFonts w:ascii="Verdana" w:hAnsi="Verdana" w:cs="Arial"/>
          <w:color w:val="000000"/>
          <w:sz w:val="22"/>
          <w:szCs w:val="22"/>
        </w:rPr>
      </w:pPr>
      <w:r w:rsidRPr="00253E79">
        <w:rPr>
          <w:rFonts w:ascii="Verdana" w:hAnsi="Verdana" w:cs="Arial"/>
          <w:color w:val="000000"/>
          <w:sz w:val="22"/>
          <w:szCs w:val="22"/>
        </w:rPr>
        <w:t xml:space="preserve">Para promover a circulação da água nos diversos trechos dos sistemas hidráulicos estão especificados sistemas de bombeamento constituídos por eletrobombas centrífugas de disposição vertical in-line ou horizontal com luva elástica. </w:t>
      </w:r>
    </w:p>
    <w:p w:rsidR="00B355B8" w:rsidRPr="00253E79" w:rsidRDefault="00B355B8" w:rsidP="00B355B8">
      <w:pPr>
        <w:rPr>
          <w:rFonts w:ascii="Verdana" w:hAnsi="Verdana" w:cs="Arial"/>
          <w:color w:val="000000"/>
          <w:sz w:val="22"/>
          <w:szCs w:val="22"/>
        </w:rPr>
      </w:pPr>
      <w:r w:rsidRPr="00253E79">
        <w:rPr>
          <w:rFonts w:ascii="Verdana" w:hAnsi="Verdana" w:cs="Arial"/>
          <w:color w:val="000000"/>
          <w:sz w:val="22"/>
          <w:szCs w:val="22"/>
        </w:rPr>
        <w:lastRenderedPageBreak/>
        <w:t xml:space="preserve">Os parâmetros operacionais estão indicados em tabela mais adiante. Todos os sistemas de bombeamento deverão ser equipados com filtro Y (guia de sucção) e válvula tripla Flo Trex (ver detalhe típico de bomba) de retenção, bloqueio e regulagem. </w:t>
      </w:r>
    </w:p>
    <w:p w:rsidR="00B355B8" w:rsidRPr="00253E79" w:rsidRDefault="00B355B8" w:rsidP="00B355B8">
      <w:pPr>
        <w:rPr>
          <w:rFonts w:ascii="Verdana" w:hAnsi="Verdana" w:cs="Arial"/>
          <w:sz w:val="22"/>
          <w:szCs w:val="22"/>
        </w:rPr>
      </w:pPr>
      <w:r w:rsidRPr="00253E79">
        <w:rPr>
          <w:rFonts w:ascii="Verdana" w:hAnsi="Verdana" w:cs="Arial"/>
          <w:sz w:val="22"/>
          <w:szCs w:val="22"/>
        </w:rPr>
        <w:t>Seguem as especificações com características físicas e métodos construtivos:</w:t>
      </w:r>
    </w:p>
    <w:p w:rsidR="00B355B8" w:rsidRPr="00253E79" w:rsidRDefault="00B355B8" w:rsidP="00B355B8">
      <w:pPr>
        <w:rPr>
          <w:rFonts w:ascii="Verdana" w:hAnsi="Verdana" w:cs="Arial"/>
          <w:color w:val="000000"/>
          <w:sz w:val="22"/>
          <w:szCs w:val="22"/>
        </w:rPr>
      </w:pPr>
      <w:r w:rsidRPr="00253E79">
        <w:rPr>
          <w:rFonts w:ascii="Verdana" w:hAnsi="Verdana" w:cs="Arial"/>
          <w:color w:val="000000"/>
          <w:sz w:val="22"/>
          <w:szCs w:val="22"/>
        </w:rPr>
        <w:t xml:space="preserve">As bombas de água gelada deverão fazer parte integrante do sistema de água gelada previsto para atender ao prédio e aos </w:t>
      </w:r>
      <w:r w:rsidR="00A139D9" w:rsidRPr="00253E79">
        <w:rPr>
          <w:rFonts w:ascii="Verdana" w:hAnsi="Verdana" w:cs="Arial"/>
          <w:color w:val="000000"/>
          <w:sz w:val="22"/>
          <w:szCs w:val="22"/>
        </w:rPr>
        <w:t>Chillers</w:t>
      </w:r>
      <w:r w:rsidRPr="00253E79">
        <w:rPr>
          <w:rFonts w:ascii="Verdana" w:hAnsi="Verdana" w:cs="Arial"/>
          <w:color w:val="000000"/>
          <w:sz w:val="22"/>
          <w:szCs w:val="22"/>
        </w:rPr>
        <w:t xml:space="preserve"> parafusos, incluindo quadro elétrico com chaves de partida, variadores de frequência, e componentes de proteção do motor.</w:t>
      </w:r>
    </w:p>
    <w:p w:rsidR="00B355B8" w:rsidRPr="00253E79" w:rsidRDefault="00B355B8" w:rsidP="00B355B8">
      <w:pPr>
        <w:rPr>
          <w:rFonts w:ascii="Verdana" w:hAnsi="Verdana" w:cs="Arial"/>
          <w:color w:val="000000"/>
          <w:sz w:val="22"/>
          <w:szCs w:val="22"/>
        </w:rPr>
      </w:pPr>
      <w:r w:rsidRPr="00253E79">
        <w:rPr>
          <w:rFonts w:ascii="Verdana" w:hAnsi="Verdana" w:cs="Arial"/>
          <w:color w:val="000000"/>
          <w:sz w:val="22"/>
          <w:szCs w:val="22"/>
        </w:rPr>
        <w:t>Montagem tipo com luva elástica ou in line, com motor montado a castelo cilíndrico flangeado preso à carcaça da bomba e acoplamento em alumínio rígido que permite revisão do selo mecânico sem a necessidade de desacoplar a bomba do motor e dispensando a necessidade de alinhamento. O rotor deverá ser em bronze.</w:t>
      </w:r>
    </w:p>
    <w:p w:rsidR="00B355B8" w:rsidRPr="00253E79" w:rsidRDefault="00B355B8" w:rsidP="00B355B8">
      <w:pPr>
        <w:rPr>
          <w:rFonts w:ascii="Verdana" w:hAnsi="Verdana" w:cs="Arial"/>
          <w:color w:val="000000"/>
          <w:sz w:val="22"/>
          <w:szCs w:val="22"/>
        </w:rPr>
      </w:pPr>
      <w:r w:rsidRPr="00253E79">
        <w:rPr>
          <w:rFonts w:ascii="Verdana" w:hAnsi="Verdana" w:cs="Arial"/>
          <w:color w:val="000000"/>
          <w:sz w:val="22"/>
          <w:szCs w:val="22"/>
        </w:rPr>
        <w:t>O corpo deverá ser do tipo voluta simples, de simples aspiração, com sucção e descarga flangeadas.</w:t>
      </w:r>
    </w:p>
    <w:p w:rsidR="00B355B8" w:rsidRPr="00253E79" w:rsidRDefault="00B355B8" w:rsidP="00B355B8">
      <w:pPr>
        <w:rPr>
          <w:rFonts w:ascii="Verdana" w:hAnsi="Verdana" w:cs="Arial"/>
          <w:sz w:val="22"/>
          <w:szCs w:val="22"/>
        </w:rPr>
      </w:pPr>
      <w:r w:rsidRPr="00253E79">
        <w:rPr>
          <w:rFonts w:ascii="Verdana" w:hAnsi="Verdana" w:cs="Arial"/>
          <w:sz w:val="22"/>
          <w:szCs w:val="22"/>
        </w:rPr>
        <w:t xml:space="preserve">O rotor será em bronze, do tipo fechado, com fluxo radial centrífugo, balanceado estática e dinamicamente, fundido em uma única peça e chavetado diretamente a árvore de acionamento, fixado por meio de parafuso com arruela trava resistentes à corrosão. </w:t>
      </w:r>
    </w:p>
    <w:p w:rsidR="00B355B8" w:rsidRPr="00253E79" w:rsidRDefault="00B355B8" w:rsidP="00B355B8">
      <w:pPr>
        <w:rPr>
          <w:rFonts w:ascii="Verdana" w:hAnsi="Verdana" w:cs="Arial"/>
          <w:sz w:val="22"/>
          <w:szCs w:val="22"/>
        </w:rPr>
      </w:pPr>
      <w:r w:rsidRPr="00253E79">
        <w:rPr>
          <w:rFonts w:ascii="Verdana" w:hAnsi="Verdana" w:cs="Arial"/>
          <w:sz w:val="22"/>
          <w:szCs w:val="22"/>
        </w:rPr>
        <w:t xml:space="preserve">A vedação será feita com anel de selagem da árvore do rotor, e será do tipo selo mecânico em aço inoxidável multi-molas balanceado, com vedação secundária em Viton. </w:t>
      </w:r>
    </w:p>
    <w:p w:rsidR="00B355B8" w:rsidRPr="00253E79" w:rsidRDefault="00B355B8" w:rsidP="00B355B8">
      <w:pPr>
        <w:rPr>
          <w:rFonts w:ascii="Verdana" w:hAnsi="Verdana" w:cs="Arial"/>
          <w:sz w:val="22"/>
          <w:szCs w:val="22"/>
        </w:rPr>
      </w:pPr>
      <w:r w:rsidRPr="00253E79">
        <w:rPr>
          <w:rFonts w:ascii="Verdana" w:hAnsi="Verdana" w:cs="Arial"/>
          <w:sz w:val="22"/>
          <w:szCs w:val="22"/>
        </w:rPr>
        <w:t xml:space="preserve">O motor elétrico será de indução trifásico, tensões 220V, fator de serviço 1,15, proteção IP55, classe F, de alto rendimento. </w:t>
      </w:r>
    </w:p>
    <w:p w:rsidR="00B355B8" w:rsidRPr="00253E79" w:rsidRDefault="00B355B8" w:rsidP="00B355B8">
      <w:pPr>
        <w:rPr>
          <w:rFonts w:ascii="Verdana" w:hAnsi="Verdana" w:cs="Arial"/>
          <w:sz w:val="22"/>
          <w:szCs w:val="22"/>
        </w:rPr>
      </w:pPr>
      <w:r w:rsidRPr="00253E79">
        <w:rPr>
          <w:rFonts w:ascii="Verdana" w:hAnsi="Verdana" w:cs="Arial"/>
          <w:sz w:val="22"/>
          <w:szCs w:val="22"/>
        </w:rPr>
        <w:t xml:space="preserve">O motor deverá suportar uma variação de ± 10% no valor nominal da tensão de alimentação. </w:t>
      </w:r>
    </w:p>
    <w:p w:rsidR="00B355B8" w:rsidRPr="00253E79" w:rsidRDefault="00B355B8" w:rsidP="00B355B8">
      <w:pPr>
        <w:rPr>
          <w:rFonts w:ascii="Verdana" w:hAnsi="Verdana" w:cs="Arial"/>
          <w:sz w:val="22"/>
          <w:szCs w:val="22"/>
        </w:rPr>
      </w:pPr>
      <w:r w:rsidRPr="00253E79">
        <w:rPr>
          <w:rFonts w:ascii="Verdana" w:hAnsi="Verdana" w:cs="Arial"/>
          <w:sz w:val="22"/>
          <w:szCs w:val="22"/>
        </w:rPr>
        <w:t xml:space="preserve">As bombas deverão ser fornecidas com acoplamento tipo espaçador rígido em alumínio. </w:t>
      </w:r>
    </w:p>
    <w:p w:rsidR="00B355B8" w:rsidRPr="00253E79" w:rsidRDefault="00B355B8" w:rsidP="00B355B8">
      <w:pPr>
        <w:rPr>
          <w:rFonts w:ascii="Verdana" w:hAnsi="Verdana" w:cs="Arial"/>
          <w:sz w:val="22"/>
          <w:szCs w:val="22"/>
        </w:rPr>
      </w:pPr>
      <w:r w:rsidRPr="00253E79">
        <w:rPr>
          <w:rFonts w:ascii="Verdana" w:hAnsi="Verdana" w:cs="Arial"/>
          <w:sz w:val="22"/>
          <w:szCs w:val="22"/>
        </w:rPr>
        <w:t xml:space="preserve">O acoplamento será dividido, permitindo a sua remoção e deixando espaço entre os eixos suficiente para substituir todos os componentes do selo mecânico sem necessitar desacoplar a bomba do motor e dispensando a necessidade de alinhamento. </w:t>
      </w:r>
    </w:p>
    <w:p w:rsidR="00B355B8" w:rsidRPr="00253E79" w:rsidRDefault="00B355B8" w:rsidP="00B355B8">
      <w:pPr>
        <w:rPr>
          <w:rFonts w:ascii="Verdana" w:hAnsi="Verdana" w:cs="Arial"/>
          <w:sz w:val="22"/>
          <w:szCs w:val="22"/>
        </w:rPr>
      </w:pPr>
      <w:r w:rsidRPr="00253E79">
        <w:rPr>
          <w:rFonts w:ascii="Verdana" w:hAnsi="Verdana" w:cs="Arial"/>
          <w:sz w:val="22"/>
          <w:szCs w:val="22"/>
        </w:rPr>
        <w:t xml:space="preserve">A bomba deverá possuir sistema de resfriamento do selo mecânico através de conexão hidráulica com o fluido bombeado, dispondo de filtro de água para 50 micra, conforme detalhe de montagem do projeto. </w:t>
      </w:r>
    </w:p>
    <w:p w:rsidR="00B355B8" w:rsidRPr="00253E79" w:rsidRDefault="00B355B8" w:rsidP="00B355B8">
      <w:pPr>
        <w:rPr>
          <w:rFonts w:ascii="Verdana" w:hAnsi="Verdana" w:cs="Arial"/>
          <w:sz w:val="22"/>
          <w:szCs w:val="22"/>
        </w:rPr>
      </w:pPr>
      <w:r w:rsidRPr="00253E79">
        <w:rPr>
          <w:rFonts w:ascii="Verdana" w:hAnsi="Verdana" w:cs="Arial"/>
          <w:sz w:val="22"/>
          <w:szCs w:val="22"/>
        </w:rPr>
        <w:t xml:space="preserve">A instalação do equipamento será executada de forma que: </w:t>
      </w:r>
    </w:p>
    <w:p w:rsidR="00B355B8" w:rsidRPr="00253E79" w:rsidRDefault="00B355B8" w:rsidP="00B355B8">
      <w:pPr>
        <w:rPr>
          <w:rFonts w:ascii="Verdana" w:hAnsi="Verdana" w:cs="Arial"/>
          <w:sz w:val="22"/>
          <w:szCs w:val="22"/>
        </w:rPr>
      </w:pPr>
      <w:r w:rsidRPr="00253E79">
        <w:rPr>
          <w:rFonts w:ascii="Verdana" w:hAnsi="Verdana" w:cs="Arial"/>
          <w:sz w:val="22"/>
          <w:szCs w:val="22"/>
        </w:rPr>
        <w:t>-Permita fácil manutenção e remoção de componentes;</w:t>
      </w:r>
    </w:p>
    <w:p w:rsidR="00B355B8" w:rsidRPr="00253E79" w:rsidRDefault="00B355B8" w:rsidP="00B355B8">
      <w:pPr>
        <w:rPr>
          <w:rFonts w:ascii="Verdana" w:hAnsi="Verdana" w:cs="Arial"/>
          <w:sz w:val="22"/>
          <w:szCs w:val="22"/>
        </w:rPr>
      </w:pPr>
      <w:r w:rsidRPr="00253E79">
        <w:rPr>
          <w:rFonts w:ascii="Verdana" w:hAnsi="Verdana" w:cs="Arial"/>
          <w:sz w:val="22"/>
          <w:szCs w:val="22"/>
        </w:rPr>
        <w:t>-Não transmita ruídos ou vibrações;</w:t>
      </w:r>
    </w:p>
    <w:p w:rsidR="00B355B8" w:rsidRPr="00253E79" w:rsidRDefault="00B355B8" w:rsidP="00B355B8">
      <w:pPr>
        <w:rPr>
          <w:rFonts w:ascii="Verdana" w:hAnsi="Verdana" w:cs="Arial"/>
          <w:sz w:val="22"/>
          <w:szCs w:val="22"/>
        </w:rPr>
      </w:pPr>
      <w:r w:rsidRPr="00253E79">
        <w:rPr>
          <w:rFonts w:ascii="Verdana" w:hAnsi="Verdana" w:cs="Arial"/>
          <w:sz w:val="22"/>
          <w:szCs w:val="22"/>
        </w:rPr>
        <w:t xml:space="preserve">O fechamento hidráulico do equipamento conterá todos os acessórios indicados nos desenhos e detalhes, de forma a permitir a regulagem e medição da vazão de água. </w:t>
      </w:r>
    </w:p>
    <w:p w:rsidR="00B355B8" w:rsidRPr="00253E79" w:rsidRDefault="00B355B8" w:rsidP="00B355B8">
      <w:pPr>
        <w:rPr>
          <w:rFonts w:ascii="Verdana" w:hAnsi="Verdana" w:cs="Arial"/>
          <w:sz w:val="22"/>
          <w:szCs w:val="22"/>
        </w:rPr>
      </w:pPr>
      <w:r w:rsidRPr="00253E79">
        <w:rPr>
          <w:rFonts w:ascii="Verdana" w:hAnsi="Verdana" w:cs="Arial"/>
          <w:sz w:val="22"/>
          <w:szCs w:val="22"/>
        </w:rPr>
        <w:lastRenderedPageBreak/>
        <w:t xml:space="preserve">Após a montagem deverão ser executadas inspeções visuais para verificação da instalação e de ruídos anormais. </w:t>
      </w:r>
    </w:p>
    <w:p w:rsidR="00B355B8" w:rsidRPr="00253E79" w:rsidRDefault="00B355B8" w:rsidP="00B355B8">
      <w:pPr>
        <w:rPr>
          <w:rFonts w:ascii="Verdana" w:hAnsi="Verdana" w:cs="Arial"/>
          <w:sz w:val="22"/>
          <w:szCs w:val="22"/>
        </w:rPr>
      </w:pPr>
      <w:r w:rsidRPr="00253E79">
        <w:rPr>
          <w:rFonts w:ascii="Verdana" w:hAnsi="Verdana" w:cs="Arial"/>
          <w:sz w:val="22"/>
          <w:szCs w:val="22"/>
        </w:rPr>
        <w:t xml:space="preserve">Deverá ser regulada a vazão de água do equipamento. </w:t>
      </w:r>
    </w:p>
    <w:p w:rsidR="00B355B8" w:rsidRPr="00253E79" w:rsidRDefault="00B355B8" w:rsidP="00B355B8">
      <w:pPr>
        <w:rPr>
          <w:rFonts w:ascii="Verdana" w:hAnsi="Verdana" w:cs="Arial"/>
          <w:sz w:val="22"/>
          <w:szCs w:val="22"/>
        </w:rPr>
      </w:pPr>
      <w:r w:rsidRPr="00253E79">
        <w:rPr>
          <w:rFonts w:ascii="Verdana" w:hAnsi="Verdana" w:cs="Arial"/>
          <w:sz w:val="22"/>
          <w:szCs w:val="22"/>
        </w:rPr>
        <w:t xml:space="preserve">Deverão ser regulados todos os dispositivos de proteção elétrica do equipamento.    </w:t>
      </w:r>
    </w:p>
    <w:p w:rsidR="005A0DBF" w:rsidRDefault="005A0DBF" w:rsidP="00B355B8">
      <w:pPr>
        <w:rPr>
          <w:rFonts w:ascii="Arial" w:hAnsi="Arial" w:cs="Arial"/>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189"/>
        <w:gridCol w:w="1134"/>
        <w:gridCol w:w="1984"/>
        <w:gridCol w:w="1560"/>
        <w:gridCol w:w="1701"/>
      </w:tblGrid>
      <w:tr w:rsidR="00A41718" w:rsidRPr="00F46822" w:rsidTr="0040572E">
        <w:tc>
          <w:tcPr>
            <w:tcW w:w="3189" w:type="dxa"/>
          </w:tcPr>
          <w:p w:rsidR="00A41718" w:rsidRPr="0046131B" w:rsidRDefault="00A41718" w:rsidP="00A41718">
            <w:pPr>
              <w:jc w:val="center"/>
              <w:rPr>
                <w:rFonts w:ascii="Verdana" w:hAnsi="Verdana" w:cstheme="minorHAnsi"/>
              </w:rPr>
            </w:pPr>
            <w:r w:rsidRPr="0046131B">
              <w:rPr>
                <w:rFonts w:ascii="Verdana" w:hAnsi="Verdana" w:cstheme="minorHAnsi"/>
                <w:sz w:val="22"/>
                <w:szCs w:val="22"/>
              </w:rPr>
              <w:t>Bomba de água</w:t>
            </w:r>
            <w:r w:rsidR="0040572E">
              <w:rPr>
                <w:rFonts w:ascii="Verdana" w:hAnsi="Verdana" w:cstheme="minorHAnsi"/>
                <w:sz w:val="22"/>
                <w:szCs w:val="22"/>
              </w:rPr>
              <w:t xml:space="preserve"> Primaria</w:t>
            </w:r>
          </w:p>
        </w:tc>
        <w:tc>
          <w:tcPr>
            <w:tcW w:w="1134" w:type="dxa"/>
          </w:tcPr>
          <w:p w:rsidR="00A41718" w:rsidRPr="0046131B" w:rsidRDefault="00A41718" w:rsidP="00A41718">
            <w:pPr>
              <w:jc w:val="center"/>
              <w:rPr>
                <w:rFonts w:ascii="Verdana" w:hAnsi="Verdana" w:cstheme="minorHAnsi"/>
              </w:rPr>
            </w:pPr>
            <w:r w:rsidRPr="0046131B">
              <w:rPr>
                <w:rFonts w:ascii="Verdana" w:hAnsi="Verdana" w:cstheme="minorHAnsi"/>
                <w:sz w:val="22"/>
                <w:szCs w:val="22"/>
              </w:rPr>
              <w:t>nº</w:t>
            </w:r>
          </w:p>
        </w:tc>
        <w:tc>
          <w:tcPr>
            <w:tcW w:w="1984" w:type="dxa"/>
          </w:tcPr>
          <w:p w:rsidR="00A41718" w:rsidRPr="0046131B" w:rsidRDefault="00A41718" w:rsidP="00A41718">
            <w:pPr>
              <w:jc w:val="center"/>
              <w:rPr>
                <w:rFonts w:ascii="Verdana" w:hAnsi="Verdana" w:cstheme="minorHAnsi"/>
              </w:rPr>
            </w:pPr>
            <w:r w:rsidRPr="0046131B">
              <w:rPr>
                <w:rFonts w:ascii="Verdana" w:hAnsi="Verdana" w:cstheme="minorHAnsi"/>
                <w:sz w:val="22"/>
                <w:szCs w:val="22"/>
              </w:rPr>
              <w:t>BAG-P- 01</w:t>
            </w:r>
          </w:p>
        </w:tc>
        <w:tc>
          <w:tcPr>
            <w:tcW w:w="1560" w:type="dxa"/>
          </w:tcPr>
          <w:p w:rsidR="00A41718" w:rsidRPr="0046131B" w:rsidRDefault="00A41718" w:rsidP="00A41718">
            <w:pPr>
              <w:jc w:val="center"/>
              <w:rPr>
                <w:rFonts w:ascii="Verdana" w:hAnsi="Verdana" w:cstheme="minorHAnsi"/>
              </w:rPr>
            </w:pPr>
            <w:r w:rsidRPr="0046131B">
              <w:rPr>
                <w:rFonts w:ascii="Verdana" w:hAnsi="Verdana" w:cstheme="minorHAnsi"/>
                <w:sz w:val="22"/>
                <w:szCs w:val="22"/>
              </w:rPr>
              <w:t>BAG- P-02</w:t>
            </w:r>
          </w:p>
        </w:tc>
        <w:tc>
          <w:tcPr>
            <w:tcW w:w="1701" w:type="dxa"/>
          </w:tcPr>
          <w:p w:rsidR="00A41718" w:rsidRPr="0046131B" w:rsidRDefault="00A41718" w:rsidP="00A41718">
            <w:pPr>
              <w:jc w:val="center"/>
              <w:rPr>
                <w:rFonts w:ascii="Verdana" w:hAnsi="Verdana" w:cstheme="minorHAnsi"/>
              </w:rPr>
            </w:pPr>
            <w:r w:rsidRPr="0046131B">
              <w:rPr>
                <w:rFonts w:ascii="Verdana" w:hAnsi="Verdana" w:cstheme="minorHAnsi"/>
                <w:sz w:val="22"/>
                <w:szCs w:val="22"/>
              </w:rPr>
              <w:t>BAG-P-0</w:t>
            </w:r>
            <w:r>
              <w:rPr>
                <w:rFonts w:ascii="Verdana" w:hAnsi="Verdana" w:cstheme="minorHAnsi"/>
                <w:sz w:val="22"/>
                <w:szCs w:val="22"/>
              </w:rPr>
              <w:t>3</w:t>
            </w:r>
          </w:p>
        </w:tc>
      </w:tr>
      <w:tr w:rsidR="00A41718" w:rsidRPr="00F46822" w:rsidTr="0040572E">
        <w:tc>
          <w:tcPr>
            <w:tcW w:w="3189" w:type="dxa"/>
          </w:tcPr>
          <w:p w:rsidR="00A41718" w:rsidRPr="0046131B" w:rsidRDefault="00A41718" w:rsidP="00A41718">
            <w:pPr>
              <w:jc w:val="center"/>
              <w:rPr>
                <w:rFonts w:ascii="Verdana" w:hAnsi="Verdana" w:cstheme="minorHAnsi"/>
              </w:rPr>
            </w:pPr>
            <w:r w:rsidRPr="0046131B">
              <w:rPr>
                <w:rFonts w:ascii="Verdana" w:hAnsi="Verdana" w:cstheme="minorHAnsi"/>
                <w:sz w:val="22"/>
                <w:szCs w:val="22"/>
              </w:rPr>
              <w:t>Local Instalado</w:t>
            </w:r>
          </w:p>
        </w:tc>
        <w:tc>
          <w:tcPr>
            <w:tcW w:w="1134" w:type="dxa"/>
          </w:tcPr>
          <w:p w:rsidR="00A41718" w:rsidRPr="0046131B" w:rsidRDefault="00A41718" w:rsidP="00A41718">
            <w:pPr>
              <w:jc w:val="center"/>
              <w:rPr>
                <w:rFonts w:ascii="Verdana" w:hAnsi="Verdana" w:cstheme="minorHAnsi"/>
              </w:rPr>
            </w:pPr>
          </w:p>
        </w:tc>
        <w:tc>
          <w:tcPr>
            <w:tcW w:w="1984" w:type="dxa"/>
          </w:tcPr>
          <w:p w:rsidR="00A41718" w:rsidRPr="0046131B" w:rsidRDefault="00A41718" w:rsidP="00A41718">
            <w:pPr>
              <w:jc w:val="center"/>
              <w:rPr>
                <w:rFonts w:ascii="Verdana" w:hAnsi="Verdana" w:cstheme="minorHAnsi"/>
              </w:rPr>
            </w:pPr>
            <w:r w:rsidRPr="0046131B">
              <w:rPr>
                <w:rFonts w:ascii="Verdana" w:hAnsi="Verdana" w:cstheme="minorHAnsi"/>
                <w:sz w:val="22"/>
                <w:szCs w:val="22"/>
              </w:rPr>
              <w:t>CH-01</w:t>
            </w:r>
          </w:p>
        </w:tc>
        <w:tc>
          <w:tcPr>
            <w:tcW w:w="1560" w:type="dxa"/>
          </w:tcPr>
          <w:p w:rsidR="00A41718" w:rsidRPr="0046131B" w:rsidRDefault="00A41718" w:rsidP="00A41718">
            <w:pPr>
              <w:jc w:val="center"/>
              <w:rPr>
                <w:rFonts w:ascii="Verdana" w:hAnsi="Verdana" w:cstheme="minorHAnsi"/>
              </w:rPr>
            </w:pPr>
            <w:r w:rsidRPr="0046131B">
              <w:rPr>
                <w:rFonts w:ascii="Verdana" w:hAnsi="Verdana" w:cstheme="minorHAnsi"/>
                <w:sz w:val="22"/>
                <w:szCs w:val="22"/>
              </w:rPr>
              <w:t>CH-02</w:t>
            </w:r>
          </w:p>
        </w:tc>
        <w:tc>
          <w:tcPr>
            <w:tcW w:w="1701" w:type="dxa"/>
          </w:tcPr>
          <w:p w:rsidR="00A41718" w:rsidRPr="00BC7D85" w:rsidRDefault="00A41718" w:rsidP="00A41718">
            <w:pPr>
              <w:jc w:val="center"/>
              <w:rPr>
                <w:rFonts w:ascii="Verdana" w:hAnsi="Verdana" w:cstheme="minorHAnsi"/>
              </w:rPr>
            </w:pPr>
            <w:r w:rsidRPr="00BC7D85">
              <w:rPr>
                <w:rFonts w:ascii="Verdana" w:hAnsi="Verdana" w:cstheme="minorHAnsi"/>
                <w:sz w:val="22"/>
                <w:szCs w:val="22"/>
              </w:rPr>
              <w:t>RESERVA</w:t>
            </w:r>
          </w:p>
        </w:tc>
      </w:tr>
      <w:tr w:rsidR="00A41718" w:rsidRPr="00F46822" w:rsidTr="0040572E">
        <w:tc>
          <w:tcPr>
            <w:tcW w:w="3189" w:type="dxa"/>
          </w:tcPr>
          <w:p w:rsidR="00A41718" w:rsidRPr="0046131B" w:rsidRDefault="00A41718" w:rsidP="00A41718">
            <w:pPr>
              <w:jc w:val="center"/>
              <w:rPr>
                <w:rFonts w:ascii="Verdana" w:hAnsi="Verdana" w:cstheme="minorHAnsi"/>
              </w:rPr>
            </w:pPr>
            <w:r w:rsidRPr="0046131B">
              <w:rPr>
                <w:rFonts w:ascii="Verdana" w:hAnsi="Verdana" w:cstheme="minorHAnsi"/>
                <w:sz w:val="22"/>
                <w:szCs w:val="22"/>
              </w:rPr>
              <w:t>Serviço</w:t>
            </w:r>
          </w:p>
        </w:tc>
        <w:tc>
          <w:tcPr>
            <w:tcW w:w="1134" w:type="dxa"/>
          </w:tcPr>
          <w:p w:rsidR="00A41718" w:rsidRPr="0046131B" w:rsidRDefault="00A41718" w:rsidP="00A41718">
            <w:pPr>
              <w:jc w:val="center"/>
              <w:rPr>
                <w:rFonts w:ascii="Verdana" w:hAnsi="Verdana" w:cstheme="minorHAnsi"/>
              </w:rPr>
            </w:pPr>
          </w:p>
        </w:tc>
        <w:tc>
          <w:tcPr>
            <w:tcW w:w="1984" w:type="dxa"/>
          </w:tcPr>
          <w:p w:rsidR="00A41718" w:rsidRPr="0046131B" w:rsidRDefault="00A41718" w:rsidP="00A41718">
            <w:pPr>
              <w:jc w:val="center"/>
              <w:rPr>
                <w:rFonts w:ascii="Verdana" w:hAnsi="Verdana" w:cstheme="minorHAnsi"/>
              </w:rPr>
            </w:pPr>
            <w:r w:rsidRPr="0046131B">
              <w:rPr>
                <w:rFonts w:ascii="Verdana" w:hAnsi="Verdana" w:cstheme="minorHAnsi"/>
                <w:sz w:val="22"/>
                <w:szCs w:val="22"/>
              </w:rPr>
              <w:t>AG</w:t>
            </w:r>
          </w:p>
        </w:tc>
        <w:tc>
          <w:tcPr>
            <w:tcW w:w="1560" w:type="dxa"/>
          </w:tcPr>
          <w:p w:rsidR="00A41718" w:rsidRPr="0046131B" w:rsidRDefault="00A41718" w:rsidP="00A41718">
            <w:pPr>
              <w:jc w:val="center"/>
              <w:rPr>
                <w:rFonts w:ascii="Verdana" w:hAnsi="Verdana" w:cstheme="minorHAnsi"/>
              </w:rPr>
            </w:pPr>
            <w:r w:rsidRPr="0046131B">
              <w:rPr>
                <w:rFonts w:ascii="Verdana" w:hAnsi="Verdana" w:cstheme="minorHAnsi"/>
                <w:sz w:val="22"/>
                <w:szCs w:val="22"/>
              </w:rPr>
              <w:t>AG</w:t>
            </w:r>
          </w:p>
        </w:tc>
        <w:tc>
          <w:tcPr>
            <w:tcW w:w="1701" w:type="dxa"/>
            <w:vAlign w:val="center"/>
          </w:tcPr>
          <w:p w:rsidR="00A41718" w:rsidRPr="0046131B" w:rsidRDefault="00A41718" w:rsidP="00A41718">
            <w:pPr>
              <w:jc w:val="center"/>
              <w:rPr>
                <w:rFonts w:ascii="Verdana" w:hAnsi="Verdana" w:cstheme="minorHAnsi"/>
              </w:rPr>
            </w:pPr>
            <w:r w:rsidRPr="0046131B">
              <w:rPr>
                <w:rFonts w:ascii="Verdana" w:hAnsi="Verdana" w:cstheme="minorHAnsi"/>
                <w:sz w:val="22"/>
                <w:szCs w:val="22"/>
              </w:rPr>
              <w:t>AG</w:t>
            </w:r>
          </w:p>
        </w:tc>
      </w:tr>
      <w:tr w:rsidR="00A41718" w:rsidRPr="00F46822" w:rsidTr="0040572E">
        <w:tc>
          <w:tcPr>
            <w:tcW w:w="3189" w:type="dxa"/>
          </w:tcPr>
          <w:p w:rsidR="00A41718" w:rsidRPr="0046131B" w:rsidRDefault="00A41718" w:rsidP="00A41718">
            <w:pPr>
              <w:jc w:val="center"/>
              <w:rPr>
                <w:rFonts w:ascii="Verdana" w:hAnsi="Verdana" w:cstheme="minorHAnsi"/>
              </w:rPr>
            </w:pPr>
            <w:r w:rsidRPr="0046131B">
              <w:rPr>
                <w:rFonts w:ascii="Verdana" w:hAnsi="Verdana" w:cstheme="minorHAnsi"/>
                <w:sz w:val="22"/>
                <w:szCs w:val="22"/>
              </w:rPr>
              <w:t>Quantidade</w:t>
            </w:r>
          </w:p>
        </w:tc>
        <w:tc>
          <w:tcPr>
            <w:tcW w:w="1134" w:type="dxa"/>
          </w:tcPr>
          <w:p w:rsidR="00A41718" w:rsidRPr="0046131B" w:rsidRDefault="00A41718" w:rsidP="00A41718">
            <w:pPr>
              <w:jc w:val="center"/>
              <w:rPr>
                <w:rFonts w:ascii="Verdana" w:hAnsi="Verdana" w:cstheme="minorHAnsi"/>
              </w:rPr>
            </w:pPr>
            <w:r w:rsidRPr="0046131B">
              <w:rPr>
                <w:rFonts w:ascii="Verdana" w:hAnsi="Verdana" w:cstheme="minorHAnsi"/>
                <w:sz w:val="22"/>
                <w:szCs w:val="22"/>
              </w:rPr>
              <w:t>un</w:t>
            </w:r>
          </w:p>
        </w:tc>
        <w:tc>
          <w:tcPr>
            <w:tcW w:w="1984" w:type="dxa"/>
          </w:tcPr>
          <w:p w:rsidR="00A41718" w:rsidRPr="0046131B" w:rsidRDefault="00A41718" w:rsidP="00A41718">
            <w:pPr>
              <w:jc w:val="center"/>
              <w:rPr>
                <w:rFonts w:ascii="Verdana" w:hAnsi="Verdana" w:cstheme="minorHAnsi"/>
              </w:rPr>
            </w:pPr>
            <w:r w:rsidRPr="0046131B">
              <w:rPr>
                <w:rFonts w:ascii="Verdana" w:hAnsi="Verdana" w:cstheme="minorHAnsi"/>
                <w:sz w:val="22"/>
                <w:szCs w:val="22"/>
              </w:rPr>
              <w:t>01</w:t>
            </w:r>
          </w:p>
        </w:tc>
        <w:tc>
          <w:tcPr>
            <w:tcW w:w="1560" w:type="dxa"/>
          </w:tcPr>
          <w:p w:rsidR="00A41718" w:rsidRPr="0046131B" w:rsidRDefault="00A41718" w:rsidP="00A41718">
            <w:pPr>
              <w:jc w:val="center"/>
              <w:rPr>
                <w:rFonts w:ascii="Verdana" w:hAnsi="Verdana" w:cstheme="minorHAnsi"/>
              </w:rPr>
            </w:pPr>
            <w:r w:rsidRPr="0046131B">
              <w:rPr>
                <w:rFonts w:ascii="Verdana" w:hAnsi="Verdana" w:cstheme="minorHAnsi"/>
                <w:sz w:val="22"/>
                <w:szCs w:val="22"/>
              </w:rPr>
              <w:t>01</w:t>
            </w:r>
          </w:p>
        </w:tc>
        <w:tc>
          <w:tcPr>
            <w:tcW w:w="1701" w:type="dxa"/>
          </w:tcPr>
          <w:p w:rsidR="00A41718" w:rsidRPr="0046131B" w:rsidRDefault="00A41718" w:rsidP="00A41718">
            <w:pPr>
              <w:jc w:val="center"/>
              <w:rPr>
                <w:rFonts w:ascii="Verdana" w:hAnsi="Verdana" w:cstheme="minorHAnsi"/>
              </w:rPr>
            </w:pPr>
            <w:r w:rsidRPr="0046131B">
              <w:rPr>
                <w:rFonts w:ascii="Verdana" w:hAnsi="Verdana" w:cstheme="minorHAnsi"/>
                <w:sz w:val="22"/>
                <w:szCs w:val="22"/>
              </w:rPr>
              <w:t>01</w:t>
            </w:r>
          </w:p>
        </w:tc>
      </w:tr>
      <w:tr w:rsidR="00A41718" w:rsidRPr="00F46822" w:rsidTr="0040572E">
        <w:tc>
          <w:tcPr>
            <w:tcW w:w="3189" w:type="dxa"/>
          </w:tcPr>
          <w:p w:rsidR="00A41718" w:rsidRPr="0046131B" w:rsidRDefault="00A41718" w:rsidP="00A41718">
            <w:pPr>
              <w:jc w:val="center"/>
              <w:rPr>
                <w:rFonts w:ascii="Verdana" w:hAnsi="Verdana" w:cstheme="minorHAnsi"/>
              </w:rPr>
            </w:pPr>
            <w:r w:rsidRPr="0046131B">
              <w:rPr>
                <w:rFonts w:ascii="Verdana" w:hAnsi="Verdana" w:cstheme="minorHAnsi"/>
                <w:sz w:val="22"/>
                <w:szCs w:val="22"/>
              </w:rPr>
              <w:t>Vazão de água</w:t>
            </w:r>
          </w:p>
        </w:tc>
        <w:tc>
          <w:tcPr>
            <w:tcW w:w="1134" w:type="dxa"/>
          </w:tcPr>
          <w:p w:rsidR="00A41718" w:rsidRPr="0046131B" w:rsidRDefault="00A41718" w:rsidP="00A41718">
            <w:pPr>
              <w:jc w:val="center"/>
              <w:rPr>
                <w:rFonts w:ascii="Verdana" w:hAnsi="Verdana" w:cstheme="minorHAnsi"/>
              </w:rPr>
            </w:pPr>
            <w:r w:rsidRPr="0046131B">
              <w:rPr>
                <w:rFonts w:ascii="Verdana" w:hAnsi="Verdana" w:cstheme="minorHAnsi"/>
                <w:sz w:val="22"/>
                <w:szCs w:val="22"/>
              </w:rPr>
              <w:t>m3/h</w:t>
            </w:r>
          </w:p>
        </w:tc>
        <w:tc>
          <w:tcPr>
            <w:tcW w:w="1984" w:type="dxa"/>
          </w:tcPr>
          <w:p w:rsidR="00A41718" w:rsidRPr="0046131B" w:rsidRDefault="00A41718" w:rsidP="00A41718">
            <w:pPr>
              <w:jc w:val="center"/>
              <w:rPr>
                <w:rFonts w:ascii="Verdana" w:hAnsi="Verdana" w:cstheme="minorHAnsi"/>
              </w:rPr>
            </w:pPr>
            <w:r w:rsidRPr="0046131B">
              <w:rPr>
                <w:rFonts w:ascii="Verdana" w:hAnsi="Verdana" w:cstheme="minorHAnsi"/>
                <w:sz w:val="22"/>
                <w:szCs w:val="22"/>
              </w:rPr>
              <w:t>66</w:t>
            </w:r>
          </w:p>
        </w:tc>
        <w:tc>
          <w:tcPr>
            <w:tcW w:w="1560" w:type="dxa"/>
          </w:tcPr>
          <w:p w:rsidR="00A41718" w:rsidRPr="0046131B" w:rsidRDefault="00A41718" w:rsidP="00A41718">
            <w:pPr>
              <w:jc w:val="center"/>
              <w:rPr>
                <w:rFonts w:ascii="Verdana" w:hAnsi="Verdana" w:cstheme="minorHAnsi"/>
              </w:rPr>
            </w:pPr>
            <w:r w:rsidRPr="0046131B">
              <w:rPr>
                <w:rFonts w:ascii="Verdana" w:hAnsi="Verdana" w:cstheme="minorHAnsi"/>
                <w:sz w:val="22"/>
                <w:szCs w:val="22"/>
              </w:rPr>
              <w:t>66</w:t>
            </w:r>
          </w:p>
        </w:tc>
        <w:tc>
          <w:tcPr>
            <w:tcW w:w="1701" w:type="dxa"/>
          </w:tcPr>
          <w:p w:rsidR="00A41718" w:rsidRPr="0046131B" w:rsidRDefault="00A41718" w:rsidP="00A41718">
            <w:pPr>
              <w:jc w:val="center"/>
              <w:rPr>
                <w:rFonts w:ascii="Verdana" w:hAnsi="Verdana" w:cstheme="minorHAnsi"/>
              </w:rPr>
            </w:pPr>
            <w:r w:rsidRPr="0046131B">
              <w:rPr>
                <w:rFonts w:ascii="Verdana" w:hAnsi="Verdana" w:cstheme="minorHAnsi"/>
                <w:sz w:val="22"/>
                <w:szCs w:val="22"/>
              </w:rPr>
              <w:t>66</w:t>
            </w:r>
          </w:p>
        </w:tc>
      </w:tr>
      <w:tr w:rsidR="00A41718" w:rsidRPr="00F46822" w:rsidTr="0040572E">
        <w:tc>
          <w:tcPr>
            <w:tcW w:w="3189" w:type="dxa"/>
          </w:tcPr>
          <w:p w:rsidR="00A41718" w:rsidRPr="0046131B" w:rsidRDefault="00A41718" w:rsidP="00A41718">
            <w:pPr>
              <w:jc w:val="center"/>
              <w:rPr>
                <w:rFonts w:ascii="Verdana" w:hAnsi="Verdana" w:cstheme="minorHAnsi"/>
              </w:rPr>
            </w:pPr>
            <w:r w:rsidRPr="0046131B">
              <w:rPr>
                <w:rFonts w:ascii="Verdana" w:hAnsi="Verdana" w:cstheme="minorHAnsi"/>
                <w:sz w:val="22"/>
                <w:szCs w:val="22"/>
              </w:rPr>
              <w:t>Pressão disponível</w:t>
            </w:r>
          </w:p>
        </w:tc>
        <w:tc>
          <w:tcPr>
            <w:tcW w:w="1134" w:type="dxa"/>
          </w:tcPr>
          <w:p w:rsidR="00A41718" w:rsidRPr="0046131B" w:rsidRDefault="00A41718" w:rsidP="00A41718">
            <w:pPr>
              <w:jc w:val="center"/>
              <w:rPr>
                <w:rFonts w:ascii="Verdana" w:hAnsi="Verdana" w:cstheme="minorHAnsi"/>
              </w:rPr>
            </w:pPr>
            <w:r w:rsidRPr="0046131B">
              <w:rPr>
                <w:rFonts w:ascii="Verdana" w:hAnsi="Verdana" w:cstheme="minorHAnsi"/>
                <w:sz w:val="22"/>
                <w:szCs w:val="22"/>
              </w:rPr>
              <w:t>mca</w:t>
            </w:r>
          </w:p>
        </w:tc>
        <w:tc>
          <w:tcPr>
            <w:tcW w:w="1984" w:type="dxa"/>
          </w:tcPr>
          <w:p w:rsidR="00A41718" w:rsidRPr="0046131B" w:rsidRDefault="00A41718" w:rsidP="00A41718">
            <w:pPr>
              <w:jc w:val="center"/>
              <w:rPr>
                <w:rFonts w:ascii="Verdana" w:hAnsi="Verdana" w:cstheme="minorHAnsi"/>
              </w:rPr>
            </w:pPr>
            <w:r w:rsidRPr="0046131B">
              <w:rPr>
                <w:rFonts w:ascii="Verdana" w:hAnsi="Verdana" w:cstheme="minorHAnsi"/>
                <w:sz w:val="22"/>
                <w:szCs w:val="22"/>
              </w:rPr>
              <w:t>15</w:t>
            </w:r>
          </w:p>
        </w:tc>
        <w:tc>
          <w:tcPr>
            <w:tcW w:w="1560" w:type="dxa"/>
          </w:tcPr>
          <w:p w:rsidR="00A41718" w:rsidRPr="0046131B" w:rsidRDefault="00A41718" w:rsidP="00A41718">
            <w:pPr>
              <w:jc w:val="center"/>
              <w:rPr>
                <w:rFonts w:ascii="Verdana" w:hAnsi="Verdana" w:cstheme="minorHAnsi"/>
              </w:rPr>
            </w:pPr>
            <w:r w:rsidRPr="0046131B">
              <w:rPr>
                <w:rFonts w:ascii="Verdana" w:hAnsi="Verdana" w:cstheme="minorHAnsi"/>
                <w:sz w:val="22"/>
                <w:szCs w:val="22"/>
              </w:rPr>
              <w:t>15</w:t>
            </w:r>
          </w:p>
        </w:tc>
        <w:tc>
          <w:tcPr>
            <w:tcW w:w="1701" w:type="dxa"/>
          </w:tcPr>
          <w:p w:rsidR="00A41718" w:rsidRPr="0046131B" w:rsidRDefault="00A41718" w:rsidP="00A41718">
            <w:pPr>
              <w:jc w:val="center"/>
              <w:rPr>
                <w:rFonts w:ascii="Verdana" w:hAnsi="Verdana" w:cstheme="minorHAnsi"/>
              </w:rPr>
            </w:pPr>
            <w:r w:rsidRPr="0046131B">
              <w:rPr>
                <w:rFonts w:ascii="Verdana" w:hAnsi="Verdana" w:cstheme="minorHAnsi"/>
                <w:sz w:val="22"/>
                <w:szCs w:val="22"/>
              </w:rPr>
              <w:t>15</w:t>
            </w:r>
          </w:p>
        </w:tc>
      </w:tr>
      <w:tr w:rsidR="00A41718" w:rsidRPr="00F46822" w:rsidTr="0040572E">
        <w:tc>
          <w:tcPr>
            <w:tcW w:w="3189" w:type="dxa"/>
          </w:tcPr>
          <w:p w:rsidR="00A41718" w:rsidRPr="009A5486" w:rsidRDefault="00BC7D85" w:rsidP="00A41718">
            <w:pPr>
              <w:jc w:val="center"/>
              <w:rPr>
                <w:rFonts w:ascii="Verdana" w:hAnsi="Verdana" w:cstheme="minorHAnsi"/>
              </w:rPr>
            </w:pPr>
            <w:r w:rsidRPr="009A5486">
              <w:rPr>
                <w:rFonts w:ascii="Verdana" w:hAnsi="Verdana" w:cstheme="minorHAnsi"/>
                <w:sz w:val="22"/>
                <w:szCs w:val="22"/>
              </w:rPr>
              <w:t>Potê</w:t>
            </w:r>
            <w:r w:rsidR="00A41718" w:rsidRPr="009A5486">
              <w:rPr>
                <w:rFonts w:ascii="Verdana" w:hAnsi="Verdana" w:cstheme="minorHAnsi"/>
                <w:sz w:val="22"/>
                <w:szCs w:val="22"/>
              </w:rPr>
              <w:t>ncia</w:t>
            </w:r>
          </w:p>
        </w:tc>
        <w:tc>
          <w:tcPr>
            <w:tcW w:w="1134" w:type="dxa"/>
          </w:tcPr>
          <w:p w:rsidR="00A41718" w:rsidRPr="0046131B" w:rsidRDefault="00A41718" w:rsidP="00A41718">
            <w:pPr>
              <w:jc w:val="center"/>
              <w:rPr>
                <w:rFonts w:ascii="Verdana" w:hAnsi="Verdana" w:cstheme="minorHAnsi"/>
              </w:rPr>
            </w:pPr>
            <w:r w:rsidRPr="0046131B">
              <w:rPr>
                <w:rFonts w:ascii="Verdana" w:hAnsi="Verdana" w:cstheme="minorHAnsi"/>
                <w:sz w:val="22"/>
                <w:szCs w:val="22"/>
              </w:rPr>
              <w:t>HP</w:t>
            </w:r>
          </w:p>
        </w:tc>
        <w:tc>
          <w:tcPr>
            <w:tcW w:w="1984" w:type="dxa"/>
            <w:vAlign w:val="center"/>
          </w:tcPr>
          <w:p w:rsidR="00A41718" w:rsidRPr="0046131B" w:rsidRDefault="00A41718" w:rsidP="00A41718">
            <w:pPr>
              <w:jc w:val="center"/>
              <w:rPr>
                <w:rFonts w:ascii="Verdana" w:hAnsi="Verdana" w:cstheme="minorHAnsi"/>
              </w:rPr>
            </w:pPr>
            <w:r w:rsidRPr="0046131B">
              <w:rPr>
                <w:rFonts w:ascii="Verdana" w:hAnsi="Verdana" w:cstheme="minorHAnsi"/>
                <w:sz w:val="22"/>
                <w:szCs w:val="22"/>
              </w:rPr>
              <w:t>15,0</w:t>
            </w:r>
          </w:p>
        </w:tc>
        <w:tc>
          <w:tcPr>
            <w:tcW w:w="1560" w:type="dxa"/>
            <w:vAlign w:val="center"/>
          </w:tcPr>
          <w:p w:rsidR="00A41718" w:rsidRPr="0046131B" w:rsidRDefault="00A41718" w:rsidP="00A41718">
            <w:pPr>
              <w:jc w:val="center"/>
              <w:rPr>
                <w:rFonts w:ascii="Verdana" w:hAnsi="Verdana" w:cstheme="minorHAnsi"/>
              </w:rPr>
            </w:pPr>
            <w:r w:rsidRPr="0046131B">
              <w:rPr>
                <w:rFonts w:ascii="Verdana" w:hAnsi="Verdana" w:cstheme="minorHAnsi"/>
                <w:sz w:val="22"/>
                <w:szCs w:val="22"/>
              </w:rPr>
              <w:t>15,0</w:t>
            </w:r>
          </w:p>
        </w:tc>
        <w:tc>
          <w:tcPr>
            <w:tcW w:w="1701" w:type="dxa"/>
            <w:vAlign w:val="center"/>
          </w:tcPr>
          <w:p w:rsidR="00A41718" w:rsidRPr="0046131B" w:rsidRDefault="00A41718" w:rsidP="00A41718">
            <w:pPr>
              <w:jc w:val="center"/>
              <w:rPr>
                <w:rFonts w:ascii="Verdana" w:hAnsi="Verdana" w:cstheme="minorHAnsi"/>
              </w:rPr>
            </w:pPr>
            <w:r w:rsidRPr="0046131B">
              <w:rPr>
                <w:rFonts w:ascii="Verdana" w:hAnsi="Verdana" w:cstheme="minorHAnsi"/>
                <w:sz w:val="22"/>
                <w:szCs w:val="22"/>
              </w:rPr>
              <w:t>15,0</w:t>
            </w:r>
          </w:p>
        </w:tc>
      </w:tr>
      <w:tr w:rsidR="00A41718" w:rsidRPr="009A5486" w:rsidTr="0040572E">
        <w:tc>
          <w:tcPr>
            <w:tcW w:w="3189" w:type="dxa"/>
          </w:tcPr>
          <w:p w:rsidR="00A41718" w:rsidRPr="009A5486" w:rsidRDefault="00A41718" w:rsidP="00A41718">
            <w:pPr>
              <w:jc w:val="center"/>
              <w:rPr>
                <w:rFonts w:ascii="Verdana" w:hAnsi="Verdana" w:cstheme="minorHAnsi"/>
              </w:rPr>
            </w:pPr>
            <w:r w:rsidRPr="009A5486">
              <w:rPr>
                <w:rFonts w:ascii="Verdana" w:hAnsi="Verdana" w:cstheme="minorHAnsi"/>
                <w:sz w:val="22"/>
                <w:szCs w:val="22"/>
              </w:rPr>
              <w:t>Ponto de força</w:t>
            </w:r>
          </w:p>
        </w:tc>
        <w:tc>
          <w:tcPr>
            <w:tcW w:w="1134" w:type="dxa"/>
          </w:tcPr>
          <w:p w:rsidR="00A41718" w:rsidRPr="009A5486" w:rsidRDefault="00A41718" w:rsidP="00A41718">
            <w:pPr>
              <w:jc w:val="center"/>
              <w:rPr>
                <w:rFonts w:ascii="Verdana" w:hAnsi="Verdana" w:cstheme="minorHAnsi"/>
              </w:rPr>
            </w:pPr>
            <w:r w:rsidRPr="009A5486">
              <w:rPr>
                <w:rFonts w:ascii="Verdana" w:hAnsi="Verdana" w:cstheme="minorHAnsi"/>
                <w:sz w:val="22"/>
                <w:szCs w:val="22"/>
              </w:rPr>
              <w:t>V/Hz/F</w:t>
            </w:r>
          </w:p>
        </w:tc>
        <w:tc>
          <w:tcPr>
            <w:tcW w:w="1984" w:type="dxa"/>
          </w:tcPr>
          <w:p w:rsidR="00A41718" w:rsidRPr="009A5486" w:rsidRDefault="00A41718" w:rsidP="0040572E">
            <w:pPr>
              <w:jc w:val="center"/>
              <w:rPr>
                <w:rFonts w:ascii="Verdana" w:hAnsi="Verdana" w:cstheme="minorHAnsi"/>
              </w:rPr>
            </w:pPr>
            <w:r w:rsidRPr="009A5486">
              <w:rPr>
                <w:rFonts w:ascii="Verdana" w:hAnsi="Verdana" w:cstheme="minorHAnsi"/>
                <w:sz w:val="22"/>
                <w:szCs w:val="22"/>
              </w:rPr>
              <w:t>38</w:t>
            </w:r>
            <w:r w:rsidR="0040572E" w:rsidRPr="009A5486">
              <w:rPr>
                <w:rFonts w:ascii="Verdana" w:hAnsi="Verdana" w:cstheme="minorHAnsi"/>
                <w:sz w:val="22"/>
                <w:szCs w:val="22"/>
              </w:rPr>
              <w:t>0/3/60</w:t>
            </w:r>
          </w:p>
        </w:tc>
        <w:tc>
          <w:tcPr>
            <w:tcW w:w="1560" w:type="dxa"/>
          </w:tcPr>
          <w:p w:rsidR="00A41718" w:rsidRPr="009A5486" w:rsidRDefault="00A41718" w:rsidP="00A41718">
            <w:pPr>
              <w:jc w:val="center"/>
              <w:rPr>
                <w:rFonts w:ascii="Verdana" w:hAnsi="Verdana" w:cstheme="minorHAnsi"/>
              </w:rPr>
            </w:pPr>
            <w:r w:rsidRPr="009A5486">
              <w:rPr>
                <w:rFonts w:ascii="Verdana" w:hAnsi="Verdana" w:cstheme="minorHAnsi"/>
                <w:sz w:val="22"/>
                <w:szCs w:val="22"/>
              </w:rPr>
              <w:t>380/3/60</w:t>
            </w:r>
          </w:p>
        </w:tc>
        <w:tc>
          <w:tcPr>
            <w:tcW w:w="1701" w:type="dxa"/>
          </w:tcPr>
          <w:p w:rsidR="00A41718" w:rsidRPr="009A5486" w:rsidRDefault="00A41718" w:rsidP="00A41718">
            <w:pPr>
              <w:jc w:val="center"/>
              <w:rPr>
                <w:rFonts w:ascii="Verdana" w:hAnsi="Verdana" w:cstheme="minorHAnsi"/>
              </w:rPr>
            </w:pPr>
            <w:r w:rsidRPr="009A5486">
              <w:rPr>
                <w:rFonts w:ascii="Verdana" w:hAnsi="Verdana" w:cstheme="minorHAnsi"/>
                <w:sz w:val="22"/>
                <w:szCs w:val="22"/>
              </w:rPr>
              <w:t>380/3/60</w:t>
            </w:r>
          </w:p>
        </w:tc>
      </w:tr>
      <w:tr w:rsidR="00A41718" w:rsidRPr="00F46822" w:rsidTr="0040572E">
        <w:tc>
          <w:tcPr>
            <w:tcW w:w="3189" w:type="dxa"/>
          </w:tcPr>
          <w:p w:rsidR="00A41718" w:rsidRPr="0046131B" w:rsidRDefault="00A41718" w:rsidP="00A41718">
            <w:pPr>
              <w:jc w:val="center"/>
              <w:rPr>
                <w:rFonts w:ascii="Verdana" w:hAnsi="Verdana" w:cstheme="minorHAnsi"/>
              </w:rPr>
            </w:pPr>
            <w:r w:rsidRPr="0046131B">
              <w:rPr>
                <w:rFonts w:ascii="Verdana" w:hAnsi="Verdana" w:cstheme="minorHAnsi"/>
                <w:sz w:val="22"/>
                <w:szCs w:val="22"/>
              </w:rPr>
              <w:t>Marca de referência</w:t>
            </w:r>
          </w:p>
        </w:tc>
        <w:tc>
          <w:tcPr>
            <w:tcW w:w="1134" w:type="dxa"/>
          </w:tcPr>
          <w:p w:rsidR="00A41718" w:rsidRPr="0046131B" w:rsidRDefault="00A41718" w:rsidP="00A41718">
            <w:pPr>
              <w:jc w:val="center"/>
              <w:rPr>
                <w:rFonts w:ascii="Verdana" w:hAnsi="Verdana" w:cstheme="minorHAnsi"/>
              </w:rPr>
            </w:pPr>
          </w:p>
        </w:tc>
        <w:tc>
          <w:tcPr>
            <w:tcW w:w="1984" w:type="dxa"/>
          </w:tcPr>
          <w:p w:rsidR="00A41718" w:rsidRPr="0046131B" w:rsidRDefault="00A41718" w:rsidP="00A41718">
            <w:pPr>
              <w:jc w:val="center"/>
              <w:rPr>
                <w:rFonts w:ascii="Verdana" w:hAnsi="Verdana" w:cstheme="minorHAnsi"/>
              </w:rPr>
            </w:pPr>
            <w:r w:rsidRPr="0046131B">
              <w:rPr>
                <w:rFonts w:ascii="Verdana" w:hAnsi="Verdana" w:cstheme="minorHAnsi"/>
                <w:sz w:val="22"/>
                <w:szCs w:val="22"/>
              </w:rPr>
              <w:t>Armstrong</w:t>
            </w:r>
          </w:p>
        </w:tc>
        <w:tc>
          <w:tcPr>
            <w:tcW w:w="1560" w:type="dxa"/>
          </w:tcPr>
          <w:p w:rsidR="00A41718" w:rsidRPr="0046131B" w:rsidRDefault="00A41718" w:rsidP="00A41718">
            <w:pPr>
              <w:jc w:val="center"/>
              <w:rPr>
                <w:rFonts w:ascii="Verdana" w:hAnsi="Verdana" w:cstheme="minorHAnsi"/>
              </w:rPr>
            </w:pPr>
            <w:r w:rsidRPr="0046131B">
              <w:rPr>
                <w:rFonts w:ascii="Verdana" w:hAnsi="Verdana" w:cstheme="minorHAnsi"/>
                <w:sz w:val="22"/>
                <w:szCs w:val="22"/>
              </w:rPr>
              <w:t>Armstrong</w:t>
            </w:r>
          </w:p>
        </w:tc>
        <w:tc>
          <w:tcPr>
            <w:tcW w:w="1701" w:type="dxa"/>
          </w:tcPr>
          <w:p w:rsidR="00A41718" w:rsidRPr="0046131B" w:rsidRDefault="00A41718" w:rsidP="00A41718">
            <w:pPr>
              <w:jc w:val="center"/>
              <w:rPr>
                <w:rFonts w:ascii="Verdana" w:hAnsi="Verdana" w:cstheme="minorHAnsi"/>
              </w:rPr>
            </w:pPr>
            <w:r w:rsidRPr="0046131B">
              <w:rPr>
                <w:rFonts w:ascii="Verdana" w:hAnsi="Verdana" w:cstheme="minorHAnsi"/>
                <w:sz w:val="22"/>
                <w:szCs w:val="22"/>
              </w:rPr>
              <w:t>Armstrong</w:t>
            </w:r>
          </w:p>
        </w:tc>
      </w:tr>
    </w:tbl>
    <w:p w:rsidR="005058CF" w:rsidRDefault="005058CF" w:rsidP="00B355B8"/>
    <w:p w:rsidR="0040572E" w:rsidRDefault="0040572E" w:rsidP="00B355B8"/>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472"/>
        <w:gridCol w:w="1276"/>
        <w:gridCol w:w="2268"/>
        <w:gridCol w:w="1985"/>
      </w:tblGrid>
      <w:tr w:rsidR="0040572E" w:rsidRPr="00F46822" w:rsidTr="0040572E">
        <w:tc>
          <w:tcPr>
            <w:tcW w:w="3472" w:type="dxa"/>
          </w:tcPr>
          <w:p w:rsidR="0040572E" w:rsidRPr="0046131B" w:rsidRDefault="0040572E" w:rsidP="0040572E">
            <w:pPr>
              <w:jc w:val="center"/>
              <w:rPr>
                <w:rFonts w:ascii="Verdana" w:hAnsi="Verdana" w:cstheme="minorHAnsi"/>
              </w:rPr>
            </w:pPr>
            <w:r w:rsidRPr="0046131B">
              <w:rPr>
                <w:rFonts w:ascii="Verdana" w:hAnsi="Verdana" w:cstheme="minorHAnsi"/>
                <w:sz w:val="22"/>
                <w:szCs w:val="22"/>
              </w:rPr>
              <w:t>Bomba de água</w:t>
            </w:r>
            <w:r>
              <w:rPr>
                <w:rFonts w:ascii="Verdana" w:hAnsi="Verdana" w:cstheme="minorHAnsi"/>
                <w:sz w:val="22"/>
                <w:szCs w:val="22"/>
              </w:rPr>
              <w:t xml:space="preserve"> Secundaria</w:t>
            </w:r>
          </w:p>
        </w:tc>
        <w:tc>
          <w:tcPr>
            <w:tcW w:w="1276" w:type="dxa"/>
          </w:tcPr>
          <w:p w:rsidR="0040572E" w:rsidRPr="0046131B" w:rsidRDefault="0040572E" w:rsidP="00C205EC">
            <w:pPr>
              <w:jc w:val="center"/>
              <w:rPr>
                <w:rFonts w:ascii="Verdana" w:hAnsi="Verdana" w:cstheme="minorHAnsi"/>
              </w:rPr>
            </w:pPr>
            <w:r w:rsidRPr="0046131B">
              <w:rPr>
                <w:rFonts w:ascii="Verdana" w:hAnsi="Verdana" w:cstheme="minorHAnsi"/>
                <w:sz w:val="22"/>
                <w:szCs w:val="22"/>
              </w:rPr>
              <w:t>nº</w:t>
            </w:r>
          </w:p>
        </w:tc>
        <w:tc>
          <w:tcPr>
            <w:tcW w:w="2268" w:type="dxa"/>
          </w:tcPr>
          <w:p w:rsidR="0040572E" w:rsidRPr="0046131B" w:rsidRDefault="0040572E" w:rsidP="00C205EC">
            <w:pPr>
              <w:jc w:val="center"/>
              <w:rPr>
                <w:rFonts w:ascii="Verdana" w:hAnsi="Verdana" w:cstheme="minorHAnsi"/>
              </w:rPr>
            </w:pPr>
            <w:r w:rsidRPr="0046131B">
              <w:rPr>
                <w:rFonts w:ascii="Verdana" w:hAnsi="Verdana" w:cstheme="minorHAnsi"/>
                <w:sz w:val="22"/>
                <w:szCs w:val="22"/>
              </w:rPr>
              <w:t>BAG-S- 01</w:t>
            </w:r>
          </w:p>
        </w:tc>
        <w:tc>
          <w:tcPr>
            <w:tcW w:w="1985" w:type="dxa"/>
          </w:tcPr>
          <w:p w:rsidR="0040572E" w:rsidRPr="0046131B" w:rsidRDefault="0040572E" w:rsidP="00C205EC">
            <w:pPr>
              <w:jc w:val="center"/>
              <w:rPr>
                <w:rFonts w:ascii="Verdana" w:hAnsi="Verdana" w:cstheme="minorHAnsi"/>
              </w:rPr>
            </w:pPr>
            <w:r w:rsidRPr="0046131B">
              <w:rPr>
                <w:rFonts w:ascii="Verdana" w:hAnsi="Verdana" w:cstheme="minorHAnsi"/>
                <w:sz w:val="22"/>
                <w:szCs w:val="22"/>
              </w:rPr>
              <w:t>BAG- S-02</w:t>
            </w:r>
          </w:p>
        </w:tc>
      </w:tr>
      <w:tr w:rsidR="0040572E" w:rsidRPr="00F46822" w:rsidTr="0040572E">
        <w:tc>
          <w:tcPr>
            <w:tcW w:w="3472" w:type="dxa"/>
          </w:tcPr>
          <w:p w:rsidR="0040572E" w:rsidRPr="0046131B" w:rsidRDefault="0040572E" w:rsidP="0040572E">
            <w:pPr>
              <w:jc w:val="center"/>
              <w:rPr>
                <w:rFonts w:ascii="Verdana" w:hAnsi="Verdana" w:cstheme="minorHAnsi"/>
              </w:rPr>
            </w:pPr>
            <w:r w:rsidRPr="0046131B">
              <w:rPr>
                <w:rFonts w:ascii="Verdana" w:hAnsi="Verdana" w:cstheme="minorHAnsi"/>
                <w:sz w:val="22"/>
                <w:szCs w:val="22"/>
              </w:rPr>
              <w:t>Local Instalado</w:t>
            </w:r>
          </w:p>
        </w:tc>
        <w:tc>
          <w:tcPr>
            <w:tcW w:w="1276" w:type="dxa"/>
          </w:tcPr>
          <w:p w:rsidR="0040572E" w:rsidRPr="0046131B" w:rsidRDefault="0040572E" w:rsidP="0040572E">
            <w:pPr>
              <w:jc w:val="center"/>
              <w:rPr>
                <w:rFonts w:ascii="Verdana" w:hAnsi="Verdana" w:cstheme="minorHAnsi"/>
              </w:rPr>
            </w:pPr>
          </w:p>
        </w:tc>
        <w:tc>
          <w:tcPr>
            <w:tcW w:w="2268" w:type="dxa"/>
          </w:tcPr>
          <w:p w:rsidR="0040572E" w:rsidRPr="0046131B" w:rsidRDefault="0040572E" w:rsidP="0040572E">
            <w:pPr>
              <w:jc w:val="center"/>
              <w:rPr>
                <w:rFonts w:ascii="Verdana" w:hAnsi="Verdana" w:cstheme="minorHAnsi"/>
              </w:rPr>
            </w:pPr>
            <w:r w:rsidRPr="0046131B">
              <w:rPr>
                <w:rFonts w:ascii="Verdana" w:hAnsi="Verdana" w:cstheme="minorHAnsi"/>
                <w:sz w:val="22"/>
                <w:szCs w:val="22"/>
              </w:rPr>
              <w:t>CH-01</w:t>
            </w:r>
          </w:p>
        </w:tc>
        <w:tc>
          <w:tcPr>
            <w:tcW w:w="1985" w:type="dxa"/>
          </w:tcPr>
          <w:p w:rsidR="0040572E" w:rsidRPr="0046131B" w:rsidRDefault="0040572E" w:rsidP="0040572E">
            <w:pPr>
              <w:jc w:val="center"/>
              <w:rPr>
                <w:rFonts w:ascii="Verdana" w:hAnsi="Verdana" w:cstheme="minorHAnsi"/>
              </w:rPr>
            </w:pPr>
            <w:r w:rsidRPr="0046131B">
              <w:rPr>
                <w:rFonts w:ascii="Verdana" w:hAnsi="Verdana" w:cstheme="minorHAnsi"/>
                <w:sz w:val="22"/>
                <w:szCs w:val="22"/>
              </w:rPr>
              <w:t>CH-02</w:t>
            </w:r>
          </w:p>
        </w:tc>
      </w:tr>
      <w:tr w:rsidR="0040572E" w:rsidRPr="00F46822" w:rsidTr="0040572E">
        <w:tc>
          <w:tcPr>
            <w:tcW w:w="3472" w:type="dxa"/>
          </w:tcPr>
          <w:p w:rsidR="0040572E" w:rsidRPr="0046131B" w:rsidRDefault="0040572E" w:rsidP="0040572E">
            <w:pPr>
              <w:jc w:val="center"/>
              <w:rPr>
                <w:rFonts w:ascii="Verdana" w:hAnsi="Verdana" w:cstheme="minorHAnsi"/>
              </w:rPr>
            </w:pPr>
            <w:r w:rsidRPr="0046131B">
              <w:rPr>
                <w:rFonts w:ascii="Verdana" w:hAnsi="Verdana" w:cstheme="minorHAnsi"/>
                <w:sz w:val="22"/>
                <w:szCs w:val="22"/>
              </w:rPr>
              <w:t>Serviço</w:t>
            </w:r>
          </w:p>
        </w:tc>
        <w:tc>
          <w:tcPr>
            <w:tcW w:w="1276" w:type="dxa"/>
          </w:tcPr>
          <w:p w:rsidR="0040572E" w:rsidRPr="0046131B" w:rsidRDefault="0040572E" w:rsidP="0040572E">
            <w:pPr>
              <w:jc w:val="center"/>
              <w:rPr>
                <w:rFonts w:ascii="Verdana" w:hAnsi="Verdana" w:cstheme="minorHAnsi"/>
              </w:rPr>
            </w:pPr>
          </w:p>
        </w:tc>
        <w:tc>
          <w:tcPr>
            <w:tcW w:w="2268" w:type="dxa"/>
          </w:tcPr>
          <w:p w:rsidR="0040572E" w:rsidRPr="0046131B" w:rsidRDefault="0040572E" w:rsidP="0040572E">
            <w:pPr>
              <w:jc w:val="center"/>
              <w:rPr>
                <w:rFonts w:ascii="Verdana" w:hAnsi="Verdana" w:cstheme="minorHAnsi"/>
              </w:rPr>
            </w:pPr>
            <w:r w:rsidRPr="0046131B">
              <w:rPr>
                <w:rFonts w:ascii="Verdana" w:hAnsi="Verdana" w:cstheme="minorHAnsi"/>
                <w:sz w:val="22"/>
                <w:szCs w:val="22"/>
              </w:rPr>
              <w:t>AG</w:t>
            </w:r>
          </w:p>
        </w:tc>
        <w:tc>
          <w:tcPr>
            <w:tcW w:w="1985" w:type="dxa"/>
          </w:tcPr>
          <w:p w:rsidR="0040572E" w:rsidRPr="0046131B" w:rsidRDefault="0040572E" w:rsidP="0040572E">
            <w:pPr>
              <w:jc w:val="center"/>
              <w:rPr>
                <w:rFonts w:ascii="Verdana" w:hAnsi="Verdana" w:cstheme="minorHAnsi"/>
              </w:rPr>
            </w:pPr>
            <w:r w:rsidRPr="0046131B">
              <w:rPr>
                <w:rFonts w:ascii="Verdana" w:hAnsi="Verdana" w:cstheme="minorHAnsi"/>
                <w:sz w:val="22"/>
                <w:szCs w:val="22"/>
              </w:rPr>
              <w:t>AG</w:t>
            </w:r>
          </w:p>
        </w:tc>
      </w:tr>
      <w:tr w:rsidR="0040572E" w:rsidRPr="00F46822" w:rsidTr="0040572E">
        <w:tc>
          <w:tcPr>
            <w:tcW w:w="3472" w:type="dxa"/>
          </w:tcPr>
          <w:p w:rsidR="0040572E" w:rsidRPr="0046131B" w:rsidRDefault="0040572E" w:rsidP="0040572E">
            <w:pPr>
              <w:jc w:val="center"/>
              <w:rPr>
                <w:rFonts w:ascii="Verdana" w:hAnsi="Verdana" w:cstheme="minorHAnsi"/>
              </w:rPr>
            </w:pPr>
            <w:r w:rsidRPr="0046131B">
              <w:rPr>
                <w:rFonts w:ascii="Verdana" w:hAnsi="Verdana" w:cstheme="minorHAnsi"/>
                <w:sz w:val="22"/>
                <w:szCs w:val="22"/>
              </w:rPr>
              <w:t>Quantidade</w:t>
            </w:r>
          </w:p>
        </w:tc>
        <w:tc>
          <w:tcPr>
            <w:tcW w:w="1276" w:type="dxa"/>
          </w:tcPr>
          <w:p w:rsidR="0040572E" w:rsidRPr="0046131B" w:rsidRDefault="0040572E" w:rsidP="0040572E">
            <w:pPr>
              <w:jc w:val="center"/>
              <w:rPr>
                <w:rFonts w:ascii="Verdana" w:hAnsi="Verdana" w:cstheme="minorHAnsi"/>
              </w:rPr>
            </w:pPr>
            <w:r w:rsidRPr="0046131B">
              <w:rPr>
                <w:rFonts w:ascii="Verdana" w:hAnsi="Verdana" w:cstheme="minorHAnsi"/>
                <w:sz w:val="22"/>
                <w:szCs w:val="22"/>
              </w:rPr>
              <w:t>un</w:t>
            </w:r>
          </w:p>
        </w:tc>
        <w:tc>
          <w:tcPr>
            <w:tcW w:w="2268" w:type="dxa"/>
          </w:tcPr>
          <w:p w:rsidR="0040572E" w:rsidRPr="0046131B" w:rsidRDefault="0040572E" w:rsidP="0040572E">
            <w:pPr>
              <w:jc w:val="center"/>
              <w:rPr>
                <w:rFonts w:ascii="Verdana" w:hAnsi="Verdana" w:cstheme="minorHAnsi"/>
              </w:rPr>
            </w:pPr>
            <w:r w:rsidRPr="0046131B">
              <w:rPr>
                <w:rFonts w:ascii="Verdana" w:hAnsi="Verdana" w:cstheme="minorHAnsi"/>
                <w:sz w:val="22"/>
                <w:szCs w:val="22"/>
              </w:rPr>
              <w:t>01</w:t>
            </w:r>
          </w:p>
        </w:tc>
        <w:tc>
          <w:tcPr>
            <w:tcW w:w="1985" w:type="dxa"/>
          </w:tcPr>
          <w:p w:rsidR="0040572E" w:rsidRPr="0046131B" w:rsidRDefault="0040572E" w:rsidP="0040572E">
            <w:pPr>
              <w:jc w:val="center"/>
              <w:rPr>
                <w:rFonts w:ascii="Verdana" w:hAnsi="Verdana" w:cstheme="minorHAnsi"/>
              </w:rPr>
            </w:pPr>
            <w:r w:rsidRPr="0046131B">
              <w:rPr>
                <w:rFonts w:ascii="Verdana" w:hAnsi="Verdana" w:cstheme="minorHAnsi"/>
                <w:sz w:val="22"/>
                <w:szCs w:val="22"/>
              </w:rPr>
              <w:t>01</w:t>
            </w:r>
          </w:p>
        </w:tc>
      </w:tr>
      <w:tr w:rsidR="0040572E" w:rsidRPr="009A5486" w:rsidTr="0040572E">
        <w:tc>
          <w:tcPr>
            <w:tcW w:w="3472" w:type="dxa"/>
          </w:tcPr>
          <w:p w:rsidR="0040572E" w:rsidRPr="009A5486" w:rsidRDefault="0040572E" w:rsidP="0040572E">
            <w:pPr>
              <w:jc w:val="center"/>
              <w:rPr>
                <w:rFonts w:ascii="Verdana" w:hAnsi="Verdana" w:cstheme="minorHAnsi"/>
              </w:rPr>
            </w:pPr>
            <w:r w:rsidRPr="009A5486">
              <w:rPr>
                <w:rFonts w:ascii="Verdana" w:hAnsi="Verdana" w:cstheme="minorHAnsi"/>
                <w:sz w:val="22"/>
                <w:szCs w:val="22"/>
              </w:rPr>
              <w:t>Vazão de água</w:t>
            </w:r>
          </w:p>
        </w:tc>
        <w:tc>
          <w:tcPr>
            <w:tcW w:w="1276" w:type="dxa"/>
          </w:tcPr>
          <w:p w:rsidR="0040572E" w:rsidRPr="009A5486" w:rsidRDefault="0040572E" w:rsidP="0040572E">
            <w:pPr>
              <w:jc w:val="center"/>
              <w:rPr>
                <w:rFonts w:ascii="Verdana" w:hAnsi="Verdana" w:cstheme="minorHAnsi"/>
              </w:rPr>
            </w:pPr>
            <w:r w:rsidRPr="009A5486">
              <w:rPr>
                <w:rFonts w:ascii="Verdana" w:hAnsi="Verdana" w:cstheme="minorHAnsi"/>
                <w:sz w:val="22"/>
                <w:szCs w:val="22"/>
              </w:rPr>
              <w:t>m3/h</w:t>
            </w:r>
          </w:p>
        </w:tc>
        <w:tc>
          <w:tcPr>
            <w:tcW w:w="2268" w:type="dxa"/>
          </w:tcPr>
          <w:p w:rsidR="0040572E" w:rsidRPr="009A5486" w:rsidRDefault="0040572E" w:rsidP="0040572E">
            <w:pPr>
              <w:jc w:val="center"/>
              <w:rPr>
                <w:rFonts w:ascii="Verdana" w:hAnsi="Verdana" w:cstheme="minorHAnsi"/>
              </w:rPr>
            </w:pPr>
            <w:r w:rsidRPr="009A5486">
              <w:rPr>
                <w:rFonts w:ascii="Verdana" w:hAnsi="Verdana" w:cstheme="minorHAnsi"/>
                <w:sz w:val="22"/>
                <w:szCs w:val="22"/>
              </w:rPr>
              <w:t>196</w:t>
            </w:r>
          </w:p>
        </w:tc>
        <w:tc>
          <w:tcPr>
            <w:tcW w:w="1985" w:type="dxa"/>
          </w:tcPr>
          <w:p w:rsidR="0040572E" w:rsidRPr="009A5486" w:rsidRDefault="0040572E" w:rsidP="0040572E">
            <w:pPr>
              <w:jc w:val="center"/>
              <w:rPr>
                <w:rFonts w:ascii="Verdana" w:hAnsi="Verdana" w:cstheme="minorHAnsi"/>
              </w:rPr>
            </w:pPr>
            <w:r w:rsidRPr="009A5486">
              <w:rPr>
                <w:rFonts w:ascii="Verdana" w:hAnsi="Verdana" w:cstheme="minorHAnsi"/>
                <w:sz w:val="22"/>
                <w:szCs w:val="22"/>
              </w:rPr>
              <w:t>196</w:t>
            </w:r>
          </w:p>
        </w:tc>
      </w:tr>
      <w:tr w:rsidR="0040572E" w:rsidRPr="00F46822" w:rsidTr="0040572E">
        <w:tc>
          <w:tcPr>
            <w:tcW w:w="3472" w:type="dxa"/>
          </w:tcPr>
          <w:p w:rsidR="0040572E" w:rsidRPr="0046131B" w:rsidRDefault="0040572E" w:rsidP="0040572E">
            <w:pPr>
              <w:jc w:val="center"/>
              <w:rPr>
                <w:rFonts w:ascii="Verdana" w:hAnsi="Verdana" w:cstheme="minorHAnsi"/>
              </w:rPr>
            </w:pPr>
            <w:r w:rsidRPr="0046131B">
              <w:rPr>
                <w:rFonts w:ascii="Verdana" w:hAnsi="Verdana" w:cstheme="minorHAnsi"/>
                <w:sz w:val="22"/>
                <w:szCs w:val="22"/>
              </w:rPr>
              <w:t>Pressão disponível</w:t>
            </w:r>
          </w:p>
        </w:tc>
        <w:tc>
          <w:tcPr>
            <w:tcW w:w="1276" w:type="dxa"/>
          </w:tcPr>
          <w:p w:rsidR="0040572E" w:rsidRPr="0046131B" w:rsidRDefault="0040572E" w:rsidP="0040572E">
            <w:pPr>
              <w:jc w:val="center"/>
              <w:rPr>
                <w:rFonts w:ascii="Verdana" w:hAnsi="Verdana" w:cstheme="minorHAnsi"/>
              </w:rPr>
            </w:pPr>
            <w:r w:rsidRPr="0046131B">
              <w:rPr>
                <w:rFonts w:ascii="Verdana" w:hAnsi="Verdana" w:cstheme="minorHAnsi"/>
                <w:sz w:val="22"/>
                <w:szCs w:val="22"/>
              </w:rPr>
              <w:t>mca</w:t>
            </w:r>
          </w:p>
        </w:tc>
        <w:tc>
          <w:tcPr>
            <w:tcW w:w="2268" w:type="dxa"/>
          </w:tcPr>
          <w:p w:rsidR="0040572E" w:rsidRPr="0046131B" w:rsidRDefault="0040572E" w:rsidP="0040572E">
            <w:pPr>
              <w:jc w:val="center"/>
              <w:rPr>
                <w:rFonts w:ascii="Verdana" w:hAnsi="Verdana" w:cstheme="minorHAnsi"/>
              </w:rPr>
            </w:pPr>
            <w:r w:rsidRPr="0046131B">
              <w:rPr>
                <w:rFonts w:ascii="Verdana" w:hAnsi="Verdana" w:cstheme="minorHAnsi"/>
                <w:sz w:val="22"/>
                <w:szCs w:val="22"/>
              </w:rPr>
              <w:t>25</w:t>
            </w:r>
          </w:p>
        </w:tc>
        <w:tc>
          <w:tcPr>
            <w:tcW w:w="1985" w:type="dxa"/>
          </w:tcPr>
          <w:p w:rsidR="0040572E" w:rsidRPr="0046131B" w:rsidRDefault="0040572E" w:rsidP="0040572E">
            <w:pPr>
              <w:jc w:val="center"/>
              <w:rPr>
                <w:rFonts w:ascii="Verdana" w:hAnsi="Verdana" w:cstheme="minorHAnsi"/>
              </w:rPr>
            </w:pPr>
            <w:r w:rsidRPr="0046131B">
              <w:rPr>
                <w:rFonts w:ascii="Verdana" w:hAnsi="Verdana" w:cstheme="minorHAnsi"/>
                <w:sz w:val="22"/>
                <w:szCs w:val="22"/>
              </w:rPr>
              <w:t>25</w:t>
            </w:r>
          </w:p>
        </w:tc>
      </w:tr>
      <w:tr w:rsidR="0040572E" w:rsidRPr="00F46822" w:rsidTr="0040572E">
        <w:tc>
          <w:tcPr>
            <w:tcW w:w="3472" w:type="dxa"/>
          </w:tcPr>
          <w:p w:rsidR="0040572E" w:rsidRPr="0046131B" w:rsidRDefault="0040572E" w:rsidP="0040572E">
            <w:pPr>
              <w:jc w:val="center"/>
              <w:rPr>
                <w:rFonts w:ascii="Verdana" w:hAnsi="Verdana" w:cstheme="minorHAnsi"/>
              </w:rPr>
            </w:pPr>
            <w:r>
              <w:rPr>
                <w:rFonts w:ascii="Verdana" w:hAnsi="Verdana" w:cstheme="minorHAnsi"/>
                <w:sz w:val="22"/>
                <w:szCs w:val="22"/>
              </w:rPr>
              <w:t>Potencia</w:t>
            </w:r>
          </w:p>
        </w:tc>
        <w:tc>
          <w:tcPr>
            <w:tcW w:w="1276" w:type="dxa"/>
          </w:tcPr>
          <w:p w:rsidR="0040572E" w:rsidRPr="0046131B" w:rsidRDefault="0040572E" w:rsidP="0040572E">
            <w:pPr>
              <w:jc w:val="center"/>
              <w:rPr>
                <w:rFonts w:ascii="Verdana" w:hAnsi="Verdana" w:cstheme="minorHAnsi"/>
              </w:rPr>
            </w:pPr>
            <w:r w:rsidRPr="0046131B">
              <w:rPr>
                <w:rFonts w:ascii="Verdana" w:hAnsi="Verdana" w:cstheme="minorHAnsi"/>
                <w:sz w:val="22"/>
                <w:szCs w:val="22"/>
              </w:rPr>
              <w:t>HP</w:t>
            </w:r>
          </w:p>
        </w:tc>
        <w:tc>
          <w:tcPr>
            <w:tcW w:w="2268" w:type="dxa"/>
            <w:vAlign w:val="center"/>
          </w:tcPr>
          <w:p w:rsidR="0040572E" w:rsidRPr="0046131B" w:rsidRDefault="0040572E" w:rsidP="0040572E">
            <w:pPr>
              <w:jc w:val="center"/>
              <w:rPr>
                <w:rFonts w:ascii="Verdana" w:hAnsi="Verdana" w:cstheme="minorHAnsi"/>
              </w:rPr>
            </w:pPr>
            <w:r w:rsidRPr="0046131B">
              <w:rPr>
                <w:rFonts w:ascii="Verdana" w:hAnsi="Verdana" w:cstheme="minorHAnsi"/>
                <w:sz w:val="22"/>
                <w:szCs w:val="22"/>
              </w:rPr>
              <w:t>25,0</w:t>
            </w:r>
          </w:p>
        </w:tc>
        <w:tc>
          <w:tcPr>
            <w:tcW w:w="1985" w:type="dxa"/>
            <w:vAlign w:val="center"/>
          </w:tcPr>
          <w:p w:rsidR="0040572E" w:rsidRPr="0046131B" w:rsidRDefault="0040572E" w:rsidP="0040572E">
            <w:pPr>
              <w:jc w:val="center"/>
              <w:rPr>
                <w:rFonts w:ascii="Verdana" w:hAnsi="Verdana" w:cstheme="minorHAnsi"/>
              </w:rPr>
            </w:pPr>
            <w:r w:rsidRPr="0046131B">
              <w:rPr>
                <w:rFonts w:ascii="Verdana" w:hAnsi="Verdana" w:cstheme="minorHAnsi"/>
                <w:sz w:val="22"/>
                <w:szCs w:val="22"/>
              </w:rPr>
              <w:t>25,0</w:t>
            </w:r>
          </w:p>
        </w:tc>
      </w:tr>
      <w:tr w:rsidR="0040572E" w:rsidRPr="009A5486" w:rsidTr="0040572E">
        <w:tc>
          <w:tcPr>
            <w:tcW w:w="3472" w:type="dxa"/>
          </w:tcPr>
          <w:p w:rsidR="0040572E" w:rsidRPr="009A5486" w:rsidRDefault="0040572E" w:rsidP="0040572E">
            <w:pPr>
              <w:jc w:val="center"/>
              <w:rPr>
                <w:rFonts w:ascii="Verdana" w:hAnsi="Verdana" w:cstheme="minorHAnsi"/>
              </w:rPr>
            </w:pPr>
            <w:r w:rsidRPr="009A5486">
              <w:rPr>
                <w:rFonts w:ascii="Verdana" w:hAnsi="Verdana" w:cstheme="minorHAnsi"/>
                <w:sz w:val="22"/>
                <w:szCs w:val="22"/>
              </w:rPr>
              <w:t>Ponto de força</w:t>
            </w:r>
          </w:p>
        </w:tc>
        <w:tc>
          <w:tcPr>
            <w:tcW w:w="1276" w:type="dxa"/>
          </w:tcPr>
          <w:p w:rsidR="0040572E" w:rsidRPr="009A5486" w:rsidRDefault="0040572E" w:rsidP="0040572E">
            <w:pPr>
              <w:jc w:val="center"/>
              <w:rPr>
                <w:rFonts w:ascii="Verdana" w:hAnsi="Verdana" w:cstheme="minorHAnsi"/>
              </w:rPr>
            </w:pPr>
            <w:r w:rsidRPr="009A5486">
              <w:rPr>
                <w:rFonts w:ascii="Verdana" w:hAnsi="Verdana" w:cstheme="minorHAnsi"/>
                <w:sz w:val="22"/>
                <w:szCs w:val="22"/>
              </w:rPr>
              <w:t>V/Hz/F</w:t>
            </w:r>
          </w:p>
        </w:tc>
        <w:tc>
          <w:tcPr>
            <w:tcW w:w="2268" w:type="dxa"/>
          </w:tcPr>
          <w:p w:rsidR="0040572E" w:rsidRPr="009A5486" w:rsidRDefault="0040572E" w:rsidP="0040572E">
            <w:pPr>
              <w:jc w:val="center"/>
              <w:rPr>
                <w:rFonts w:ascii="Verdana" w:hAnsi="Verdana" w:cstheme="minorHAnsi"/>
              </w:rPr>
            </w:pPr>
            <w:r w:rsidRPr="009A5486">
              <w:rPr>
                <w:rFonts w:ascii="Verdana" w:hAnsi="Verdana" w:cstheme="minorHAnsi"/>
                <w:sz w:val="22"/>
                <w:szCs w:val="22"/>
              </w:rPr>
              <w:t>380/3/60</w:t>
            </w:r>
          </w:p>
        </w:tc>
        <w:tc>
          <w:tcPr>
            <w:tcW w:w="1985" w:type="dxa"/>
          </w:tcPr>
          <w:p w:rsidR="0040572E" w:rsidRPr="009A5486" w:rsidRDefault="0040572E" w:rsidP="0040572E">
            <w:pPr>
              <w:jc w:val="center"/>
              <w:rPr>
                <w:rFonts w:ascii="Verdana" w:hAnsi="Verdana" w:cstheme="minorHAnsi"/>
              </w:rPr>
            </w:pPr>
            <w:r w:rsidRPr="009A5486">
              <w:rPr>
                <w:rFonts w:ascii="Verdana" w:hAnsi="Verdana" w:cstheme="minorHAnsi"/>
                <w:sz w:val="22"/>
                <w:szCs w:val="22"/>
              </w:rPr>
              <w:t>380/3/60</w:t>
            </w:r>
          </w:p>
        </w:tc>
      </w:tr>
      <w:tr w:rsidR="0040572E" w:rsidRPr="00F46822" w:rsidTr="0040572E">
        <w:tc>
          <w:tcPr>
            <w:tcW w:w="3472" w:type="dxa"/>
          </w:tcPr>
          <w:p w:rsidR="0040572E" w:rsidRPr="0046131B" w:rsidRDefault="0040572E" w:rsidP="0040572E">
            <w:pPr>
              <w:jc w:val="center"/>
              <w:rPr>
                <w:rFonts w:ascii="Verdana" w:hAnsi="Verdana" w:cstheme="minorHAnsi"/>
              </w:rPr>
            </w:pPr>
            <w:r w:rsidRPr="0046131B">
              <w:rPr>
                <w:rFonts w:ascii="Verdana" w:hAnsi="Verdana" w:cstheme="minorHAnsi"/>
                <w:sz w:val="22"/>
                <w:szCs w:val="22"/>
              </w:rPr>
              <w:t>Marca de referência</w:t>
            </w:r>
          </w:p>
        </w:tc>
        <w:tc>
          <w:tcPr>
            <w:tcW w:w="1276" w:type="dxa"/>
          </w:tcPr>
          <w:p w:rsidR="0040572E" w:rsidRPr="0046131B" w:rsidRDefault="0040572E" w:rsidP="0040572E">
            <w:pPr>
              <w:jc w:val="center"/>
              <w:rPr>
                <w:rFonts w:ascii="Verdana" w:hAnsi="Verdana" w:cstheme="minorHAnsi"/>
              </w:rPr>
            </w:pPr>
          </w:p>
        </w:tc>
        <w:tc>
          <w:tcPr>
            <w:tcW w:w="2268" w:type="dxa"/>
          </w:tcPr>
          <w:p w:rsidR="0040572E" w:rsidRPr="0046131B" w:rsidRDefault="0040572E" w:rsidP="0040572E">
            <w:pPr>
              <w:jc w:val="center"/>
              <w:rPr>
                <w:rFonts w:ascii="Verdana" w:hAnsi="Verdana" w:cstheme="minorHAnsi"/>
              </w:rPr>
            </w:pPr>
            <w:r w:rsidRPr="0046131B">
              <w:rPr>
                <w:rFonts w:ascii="Verdana" w:hAnsi="Verdana" w:cstheme="minorHAnsi"/>
                <w:sz w:val="22"/>
                <w:szCs w:val="22"/>
              </w:rPr>
              <w:t>Armstrong</w:t>
            </w:r>
          </w:p>
        </w:tc>
        <w:tc>
          <w:tcPr>
            <w:tcW w:w="1985" w:type="dxa"/>
          </w:tcPr>
          <w:p w:rsidR="0040572E" w:rsidRPr="0046131B" w:rsidRDefault="0040572E" w:rsidP="0040572E">
            <w:pPr>
              <w:jc w:val="center"/>
              <w:rPr>
                <w:rFonts w:ascii="Verdana" w:hAnsi="Verdana" w:cstheme="minorHAnsi"/>
              </w:rPr>
            </w:pPr>
            <w:r w:rsidRPr="0046131B">
              <w:rPr>
                <w:rFonts w:ascii="Verdana" w:hAnsi="Verdana" w:cstheme="minorHAnsi"/>
                <w:sz w:val="22"/>
                <w:szCs w:val="22"/>
              </w:rPr>
              <w:t>Armstrong</w:t>
            </w:r>
          </w:p>
        </w:tc>
      </w:tr>
    </w:tbl>
    <w:p w:rsidR="0040572E" w:rsidRDefault="0040572E" w:rsidP="00B355B8"/>
    <w:p w:rsidR="0040572E" w:rsidRDefault="0040572E" w:rsidP="00B355B8"/>
    <w:p w:rsidR="0040572E" w:rsidRDefault="0040572E" w:rsidP="00B355B8"/>
    <w:p w:rsidR="005058CF" w:rsidRPr="005058CF" w:rsidRDefault="005058CF" w:rsidP="00346CF0">
      <w:pPr>
        <w:pStyle w:val="Ttulo1"/>
        <w:numPr>
          <w:ilvl w:val="1"/>
          <w:numId w:val="16"/>
        </w:numPr>
        <w:ind w:right="57"/>
        <w:rPr>
          <w:rFonts w:ascii="Verdana" w:hAnsi="Verdana"/>
          <w:color w:val="auto"/>
          <w:sz w:val="22"/>
          <w:szCs w:val="22"/>
        </w:rPr>
      </w:pPr>
      <w:bookmarkStart w:id="49" w:name="_Toc156354773"/>
      <w:bookmarkStart w:id="50" w:name="_Toc458008748"/>
      <w:bookmarkStart w:id="51" w:name="_Toc34919815"/>
      <w:r w:rsidRPr="005058CF">
        <w:rPr>
          <w:rFonts w:ascii="Verdana" w:hAnsi="Verdana"/>
          <w:color w:val="auto"/>
          <w:sz w:val="22"/>
          <w:szCs w:val="22"/>
        </w:rPr>
        <w:t>CONDICIONADORES TIPO FAN</w:t>
      </w:r>
      <w:bookmarkEnd w:id="49"/>
      <w:r>
        <w:rPr>
          <w:rFonts w:ascii="Verdana" w:hAnsi="Verdana"/>
          <w:color w:val="auto"/>
          <w:sz w:val="22"/>
          <w:szCs w:val="22"/>
        </w:rPr>
        <w:t>COLETE</w:t>
      </w:r>
      <w:r w:rsidR="00D91F35">
        <w:rPr>
          <w:rFonts w:ascii="Verdana" w:hAnsi="Verdana"/>
          <w:color w:val="auto"/>
          <w:sz w:val="22"/>
          <w:szCs w:val="22"/>
        </w:rPr>
        <w:t xml:space="preserve"> HIDRÔ</w:t>
      </w:r>
      <w:r w:rsidRPr="005058CF">
        <w:rPr>
          <w:rFonts w:ascii="Verdana" w:hAnsi="Verdana"/>
          <w:color w:val="auto"/>
          <w:sz w:val="22"/>
          <w:szCs w:val="22"/>
        </w:rPr>
        <w:t>NICO</w:t>
      </w:r>
      <w:bookmarkEnd w:id="50"/>
      <w:bookmarkEnd w:id="51"/>
    </w:p>
    <w:p w:rsidR="005058CF" w:rsidRPr="0046131B" w:rsidRDefault="005058CF" w:rsidP="005058CF">
      <w:pPr>
        <w:pStyle w:val="Ttulo1"/>
        <w:spacing w:before="600" w:after="600"/>
        <w:ind w:left="275"/>
        <w:rPr>
          <w:rFonts w:ascii="Verdana" w:hAnsi="Verdana"/>
          <w:bCs/>
          <w:color w:val="auto"/>
          <w:sz w:val="22"/>
          <w:szCs w:val="22"/>
        </w:rPr>
      </w:pPr>
      <w:bookmarkStart w:id="52" w:name="_Toc458008749"/>
      <w:bookmarkStart w:id="53" w:name="_Toc34919816"/>
      <w:bookmarkStart w:id="54" w:name="_Toc156354774"/>
      <w:r w:rsidRPr="0046131B">
        <w:rPr>
          <w:rFonts w:ascii="Verdana" w:hAnsi="Verdana"/>
          <w:bCs/>
          <w:color w:val="auto"/>
          <w:sz w:val="22"/>
          <w:szCs w:val="22"/>
        </w:rPr>
        <w:t>DESCRIÇÃO</w:t>
      </w:r>
      <w:bookmarkEnd w:id="52"/>
      <w:bookmarkEnd w:id="53"/>
    </w:p>
    <w:p w:rsidR="005058CF" w:rsidRPr="0046131B" w:rsidRDefault="005058CF" w:rsidP="005058CF">
      <w:pPr>
        <w:rPr>
          <w:rFonts w:ascii="Verdana" w:hAnsi="Verdana" w:cs="Arial"/>
          <w:sz w:val="22"/>
          <w:szCs w:val="22"/>
        </w:rPr>
      </w:pPr>
      <w:r w:rsidRPr="0046131B">
        <w:rPr>
          <w:rFonts w:ascii="Verdana" w:hAnsi="Verdana" w:cs="Arial"/>
          <w:sz w:val="22"/>
          <w:szCs w:val="22"/>
        </w:rPr>
        <w:t>Serão montados em módulos compactos, e deverão ser selecionados para garantir a circulação, filtragem e resfriamento do ar a ser tratado nos diversos estágios que compõe a unidade.</w:t>
      </w:r>
    </w:p>
    <w:p w:rsidR="005058CF" w:rsidRPr="0046131B" w:rsidRDefault="005058CF" w:rsidP="005058CF">
      <w:pPr>
        <w:rPr>
          <w:rFonts w:ascii="Verdana" w:hAnsi="Verdana" w:cs="Arial"/>
          <w:sz w:val="22"/>
          <w:szCs w:val="22"/>
        </w:rPr>
      </w:pPr>
      <w:r w:rsidRPr="0046131B">
        <w:rPr>
          <w:rFonts w:ascii="Verdana" w:hAnsi="Verdana" w:cs="Arial"/>
          <w:sz w:val="22"/>
          <w:szCs w:val="22"/>
        </w:rPr>
        <w:t>São os seguintes os fabricantes que serviram de referência para o projeto:</w:t>
      </w:r>
    </w:p>
    <w:p w:rsidR="005058CF" w:rsidRPr="0046131B" w:rsidRDefault="005058CF" w:rsidP="005058CF">
      <w:pPr>
        <w:rPr>
          <w:rFonts w:ascii="Verdana" w:hAnsi="Verdana" w:cs="Arial"/>
          <w:sz w:val="22"/>
          <w:szCs w:val="22"/>
        </w:rPr>
      </w:pPr>
      <w:r w:rsidRPr="0046131B">
        <w:rPr>
          <w:rFonts w:ascii="Verdana" w:hAnsi="Verdana" w:cs="Arial"/>
          <w:sz w:val="22"/>
          <w:szCs w:val="22"/>
        </w:rPr>
        <w:t>Carrier</w:t>
      </w:r>
    </w:p>
    <w:p w:rsidR="005058CF" w:rsidRPr="0046131B" w:rsidRDefault="005058CF" w:rsidP="005058CF">
      <w:pPr>
        <w:rPr>
          <w:rFonts w:ascii="Verdana" w:hAnsi="Verdana" w:cs="Arial"/>
          <w:sz w:val="22"/>
          <w:szCs w:val="22"/>
        </w:rPr>
      </w:pPr>
      <w:r w:rsidRPr="0046131B">
        <w:rPr>
          <w:rFonts w:ascii="Verdana" w:hAnsi="Verdana" w:cs="Arial"/>
          <w:sz w:val="22"/>
          <w:szCs w:val="22"/>
        </w:rPr>
        <w:t>Trane</w:t>
      </w:r>
    </w:p>
    <w:p w:rsidR="005058CF" w:rsidRPr="0046131B" w:rsidRDefault="005058CF" w:rsidP="005058CF">
      <w:pPr>
        <w:rPr>
          <w:rFonts w:ascii="Verdana" w:hAnsi="Verdana" w:cs="Arial"/>
          <w:sz w:val="22"/>
          <w:szCs w:val="22"/>
        </w:rPr>
      </w:pPr>
      <w:r w:rsidRPr="0046131B">
        <w:rPr>
          <w:rFonts w:ascii="Verdana" w:hAnsi="Verdana" w:cs="Arial"/>
          <w:sz w:val="22"/>
          <w:szCs w:val="22"/>
        </w:rPr>
        <w:t>Hitachi</w:t>
      </w:r>
    </w:p>
    <w:p w:rsidR="005058CF" w:rsidRPr="0046131B" w:rsidRDefault="005058CF" w:rsidP="005058CF">
      <w:pPr>
        <w:rPr>
          <w:rFonts w:ascii="Verdana" w:hAnsi="Verdana" w:cs="Arial"/>
          <w:sz w:val="22"/>
          <w:szCs w:val="22"/>
        </w:rPr>
      </w:pPr>
      <w:r w:rsidRPr="0046131B">
        <w:rPr>
          <w:rFonts w:ascii="Verdana" w:hAnsi="Verdana" w:cs="Arial"/>
          <w:sz w:val="22"/>
          <w:szCs w:val="22"/>
        </w:rPr>
        <w:t>York</w:t>
      </w:r>
    </w:p>
    <w:p w:rsidR="005058CF" w:rsidRPr="00782D60" w:rsidRDefault="001934DC" w:rsidP="001934DC">
      <w:pPr>
        <w:pStyle w:val="Ttulo1"/>
        <w:spacing w:before="600" w:after="600"/>
        <w:rPr>
          <w:rFonts w:ascii="Verdana" w:hAnsi="Verdana"/>
          <w:bCs/>
          <w:color w:val="auto"/>
          <w:sz w:val="22"/>
        </w:rPr>
      </w:pPr>
      <w:bookmarkStart w:id="55" w:name="_Toc458008750"/>
      <w:r>
        <w:rPr>
          <w:rFonts w:ascii="Verdana" w:hAnsi="Verdana"/>
          <w:bCs/>
          <w:color w:val="auto"/>
          <w:sz w:val="22"/>
        </w:rPr>
        <w:t xml:space="preserve"> </w:t>
      </w:r>
      <w:bookmarkStart w:id="56" w:name="_Toc34919817"/>
      <w:r w:rsidR="005058CF" w:rsidRPr="00782D60">
        <w:rPr>
          <w:rFonts w:ascii="Verdana" w:hAnsi="Verdana"/>
          <w:bCs/>
          <w:color w:val="auto"/>
          <w:sz w:val="22"/>
        </w:rPr>
        <w:t>G</w:t>
      </w:r>
      <w:r w:rsidR="0046131B">
        <w:rPr>
          <w:rFonts w:ascii="Verdana" w:hAnsi="Verdana"/>
          <w:bCs/>
          <w:color w:val="auto"/>
          <w:sz w:val="22"/>
        </w:rPr>
        <w:t>A</w:t>
      </w:r>
      <w:r w:rsidR="005058CF" w:rsidRPr="00782D60">
        <w:rPr>
          <w:rFonts w:ascii="Verdana" w:hAnsi="Verdana"/>
          <w:bCs/>
          <w:color w:val="auto"/>
          <w:sz w:val="22"/>
        </w:rPr>
        <w:t>BINETE</w:t>
      </w:r>
      <w:bookmarkEnd w:id="55"/>
      <w:bookmarkEnd w:id="56"/>
    </w:p>
    <w:p w:rsidR="005058CF" w:rsidRPr="00726052" w:rsidRDefault="005058CF" w:rsidP="005058CF">
      <w:pPr>
        <w:rPr>
          <w:rFonts w:ascii="Arial" w:hAnsi="Arial" w:cs="Arial"/>
        </w:rPr>
      </w:pPr>
      <w:r w:rsidRPr="0046131B">
        <w:rPr>
          <w:rFonts w:ascii="Verdana" w:hAnsi="Verdana" w:cs="Arial"/>
          <w:sz w:val="22"/>
          <w:szCs w:val="22"/>
        </w:rPr>
        <w:t xml:space="preserve">Os gabinetes deverão possuir construção robusta e estanque em </w:t>
      </w:r>
      <w:r w:rsidR="0082657D">
        <w:rPr>
          <w:rFonts w:ascii="Verdana" w:hAnsi="Verdana" w:cs="Arial"/>
          <w:sz w:val="22"/>
          <w:szCs w:val="22"/>
        </w:rPr>
        <w:t>plástico de alta resistência</w:t>
      </w:r>
      <w:r w:rsidRPr="0046131B">
        <w:rPr>
          <w:rFonts w:ascii="Verdana" w:hAnsi="Verdana" w:cs="Arial"/>
          <w:sz w:val="22"/>
          <w:szCs w:val="22"/>
        </w:rPr>
        <w:t>. A fim de permitir o acesso para manutenção dos diversos elementos, os gabinetes</w:t>
      </w:r>
      <w:r w:rsidR="0082657D">
        <w:rPr>
          <w:rFonts w:ascii="Verdana" w:hAnsi="Verdana" w:cs="Arial"/>
          <w:sz w:val="22"/>
          <w:szCs w:val="22"/>
        </w:rPr>
        <w:t xml:space="preserve"> deverão ter painéis removíveis</w:t>
      </w:r>
      <w:r w:rsidRPr="0046131B">
        <w:rPr>
          <w:rFonts w:ascii="Verdana" w:hAnsi="Verdana" w:cs="Arial"/>
          <w:sz w:val="22"/>
          <w:szCs w:val="22"/>
        </w:rPr>
        <w:t xml:space="preserve"> e guarnições de borracha para garantia de estanqueidad</w:t>
      </w:r>
      <w:r w:rsidR="0082657D">
        <w:rPr>
          <w:rFonts w:ascii="Verdana" w:hAnsi="Verdana" w:cs="Arial"/>
          <w:sz w:val="22"/>
          <w:szCs w:val="22"/>
        </w:rPr>
        <w:t>e</w:t>
      </w:r>
      <w:r w:rsidRPr="0046131B">
        <w:rPr>
          <w:rFonts w:ascii="Verdana" w:hAnsi="Verdana" w:cs="Arial"/>
          <w:sz w:val="22"/>
          <w:szCs w:val="22"/>
        </w:rPr>
        <w:t>. Os gabinetes deverão ser revestidos int</w:t>
      </w:r>
      <w:r w:rsidR="0082657D">
        <w:rPr>
          <w:rFonts w:ascii="Verdana" w:hAnsi="Verdana" w:cs="Arial"/>
          <w:sz w:val="22"/>
          <w:szCs w:val="22"/>
        </w:rPr>
        <w:t>ernamente com material isolante térmico e acústico</w:t>
      </w:r>
      <w:r w:rsidRPr="0046131B">
        <w:rPr>
          <w:rFonts w:ascii="Verdana" w:hAnsi="Verdana" w:cs="Arial"/>
          <w:sz w:val="22"/>
          <w:szCs w:val="22"/>
        </w:rPr>
        <w:t>.</w:t>
      </w:r>
      <w:r w:rsidR="0082657D">
        <w:rPr>
          <w:rFonts w:ascii="Verdana" w:hAnsi="Verdana" w:cs="Arial"/>
          <w:sz w:val="22"/>
          <w:szCs w:val="22"/>
        </w:rPr>
        <w:t xml:space="preserve"> O s</w:t>
      </w:r>
      <w:r w:rsidRPr="0046131B">
        <w:rPr>
          <w:rFonts w:ascii="Verdana" w:hAnsi="Verdana" w:cs="Arial"/>
          <w:sz w:val="22"/>
          <w:szCs w:val="22"/>
        </w:rPr>
        <w:t xml:space="preserve">elecionamento </w:t>
      </w:r>
      <w:r w:rsidR="0082657D">
        <w:rPr>
          <w:rFonts w:ascii="Verdana" w:hAnsi="Verdana" w:cs="Arial"/>
          <w:sz w:val="22"/>
          <w:szCs w:val="22"/>
        </w:rPr>
        <w:t xml:space="preserve">deverá ser </w:t>
      </w:r>
      <w:r w:rsidRPr="0046131B">
        <w:rPr>
          <w:rFonts w:ascii="Verdana" w:hAnsi="Verdana" w:cs="Arial"/>
          <w:sz w:val="22"/>
          <w:szCs w:val="22"/>
        </w:rPr>
        <w:t>conforme ARI-Standard 550/590-98</w:t>
      </w:r>
      <w:r>
        <w:rPr>
          <w:rFonts w:ascii="Arial" w:hAnsi="Arial" w:cs="Arial"/>
        </w:rPr>
        <w:t>.</w:t>
      </w:r>
    </w:p>
    <w:p w:rsidR="005058CF" w:rsidRPr="00860C17" w:rsidRDefault="001934DC" w:rsidP="005058CF">
      <w:pPr>
        <w:pStyle w:val="Ttulo1"/>
        <w:spacing w:before="600" w:after="600"/>
        <w:rPr>
          <w:rFonts w:ascii="Verdana" w:hAnsi="Verdana"/>
          <w:bCs/>
          <w:color w:val="auto"/>
          <w:sz w:val="22"/>
          <w:szCs w:val="22"/>
        </w:rPr>
      </w:pPr>
      <w:bookmarkStart w:id="57" w:name="_Toc458008751"/>
      <w:r>
        <w:rPr>
          <w:rFonts w:ascii="Verdana" w:hAnsi="Verdana"/>
          <w:bCs/>
          <w:color w:val="auto"/>
          <w:sz w:val="22"/>
          <w:szCs w:val="22"/>
        </w:rPr>
        <w:t xml:space="preserve"> </w:t>
      </w:r>
      <w:bookmarkStart w:id="58" w:name="_Toc34919818"/>
      <w:r w:rsidR="005058CF" w:rsidRPr="00860C17">
        <w:rPr>
          <w:rFonts w:ascii="Verdana" w:hAnsi="Verdana"/>
          <w:bCs/>
          <w:color w:val="auto"/>
          <w:sz w:val="22"/>
          <w:szCs w:val="22"/>
        </w:rPr>
        <w:t>FILTRAGEM</w:t>
      </w:r>
      <w:bookmarkEnd w:id="57"/>
      <w:bookmarkEnd w:id="58"/>
      <w:r w:rsidR="005058CF" w:rsidRPr="00860C17">
        <w:rPr>
          <w:rFonts w:ascii="Verdana" w:hAnsi="Verdana"/>
          <w:bCs/>
          <w:color w:val="auto"/>
          <w:sz w:val="22"/>
          <w:szCs w:val="22"/>
        </w:rPr>
        <w:t xml:space="preserve"> </w:t>
      </w:r>
    </w:p>
    <w:p w:rsidR="005058CF" w:rsidRPr="00860C17" w:rsidRDefault="005058CF" w:rsidP="005058CF">
      <w:pPr>
        <w:rPr>
          <w:rFonts w:ascii="Verdana" w:hAnsi="Verdana" w:cs="Arial"/>
          <w:sz w:val="22"/>
          <w:szCs w:val="22"/>
        </w:rPr>
      </w:pPr>
      <w:r w:rsidRPr="00860C17">
        <w:rPr>
          <w:rFonts w:ascii="Verdana" w:hAnsi="Verdana" w:cs="Arial"/>
          <w:sz w:val="22"/>
          <w:szCs w:val="22"/>
        </w:rPr>
        <w:t>O sistema de filtragem de ar a ser utilizado deverá ter um</w:t>
      </w:r>
      <w:r w:rsidR="0082657D">
        <w:rPr>
          <w:rFonts w:ascii="Verdana" w:hAnsi="Verdana" w:cs="Arial"/>
          <w:sz w:val="22"/>
          <w:szCs w:val="22"/>
        </w:rPr>
        <w:t xml:space="preserve"> único estágio. O Filtro</w:t>
      </w:r>
      <w:r w:rsidRPr="00860C17">
        <w:rPr>
          <w:rFonts w:ascii="Verdana" w:hAnsi="Verdana" w:cs="Arial"/>
          <w:sz w:val="22"/>
          <w:szCs w:val="22"/>
        </w:rPr>
        <w:t xml:space="preserve"> será do tipo descartável, classe G3 (ABNT/NBR 16401:2008), montados na entrada de ar dos condicionadores. As armações deverão ser vedadas na junção com os filtros. A velocidade do ar nos filtros não deverá ser superior a 2,5 m/s.</w:t>
      </w:r>
    </w:p>
    <w:p w:rsidR="005058CF" w:rsidRPr="00860C17" w:rsidRDefault="005058CF" w:rsidP="001934DC">
      <w:pPr>
        <w:pStyle w:val="Ttulo1"/>
        <w:spacing w:before="600" w:after="600"/>
        <w:rPr>
          <w:rFonts w:ascii="Verdana" w:hAnsi="Verdana"/>
          <w:bCs/>
          <w:color w:val="auto"/>
          <w:sz w:val="22"/>
          <w:szCs w:val="22"/>
        </w:rPr>
      </w:pPr>
      <w:bookmarkStart w:id="59" w:name="_Toc458008752"/>
      <w:bookmarkStart w:id="60" w:name="_Toc34919819"/>
      <w:r w:rsidRPr="00860C17">
        <w:rPr>
          <w:rFonts w:ascii="Verdana" w:hAnsi="Verdana"/>
          <w:bCs/>
          <w:color w:val="auto"/>
          <w:sz w:val="22"/>
          <w:szCs w:val="22"/>
        </w:rPr>
        <w:lastRenderedPageBreak/>
        <w:t>SERPENTINA RESFRIAMENTO</w:t>
      </w:r>
      <w:bookmarkEnd w:id="59"/>
      <w:bookmarkEnd w:id="60"/>
    </w:p>
    <w:p w:rsidR="005058CF" w:rsidRPr="00860C17" w:rsidRDefault="005058CF" w:rsidP="005058CF">
      <w:pPr>
        <w:rPr>
          <w:rFonts w:ascii="Verdana" w:hAnsi="Verdana" w:cs="Arial"/>
          <w:sz w:val="22"/>
          <w:szCs w:val="22"/>
        </w:rPr>
      </w:pPr>
      <w:r w:rsidRPr="00860C17">
        <w:rPr>
          <w:rFonts w:ascii="Verdana" w:hAnsi="Verdana" w:cs="Arial"/>
          <w:sz w:val="22"/>
          <w:szCs w:val="22"/>
        </w:rPr>
        <w:t xml:space="preserve">A serpentina de resfriamento deverá ser projetada de forma a garantir baixa perda de carga no circuito hidráulico, baixa resistência ao fluxo de ar e velocidade </w:t>
      </w:r>
      <w:r w:rsidR="00860C17">
        <w:rPr>
          <w:rFonts w:ascii="Verdana" w:hAnsi="Verdana" w:cs="Arial"/>
          <w:sz w:val="22"/>
          <w:szCs w:val="22"/>
        </w:rPr>
        <w:t>de face não superior a 2,5 m/s.</w:t>
      </w:r>
      <w:r w:rsidR="00956CD0">
        <w:rPr>
          <w:rFonts w:ascii="Verdana" w:hAnsi="Verdana" w:cs="Arial"/>
          <w:sz w:val="22"/>
          <w:szCs w:val="22"/>
        </w:rPr>
        <w:t xml:space="preserve"> </w:t>
      </w:r>
      <w:r w:rsidRPr="00860C17">
        <w:rPr>
          <w:rFonts w:ascii="Verdana" w:hAnsi="Verdana" w:cs="Arial"/>
          <w:sz w:val="22"/>
          <w:szCs w:val="22"/>
        </w:rPr>
        <w:t>Deverá ter tubos com diâmetro de ½”, 144 aletas/pé. e, no mínimo 6 filas.</w:t>
      </w:r>
    </w:p>
    <w:p w:rsidR="005058CF" w:rsidRPr="00860C17" w:rsidRDefault="005058CF" w:rsidP="005058CF">
      <w:pPr>
        <w:rPr>
          <w:rFonts w:ascii="Verdana" w:hAnsi="Verdana" w:cs="Arial"/>
          <w:sz w:val="22"/>
          <w:szCs w:val="22"/>
        </w:rPr>
      </w:pPr>
      <w:r w:rsidRPr="00860C17">
        <w:rPr>
          <w:rFonts w:ascii="Verdana" w:hAnsi="Verdana" w:cs="Arial"/>
          <w:sz w:val="22"/>
          <w:szCs w:val="22"/>
        </w:rPr>
        <w:t>A bandeja de recolhimento de água condensada deverá ter caimento para o lado da drenagem, a qual deverá ser feita em dois pontos, um em cada extremidade. As bandejas de recolhimento de água condensada deverão ser de pl</w:t>
      </w:r>
      <w:r w:rsidR="0082657D">
        <w:rPr>
          <w:rFonts w:ascii="Verdana" w:hAnsi="Verdana" w:cs="Arial"/>
          <w:sz w:val="22"/>
          <w:szCs w:val="22"/>
        </w:rPr>
        <w:t>ástico reforçado ABS</w:t>
      </w:r>
      <w:r w:rsidRPr="00860C17">
        <w:rPr>
          <w:rFonts w:ascii="Verdana" w:hAnsi="Verdana" w:cs="Arial"/>
          <w:sz w:val="22"/>
          <w:szCs w:val="22"/>
        </w:rPr>
        <w:t xml:space="preserve"> isolado termicamente, possuindo capacidade de captação que impeça o transbordamento das mesmas.</w:t>
      </w:r>
      <w:r w:rsidR="0082657D">
        <w:rPr>
          <w:rFonts w:ascii="Verdana" w:hAnsi="Verdana" w:cs="Arial"/>
          <w:sz w:val="22"/>
          <w:szCs w:val="22"/>
        </w:rPr>
        <w:t xml:space="preserve"> Deverá ser fornecido de fábrica com bombas de drenagem, e controle remoto sem fio.</w:t>
      </w:r>
    </w:p>
    <w:p w:rsidR="005058CF" w:rsidRDefault="005058CF" w:rsidP="005058CF">
      <w:pPr>
        <w:rPr>
          <w:rFonts w:ascii="Verdana" w:hAnsi="Verdana" w:cs="Arial"/>
          <w:sz w:val="22"/>
          <w:szCs w:val="22"/>
        </w:rPr>
      </w:pPr>
      <w:r w:rsidRPr="00860C17">
        <w:rPr>
          <w:rFonts w:ascii="Verdana" w:hAnsi="Verdana" w:cs="Arial"/>
          <w:sz w:val="22"/>
          <w:szCs w:val="22"/>
        </w:rPr>
        <w:t>As serpentinas que necessitem mais de seis filas deverão ser divididas em duas e montadas com espaçamento entre elas que permita a limpeza das filas.</w:t>
      </w:r>
    </w:p>
    <w:p w:rsidR="005058CF" w:rsidRPr="00782D60" w:rsidRDefault="005058CF" w:rsidP="001934DC">
      <w:pPr>
        <w:pStyle w:val="Ttulo1"/>
        <w:spacing w:before="600" w:after="600"/>
        <w:rPr>
          <w:rFonts w:ascii="Verdana" w:hAnsi="Verdana"/>
          <w:bCs/>
          <w:color w:val="auto"/>
          <w:sz w:val="22"/>
        </w:rPr>
      </w:pPr>
      <w:bookmarkStart w:id="61" w:name="_Toc458008753"/>
      <w:bookmarkStart w:id="62" w:name="_Toc34919820"/>
      <w:r>
        <w:rPr>
          <w:rFonts w:ascii="Verdana" w:hAnsi="Verdana"/>
          <w:bCs/>
          <w:color w:val="auto"/>
          <w:sz w:val="22"/>
        </w:rPr>
        <w:t>VENTILADOR</w:t>
      </w:r>
      <w:bookmarkEnd w:id="61"/>
      <w:bookmarkEnd w:id="62"/>
    </w:p>
    <w:p w:rsidR="005058CF" w:rsidRPr="00860C17" w:rsidRDefault="005058CF" w:rsidP="005058CF">
      <w:pPr>
        <w:rPr>
          <w:rFonts w:ascii="Verdana" w:hAnsi="Verdana" w:cs="Arial"/>
          <w:sz w:val="22"/>
          <w:szCs w:val="22"/>
        </w:rPr>
      </w:pPr>
      <w:r w:rsidRPr="00860C17">
        <w:rPr>
          <w:rFonts w:ascii="Verdana" w:hAnsi="Verdana" w:cs="Arial"/>
          <w:sz w:val="22"/>
          <w:szCs w:val="22"/>
        </w:rPr>
        <w:t xml:space="preserve">Constituído por ventiladores centrífugos de dupla aspiração com rotor tipo sirocco, balanceado estática e dinamicamente, e construção robusta em chapas de aço com tratamento anticorrosivo e pintura em epóxi. O conjunto motor-ventilador deverá ser montado de tal forma que impeça a transmissão de vibrações para qualquer um dos módulos da unidade. O acionamento deverá ser efetuado através de motor elétrico do tipo indução, 60 Hz, silencioso. As unidades terão ainda uma válvula motorizada de 3 vias para água gelada, que garantirá a variação de vazão de água na serpentina do condicionador. Os ventiladores deverão ser selecionados de forma a serem atendidas as condições operacionais especificadas em Projeto com </w:t>
      </w:r>
      <w:r w:rsidR="00860C17">
        <w:rPr>
          <w:rFonts w:ascii="Verdana" w:hAnsi="Verdana" w:cs="Arial"/>
          <w:sz w:val="22"/>
          <w:szCs w:val="22"/>
        </w:rPr>
        <w:t>nível de ruído inferior a 40 d</w:t>
      </w:r>
      <w:r w:rsidRPr="00860C17">
        <w:rPr>
          <w:rFonts w:ascii="Verdana" w:hAnsi="Verdana" w:cs="Arial"/>
          <w:sz w:val="22"/>
          <w:szCs w:val="22"/>
        </w:rPr>
        <w:t>Ba.</w:t>
      </w:r>
    </w:p>
    <w:p w:rsidR="005058CF" w:rsidRPr="00860C17" w:rsidRDefault="005058CF" w:rsidP="001934DC">
      <w:pPr>
        <w:pStyle w:val="Ttulo1"/>
        <w:spacing w:before="600" w:after="600"/>
        <w:rPr>
          <w:rFonts w:ascii="Verdana" w:hAnsi="Verdana"/>
          <w:bCs/>
          <w:color w:val="auto"/>
          <w:sz w:val="22"/>
          <w:szCs w:val="22"/>
        </w:rPr>
      </w:pPr>
      <w:bookmarkStart w:id="63" w:name="_Toc458008754"/>
      <w:bookmarkStart w:id="64" w:name="_Toc34919821"/>
      <w:r w:rsidRPr="00860C17">
        <w:rPr>
          <w:rFonts w:ascii="Verdana" w:hAnsi="Verdana"/>
          <w:bCs/>
          <w:color w:val="auto"/>
          <w:sz w:val="22"/>
          <w:szCs w:val="22"/>
        </w:rPr>
        <w:t>PAINEL ELÉTRICO</w:t>
      </w:r>
      <w:bookmarkEnd w:id="63"/>
      <w:bookmarkEnd w:id="64"/>
    </w:p>
    <w:p w:rsidR="005058CF" w:rsidRPr="00860C17" w:rsidRDefault="005058CF" w:rsidP="005058CF">
      <w:pPr>
        <w:rPr>
          <w:rFonts w:ascii="Verdana" w:hAnsi="Verdana" w:cs="Arial"/>
          <w:sz w:val="22"/>
          <w:szCs w:val="22"/>
        </w:rPr>
      </w:pPr>
      <w:r w:rsidRPr="00860C17">
        <w:rPr>
          <w:rFonts w:ascii="Verdana" w:hAnsi="Verdana" w:cs="Arial"/>
          <w:sz w:val="22"/>
          <w:szCs w:val="22"/>
        </w:rPr>
        <w:t>Constituído por caixa de chapa fazendo parte integrante do gabinete, fornecido completo com capacitor para o motor do ventilador e bomba de dreno, placa de reles, régua de bornes, etc.</w:t>
      </w:r>
    </w:p>
    <w:p w:rsidR="005058CF" w:rsidRPr="00860C17" w:rsidRDefault="005058CF" w:rsidP="001934DC">
      <w:pPr>
        <w:pStyle w:val="Ttulo1"/>
        <w:spacing w:before="600" w:after="600"/>
        <w:rPr>
          <w:rFonts w:ascii="Verdana" w:hAnsi="Verdana"/>
          <w:bCs/>
          <w:color w:val="auto"/>
          <w:sz w:val="22"/>
          <w:szCs w:val="22"/>
        </w:rPr>
      </w:pPr>
      <w:bookmarkStart w:id="65" w:name="_Toc458008755"/>
      <w:bookmarkStart w:id="66" w:name="_Toc34919822"/>
      <w:r w:rsidRPr="00860C17">
        <w:rPr>
          <w:rFonts w:ascii="Verdana" w:hAnsi="Verdana"/>
          <w:bCs/>
          <w:color w:val="auto"/>
          <w:sz w:val="22"/>
          <w:szCs w:val="22"/>
        </w:rPr>
        <w:t>CONTROLE</w:t>
      </w:r>
      <w:bookmarkEnd w:id="65"/>
      <w:bookmarkEnd w:id="66"/>
    </w:p>
    <w:p w:rsidR="005058CF" w:rsidRPr="00860C17" w:rsidRDefault="005058CF" w:rsidP="005058CF">
      <w:pPr>
        <w:rPr>
          <w:rFonts w:ascii="Verdana" w:hAnsi="Verdana" w:cs="Arial"/>
          <w:sz w:val="22"/>
          <w:szCs w:val="22"/>
        </w:rPr>
      </w:pPr>
      <w:r w:rsidRPr="00860C17">
        <w:rPr>
          <w:rFonts w:ascii="Verdana" w:hAnsi="Verdana" w:cs="Arial"/>
          <w:sz w:val="22"/>
          <w:szCs w:val="22"/>
        </w:rPr>
        <w:t>O sistema de controle do ar condicionado será eletrônico do tipo controle remoto digital. Os controles previstos são:</w:t>
      </w:r>
    </w:p>
    <w:p w:rsidR="005058CF" w:rsidRPr="00860C17" w:rsidRDefault="005058CF" w:rsidP="005058CF">
      <w:pPr>
        <w:rPr>
          <w:rFonts w:ascii="Verdana" w:hAnsi="Verdana" w:cs="Arial"/>
          <w:sz w:val="22"/>
          <w:szCs w:val="22"/>
        </w:rPr>
      </w:pPr>
      <w:r w:rsidRPr="00860C17">
        <w:rPr>
          <w:rFonts w:ascii="Verdana" w:hAnsi="Verdana" w:cs="Arial"/>
          <w:sz w:val="22"/>
          <w:szCs w:val="22"/>
        </w:rPr>
        <w:lastRenderedPageBreak/>
        <w:t>- Sensor de temperatura para resfriamento</w:t>
      </w:r>
      <w:r w:rsidR="0082657D">
        <w:rPr>
          <w:rFonts w:ascii="Verdana" w:hAnsi="Verdana" w:cs="Arial"/>
          <w:sz w:val="22"/>
          <w:szCs w:val="22"/>
        </w:rPr>
        <w:t>, fornecido junto com o controle remoto e incluindo c</w:t>
      </w:r>
      <w:r w:rsidRPr="00860C17">
        <w:rPr>
          <w:rFonts w:ascii="Verdana" w:hAnsi="Verdana" w:cs="Arial"/>
          <w:sz w:val="22"/>
          <w:szCs w:val="22"/>
        </w:rPr>
        <w:t>omando liga-desliga para operação do equipamento.</w:t>
      </w:r>
    </w:p>
    <w:p w:rsidR="005058CF" w:rsidRPr="00860C17" w:rsidRDefault="005058CF" w:rsidP="005058CF">
      <w:pPr>
        <w:rPr>
          <w:rFonts w:ascii="Verdana" w:hAnsi="Verdana" w:cs="Arial"/>
          <w:sz w:val="22"/>
          <w:szCs w:val="22"/>
        </w:rPr>
      </w:pPr>
      <w:r w:rsidRPr="00860C17">
        <w:rPr>
          <w:rFonts w:ascii="Verdana" w:hAnsi="Verdana" w:cs="Arial"/>
          <w:sz w:val="22"/>
          <w:szCs w:val="22"/>
        </w:rPr>
        <w:t>As válvulas motorizadas deverão</w:t>
      </w:r>
      <w:r w:rsidR="0082657D">
        <w:rPr>
          <w:rFonts w:ascii="Verdana" w:hAnsi="Verdana" w:cs="Arial"/>
          <w:sz w:val="22"/>
          <w:szCs w:val="22"/>
        </w:rPr>
        <w:t xml:space="preserve"> ser fornecidas junto com os equipamentos e deverão</w:t>
      </w:r>
      <w:r w:rsidRPr="00860C17">
        <w:rPr>
          <w:rFonts w:ascii="Verdana" w:hAnsi="Verdana" w:cs="Arial"/>
          <w:sz w:val="22"/>
          <w:szCs w:val="22"/>
        </w:rPr>
        <w:t xml:space="preserve"> permanecer na posição fechada quando o condicionador estiver desligado.</w:t>
      </w:r>
    </w:p>
    <w:p w:rsidR="005058CF" w:rsidRPr="00860C17" w:rsidRDefault="005058CF" w:rsidP="005058CF">
      <w:pPr>
        <w:rPr>
          <w:rFonts w:ascii="Verdana" w:hAnsi="Verdana" w:cs="Arial"/>
          <w:sz w:val="22"/>
          <w:szCs w:val="22"/>
        </w:rPr>
      </w:pPr>
    </w:p>
    <w:p w:rsidR="005058CF" w:rsidRPr="00860C17" w:rsidRDefault="005058CF" w:rsidP="001E6D56">
      <w:pPr>
        <w:pStyle w:val="Ttulo1"/>
        <w:numPr>
          <w:ilvl w:val="1"/>
          <w:numId w:val="16"/>
        </w:numPr>
        <w:ind w:right="57"/>
        <w:rPr>
          <w:rFonts w:ascii="Verdana" w:hAnsi="Verdana"/>
          <w:color w:val="auto"/>
          <w:sz w:val="22"/>
          <w:szCs w:val="22"/>
        </w:rPr>
      </w:pPr>
      <w:bookmarkStart w:id="67" w:name="_Toc458008756"/>
      <w:bookmarkStart w:id="68" w:name="_Toc34919823"/>
      <w:bookmarkEnd w:id="54"/>
      <w:r w:rsidRPr="00860C17">
        <w:rPr>
          <w:rFonts w:ascii="Verdana" w:hAnsi="Verdana"/>
          <w:color w:val="auto"/>
          <w:sz w:val="22"/>
          <w:szCs w:val="22"/>
        </w:rPr>
        <w:t>GABINETES DE INSUFLAÇÃO DE AR EXTERIOR</w:t>
      </w:r>
      <w:bookmarkEnd w:id="67"/>
      <w:bookmarkEnd w:id="68"/>
    </w:p>
    <w:p w:rsidR="005058CF" w:rsidRPr="00860C17" w:rsidRDefault="005058CF" w:rsidP="005058CF">
      <w:pPr>
        <w:rPr>
          <w:rFonts w:ascii="Verdana" w:hAnsi="Verdana"/>
          <w:sz w:val="22"/>
          <w:szCs w:val="22"/>
        </w:rPr>
      </w:pPr>
    </w:p>
    <w:p w:rsidR="005058CF" w:rsidRDefault="00F201FF" w:rsidP="005058CF">
      <w:pPr>
        <w:rPr>
          <w:rFonts w:ascii="Verdana" w:hAnsi="Verdana" w:cs="Arial"/>
          <w:sz w:val="22"/>
          <w:szCs w:val="22"/>
        </w:rPr>
      </w:pPr>
      <w:r w:rsidRPr="00860C17">
        <w:rPr>
          <w:rFonts w:ascii="Verdana" w:hAnsi="Verdana" w:cs="Arial"/>
          <w:sz w:val="22"/>
          <w:szCs w:val="22"/>
        </w:rPr>
        <w:t xml:space="preserve">Serão fornecidas </w:t>
      </w:r>
      <w:r w:rsidR="005058CF" w:rsidRPr="00860C17">
        <w:rPr>
          <w:rFonts w:ascii="Verdana" w:hAnsi="Verdana" w:cs="Arial"/>
          <w:sz w:val="22"/>
          <w:szCs w:val="22"/>
        </w:rPr>
        <w:t>unidades em construção robusta, em estrutura metálica, de perfis rígidos e painéis de chapa galvanizada isolados acusticamente, fornecidos completos com ventilador do tipo centrifugo de dupla aspiração, Filtros em manta de lã de vidro do tipo descartável, classe G3/F6 da ABNT, acionado através de polias e correias por motor elétrico, trifásico, 220V, 60Hz, Serpentina de água gelada.</w:t>
      </w:r>
    </w:p>
    <w:p w:rsidR="001E1637" w:rsidRPr="00860C17" w:rsidRDefault="001E1637" w:rsidP="005058CF">
      <w:pPr>
        <w:rPr>
          <w:rFonts w:ascii="Verdana" w:hAnsi="Verdana" w:cs="Arial"/>
          <w:sz w:val="22"/>
          <w:szCs w:val="22"/>
        </w:rPr>
      </w:pPr>
    </w:p>
    <w:p w:rsidR="005058CF" w:rsidRPr="00860C17" w:rsidRDefault="005058CF" w:rsidP="005058CF">
      <w:pPr>
        <w:rPr>
          <w:rFonts w:ascii="Verdana" w:hAnsi="Verdana" w:cs="Arial"/>
          <w:sz w:val="22"/>
          <w:szCs w:val="22"/>
        </w:rPr>
      </w:pPr>
    </w:p>
    <w:p w:rsidR="005058CF" w:rsidRPr="00860C17" w:rsidRDefault="005058CF" w:rsidP="001E6D56">
      <w:pPr>
        <w:pStyle w:val="Ttulo1"/>
        <w:numPr>
          <w:ilvl w:val="1"/>
          <w:numId w:val="16"/>
        </w:numPr>
        <w:ind w:right="57"/>
        <w:rPr>
          <w:rFonts w:ascii="Verdana" w:hAnsi="Verdana"/>
          <w:color w:val="auto"/>
          <w:sz w:val="22"/>
          <w:szCs w:val="22"/>
        </w:rPr>
      </w:pPr>
      <w:bookmarkStart w:id="69" w:name="_Toc458008758"/>
      <w:bookmarkStart w:id="70" w:name="_Toc34919824"/>
      <w:r w:rsidRPr="00860C17">
        <w:rPr>
          <w:rFonts w:ascii="Verdana" w:hAnsi="Verdana"/>
          <w:color w:val="auto"/>
          <w:sz w:val="22"/>
          <w:szCs w:val="22"/>
        </w:rPr>
        <w:t>VENTILADORES</w:t>
      </w:r>
      <w:bookmarkEnd w:id="69"/>
      <w:r w:rsidR="00D91F35">
        <w:rPr>
          <w:rFonts w:ascii="Verdana" w:hAnsi="Verdana"/>
          <w:color w:val="auto"/>
          <w:sz w:val="22"/>
          <w:szCs w:val="22"/>
        </w:rPr>
        <w:t xml:space="preserve"> EXAUSTORES DE AR DOS SANITÁ</w:t>
      </w:r>
      <w:r w:rsidR="00F201FF" w:rsidRPr="00860C17">
        <w:rPr>
          <w:rFonts w:ascii="Verdana" w:hAnsi="Verdana"/>
          <w:color w:val="auto"/>
          <w:sz w:val="22"/>
          <w:szCs w:val="22"/>
        </w:rPr>
        <w:t>RIOS</w:t>
      </w:r>
      <w:bookmarkEnd w:id="70"/>
    </w:p>
    <w:p w:rsidR="00F201FF" w:rsidRPr="00860C17" w:rsidRDefault="00F201FF" w:rsidP="00F201FF">
      <w:pPr>
        <w:rPr>
          <w:rFonts w:ascii="Verdana" w:hAnsi="Verdana"/>
          <w:sz w:val="22"/>
          <w:szCs w:val="22"/>
        </w:rPr>
      </w:pPr>
    </w:p>
    <w:p w:rsidR="005058CF" w:rsidRDefault="005058CF" w:rsidP="005058CF">
      <w:pPr>
        <w:rPr>
          <w:rFonts w:ascii="Verdana" w:hAnsi="Verdana" w:cs="Arial"/>
          <w:sz w:val="22"/>
          <w:szCs w:val="22"/>
        </w:rPr>
      </w:pPr>
      <w:r w:rsidRPr="00860C17">
        <w:rPr>
          <w:rFonts w:ascii="Verdana" w:hAnsi="Verdana" w:cs="Arial"/>
          <w:sz w:val="22"/>
          <w:szCs w:val="22"/>
        </w:rPr>
        <w:t>Serão fornecidos conjuntos moto-ventiladores</w:t>
      </w:r>
      <w:r w:rsidR="00F201FF" w:rsidRPr="00860C17">
        <w:rPr>
          <w:rFonts w:ascii="Verdana" w:hAnsi="Verdana" w:cs="Arial"/>
          <w:sz w:val="22"/>
          <w:szCs w:val="22"/>
        </w:rPr>
        <w:t xml:space="preserve"> do tipo silencioso,</w:t>
      </w:r>
      <w:r w:rsidRPr="00860C17">
        <w:rPr>
          <w:rFonts w:ascii="Verdana" w:hAnsi="Verdana" w:cs="Arial"/>
          <w:sz w:val="22"/>
          <w:szCs w:val="22"/>
        </w:rPr>
        <w:t xml:space="preserve"> mo</w:t>
      </w:r>
      <w:r w:rsidR="00F201FF" w:rsidRPr="00860C17">
        <w:rPr>
          <w:rFonts w:ascii="Verdana" w:hAnsi="Verdana" w:cs="Arial"/>
          <w:sz w:val="22"/>
          <w:szCs w:val="22"/>
        </w:rPr>
        <w:t>ntados em gabinetes de plástico de alta resistência</w:t>
      </w:r>
      <w:r w:rsidRPr="00860C17">
        <w:rPr>
          <w:rFonts w:ascii="Verdana" w:hAnsi="Verdana" w:cs="Arial"/>
          <w:sz w:val="22"/>
          <w:szCs w:val="22"/>
        </w:rPr>
        <w:t>, tratados acusticamente, fornecidos completos com venezianas</w:t>
      </w:r>
      <w:r w:rsidR="00F201FF" w:rsidRPr="00860C17">
        <w:rPr>
          <w:rFonts w:ascii="Verdana" w:hAnsi="Verdana" w:cs="Arial"/>
          <w:sz w:val="22"/>
          <w:szCs w:val="22"/>
        </w:rPr>
        <w:t xml:space="preserve"> de descarga e grelha de tomada de ar</w:t>
      </w:r>
      <w:r w:rsidRPr="00860C17">
        <w:rPr>
          <w:rFonts w:ascii="Verdana" w:hAnsi="Verdana" w:cs="Arial"/>
          <w:sz w:val="22"/>
          <w:szCs w:val="22"/>
        </w:rPr>
        <w:t xml:space="preserve">. Deverão ser acionados por motor elétrico </w:t>
      </w:r>
      <w:r w:rsidR="00F201FF" w:rsidRPr="00860C17">
        <w:rPr>
          <w:rFonts w:ascii="Verdana" w:hAnsi="Verdana" w:cs="Arial"/>
          <w:sz w:val="22"/>
          <w:szCs w:val="22"/>
        </w:rPr>
        <w:t>mono</w:t>
      </w:r>
      <w:r w:rsidRPr="00860C17">
        <w:rPr>
          <w:rFonts w:ascii="Verdana" w:hAnsi="Verdana" w:cs="Arial"/>
          <w:sz w:val="22"/>
          <w:szCs w:val="22"/>
        </w:rPr>
        <w:t xml:space="preserve">fásico, 220 volts, 60 Hz. O acionamento dos ventiladores deverá ser feito </w:t>
      </w:r>
      <w:r w:rsidR="00F201FF" w:rsidRPr="00860C17">
        <w:rPr>
          <w:rFonts w:ascii="Verdana" w:hAnsi="Verdana" w:cs="Arial"/>
          <w:sz w:val="22"/>
          <w:szCs w:val="22"/>
        </w:rPr>
        <w:t>através dos interruptores do sistema de iluminação dos sanitários</w:t>
      </w:r>
      <w:r w:rsidRPr="00860C17">
        <w:rPr>
          <w:rFonts w:ascii="Verdana" w:hAnsi="Verdana" w:cs="Arial"/>
          <w:sz w:val="22"/>
          <w:szCs w:val="22"/>
        </w:rPr>
        <w:t xml:space="preserve">. </w:t>
      </w:r>
    </w:p>
    <w:p w:rsidR="005A0DBF" w:rsidRDefault="005A0DBF" w:rsidP="005058CF">
      <w:pPr>
        <w:rPr>
          <w:rFonts w:ascii="Verdana" w:hAnsi="Verdana" w:cs="Arial"/>
          <w:sz w:val="22"/>
          <w:szCs w:val="22"/>
        </w:rPr>
      </w:pPr>
    </w:p>
    <w:p w:rsidR="005A0DBF" w:rsidRPr="00860C17" w:rsidRDefault="005A0DBF" w:rsidP="005058CF">
      <w:pPr>
        <w:rPr>
          <w:rFonts w:ascii="Verdana" w:hAnsi="Verdana" w:cs="Arial"/>
          <w:sz w:val="22"/>
          <w:szCs w:val="22"/>
        </w:rPr>
      </w:pPr>
    </w:p>
    <w:p w:rsidR="005058CF" w:rsidRPr="00436BF5" w:rsidRDefault="00F219D1" w:rsidP="00346CF0">
      <w:pPr>
        <w:pStyle w:val="Ttulo1"/>
        <w:numPr>
          <w:ilvl w:val="0"/>
          <w:numId w:val="4"/>
        </w:numPr>
        <w:tabs>
          <w:tab w:val="num" w:pos="907"/>
          <w:tab w:val="num" w:pos="964"/>
        </w:tabs>
        <w:spacing w:before="600" w:after="600"/>
        <w:rPr>
          <w:rFonts w:ascii="Verdana" w:hAnsi="Verdana"/>
          <w:color w:val="000000" w:themeColor="text1"/>
          <w:sz w:val="22"/>
          <w:szCs w:val="22"/>
        </w:rPr>
      </w:pPr>
      <w:bookmarkStart w:id="71" w:name="_Toc458008762"/>
      <w:bookmarkStart w:id="72" w:name="_Toc34919825"/>
      <w:r w:rsidRPr="00436BF5">
        <w:rPr>
          <w:rFonts w:ascii="Verdana" w:hAnsi="Verdana"/>
          <w:color w:val="000000" w:themeColor="text1"/>
          <w:sz w:val="22"/>
          <w:szCs w:val="22"/>
        </w:rPr>
        <w:t>REDE DE DUTOS</w:t>
      </w:r>
      <w:r w:rsidR="005058CF" w:rsidRPr="00436BF5">
        <w:rPr>
          <w:rFonts w:ascii="Verdana" w:hAnsi="Verdana"/>
          <w:color w:val="000000" w:themeColor="text1"/>
          <w:sz w:val="22"/>
          <w:szCs w:val="22"/>
        </w:rPr>
        <w:t xml:space="preserve"> DE DISTRIBUIÇÃO DE AR</w:t>
      </w:r>
      <w:bookmarkEnd w:id="71"/>
      <w:bookmarkEnd w:id="72"/>
    </w:p>
    <w:p w:rsidR="00F219D1" w:rsidRPr="00C54611" w:rsidRDefault="00F219D1" w:rsidP="00F219D1">
      <w:pPr>
        <w:tabs>
          <w:tab w:val="left" w:pos="851"/>
          <w:tab w:val="right" w:leader="dot" w:pos="9072"/>
          <w:tab w:val="right" w:leader="dot" w:pos="9356"/>
        </w:tabs>
        <w:ind w:right="-168"/>
        <w:rPr>
          <w:rFonts w:ascii="Verdana" w:hAnsi="Verdana" w:cs="Arial"/>
          <w:color w:val="000000"/>
          <w:sz w:val="22"/>
          <w:szCs w:val="22"/>
        </w:rPr>
      </w:pPr>
      <w:r w:rsidRPr="00C54611">
        <w:rPr>
          <w:rFonts w:ascii="Verdana" w:hAnsi="Verdana" w:cs="Arial"/>
          <w:color w:val="000000"/>
          <w:sz w:val="22"/>
          <w:szCs w:val="22"/>
        </w:rPr>
        <w:t xml:space="preserve">Os dutos deverão ser do tipo pré-fabricados de </w:t>
      </w:r>
      <w:r w:rsidRPr="00436BF5">
        <w:rPr>
          <w:rFonts w:ascii="Verdana" w:hAnsi="Verdana" w:cs="Arial"/>
          <w:color w:val="000000" w:themeColor="text1"/>
          <w:sz w:val="22"/>
          <w:szCs w:val="22"/>
        </w:rPr>
        <w:t>secç</w:t>
      </w:r>
      <w:r w:rsidR="00436BF5" w:rsidRPr="00436BF5">
        <w:rPr>
          <w:rFonts w:ascii="Verdana" w:hAnsi="Verdana" w:cs="Arial"/>
          <w:color w:val="000000" w:themeColor="text1"/>
          <w:sz w:val="22"/>
          <w:szCs w:val="22"/>
        </w:rPr>
        <w:t>ões redonda e</w:t>
      </w:r>
      <w:r w:rsidRPr="00436BF5">
        <w:rPr>
          <w:rFonts w:ascii="Verdana" w:hAnsi="Verdana" w:cs="Arial"/>
          <w:color w:val="000000" w:themeColor="text1"/>
          <w:sz w:val="22"/>
          <w:szCs w:val="22"/>
        </w:rPr>
        <w:t xml:space="preserve"> oval</w:t>
      </w:r>
      <w:r w:rsidRPr="00C54611">
        <w:rPr>
          <w:rFonts w:ascii="Verdana" w:hAnsi="Verdana" w:cs="Arial"/>
          <w:color w:val="000000"/>
          <w:sz w:val="22"/>
          <w:szCs w:val="22"/>
        </w:rPr>
        <w:t>, executados em chapa de aço galvanizado, nas bitolas indicadas pela norma ABNT, e construído de acordo com a norma SMACNA.</w:t>
      </w:r>
    </w:p>
    <w:p w:rsidR="00F219D1" w:rsidRPr="00C54611" w:rsidRDefault="00F219D1" w:rsidP="00F219D1">
      <w:pPr>
        <w:tabs>
          <w:tab w:val="left" w:pos="851"/>
          <w:tab w:val="right" w:leader="dot" w:pos="9072"/>
          <w:tab w:val="right" w:leader="dot" w:pos="9356"/>
        </w:tabs>
        <w:ind w:right="-168"/>
        <w:rPr>
          <w:rFonts w:ascii="Verdana" w:hAnsi="Verdana" w:cs="Arial"/>
          <w:color w:val="000000"/>
          <w:sz w:val="22"/>
          <w:szCs w:val="22"/>
        </w:rPr>
      </w:pPr>
      <w:r w:rsidRPr="00C54611">
        <w:rPr>
          <w:rFonts w:ascii="Verdana" w:hAnsi="Verdana" w:cs="Arial"/>
          <w:color w:val="000000"/>
          <w:sz w:val="22"/>
          <w:szCs w:val="22"/>
        </w:rPr>
        <w:t>Todas as derivações deverão estar providas de chapa defletoras tipo Spliter.</w:t>
      </w:r>
    </w:p>
    <w:p w:rsidR="00F219D1" w:rsidRPr="00C54611" w:rsidRDefault="00F219D1" w:rsidP="00F219D1">
      <w:pPr>
        <w:tabs>
          <w:tab w:val="left" w:pos="851"/>
          <w:tab w:val="right" w:leader="dot" w:pos="9072"/>
          <w:tab w:val="right" w:leader="dot" w:pos="9356"/>
        </w:tabs>
        <w:ind w:right="-168"/>
        <w:rPr>
          <w:rFonts w:ascii="Verdana" w:hAnsi="Verdana" w:cs="Arial"/>
          <w:color w:val="000000"/>
          <w:sz w:val="22"/>
          <w:szCs w:val="22"/>
        </w:rPr>
      </w:pPr>
      <w:r w:rsidRPr="00C54611">
        <w:rPr>
          <w:rFonts w:ascii="Verdana" w:hAnsi="Verdana" w:cs="Arial"/>
          <w:color w:val="000000"/>
          <w:sz w:val="22"/>
          <w:szCs w:val="22"/>
        </w:rPr>
        <w:t>O sistema de montagem dos dutos deverá ser executado utilizando-se acessórios adequados de fixação do tipo cantos galvanizados, clips galvanizados, parafusos tipo francês com porca e fita de vedação interna entre flanges.</w:t>
      </w:r>
    </w:p>
    <w:p w:rsidR="00F219D1" w:rsidRPr="00C54611" w:rsidRDefault="00F219D1" w:rsidP="00F219D1">
      <w:pPr>
        <w:tabs>
          <w:tab w:val="left" w:pos="851"/>
          <w:tab w:val="right" w:leader="dot" w:pos="9072"/>
          <w:tab w:val="right" w:leader="dot" w:pos="9356"/>
        </w:tabs>
        <w:ind w:right="-168"/>
        <w:rPr>
          <w:rFonts w:ascii="Verdana" w:hAnsi="Verdana" w:cs="Arial"/>
          <w:color w:val="000000"/>
          <w:sz w:val="22"/>
          <w:szCs w:val="22"/>
        </w:rPr>
      </w:pPr>
      <w:r w:rsidRPr="00C54611">
        <w:rPr>
          <w:rFonts w:ascii="Verdana" w:hAnsi="Verdana" w:cs="Arial"/>
          <w:color w:val="000000"/>
          <w:sz w:val="22"/>
          <w:szCs w:val="22"/>
        </w:rPr>
        <w:t>Os dutos deverão ser pré-fabricados e entregues no local da obra.</w:t>
      </w:r>
    </w:p>
    <w:p w:rsidR="00F219D1" w:rsidRPr="00C54611" w:rsidRDefault="00F219D1" w:rsidP="00F219D1">
      <w:pPr>
        <w:tabs>
          <w:tab w:val="left" w:pos="851"/>
          <w:tab w:val="right" w:leader="dot" w:pos="9072"/>
          <w:tab w:val="right" w:leader="dot" w:pos="9356"/>
        </w:tabs>
        <w:ind w:right="-168"/>
        <w:rPr>
          <w:rFonts w:ascii="Verdana" w:hAnsi="Verdana" w:cs="Arial"/>
          <w:color w:val="000000"/>
          <w:sz w:val="22"/>
          <w:szCs w:val="22"/>
        </w:rPr>
      </w:pPr>
      <w:r w:rsidRPr="00C54611">
        <w:rPr>
          <w:rFonts w:ascii="Verdana" w:hAnsi="Verdana" w:cs="Arial"/>
          <w:color w:val="000000"/>
          <w:sz w:val="22"/>
          <w:szCs w:val="22"/>
        </w:rPr>
        <w:t>A bitola de chapa utilizada na fabricação dos dutos e conexões deve obedecer às recomendações da SMCNA, conforme classes de pressão de cada sistema.</w:t>
      </w:r>
    </w:p>
    <w:p w:rsidR="00F219D1" w:rsidRPr="00C54611" w:rsidRDefault="00F219D1" w:rsidP="00F219D1">
      <w:pPr>
        <w:tabs>
          <w:tab w:val="left" w:pos="851"/>
          <w:tab w:val="right" w:leader="dot" w:pos="9072"/>
          <w:tab w:val="right" w:leader="dot" w:pos="9356"/>
        </w:tabs>
        <w:ind w:right="-168"/>
        <w:rPr>
          <w:rFonts w:ascii="Verdana" w:hAnsi="Verdana" w:cs="Arial"/>
          <w:color w:val="000000"/>
          <w:sz w:val="22"/>
          <w:szCs w:val="22"/>
        </w:rPr>
      </w:pPr>
      <w:r w:rsidRPr="00C54611">
        <w:rPr>
          <w:rFonts w:ascii="Verdana" w:hAnsi="Verdana" w:cs="Arial"/>
          <w:color w:val="000000"/>
          <w:sz w:val="22"/>
          <w:szCs w:val="22"/>
        </w:rPr>
        <w:lastRenderedPageBreak/>
        <w:t>Os dutos deverão ser estanques e o vazamento de ar máximo permissível deverá estar compatível com os limites indicados na norma DW-143, classe B para pressão de trabalho de cada sistema.</w:t>
      </w:r>
    </w:p>
    <w:p w:rsidR="00F219D1" w:rsidRPr="00C54611" w:rsidRDefault="00F219D1" w:rsidP="00F219D1">
      <w:pPr>
        <w:tabs>
          <w:tab w:val="left" w:pos="851"/>
          <w:tab w:val="right" w:leader="dot" w:pos="9072"/>
          <w:tab w:val="right" w:leader="dot" w:pos="9356"/>
        </w:tabs>
        <w:ind w:right="-168"/>
        <w:rPr>
          <w:rFonts w:ascii="Verdana" w:hAnsi="Verdana" w:cs="Arial"/>
          <w:color w:val="000000"/>
          <w:sz w:val="22"/>
          <w:szCs w:val="22"/>
        </w:rPr>
      </w:pPr>
      <w:r w:rsidRPr="00C54611">
        <w:rPr>
          <w:rFonts w:ascii="Verdana" w:hAnsi="Verdana" w:cs="Arial"/>
          <w:color w:val="000000"/>
          <w:sz w:val="22"/>
          <w:szCs w:val="22"/>
        </w:rPr>
        <w:t>Todos os acessórios internos tais como veias defletoras, dampers, spliters, etc, deverão ser fixados, utilizando-se parafusos auto atarrachantes com arruelas de borracha.</w:t>
      </w:r>
    </w:p>
    <w:p w:rsidR="005058CF" w:rsidRPr="00C54611" w:rsidRDefault="00F219D1" w:rsidP="00F219D1">
      <w:pPr>
        <w:tabs>
          <w:tab w:val="left" w:pos="851"/>
          <w:tab w:val="right" w:leader="dot" w:pos="9072"/>
          <w:tab w:val="right" w:leader="dot" w:pos="9356"/>
        </w:tabs>
        <w:ind w:right="-168"/>
        <w:rPr>
          <w:rFonts w:ascii="Verdana" w:hAnsi="Verdana" w:cs="Arial"/>
          <w:color w:val="000000"/>
          <w:sz w:val="22"/>
          <w:szCs w:val="22"/>
        </w:rPr>
      </w:pPr>
      <w:r w:rsidRPr="00C54611">
        <w:rPr>
          <w:rFonts w:ascii="Verdana" w:hAnsi="Verdana" w:cs="Arial"/>
          <w:color w:val="000000"/>
          <w:sz w:val="22"/>
          <w:szCs w:val="22"/>
        </w:rPr>
        <w:t>Os dutos deverão ser entregues e transportados no interior da obra, com as extremidades embaladas com filme plástico, para evitar o acúmulo de pó, sujeiras e resíduos no interior dos dutos, antes da sua montagem.</w:t>
      </w:r>
    </w:p>
    <w:p w:rsidR="005058CF" w:rsidRPr="00C54611" w:rsidRDefault="005058CF" w:rsidP="005058CF">
      <w:pPr>
        <w:rPr>
          <w:rFonts w:ascii="Verdana" w:hAnsi="Verdana" w:cs="Arial"/>
          <w:sz w:val="22"/>
          <w:szCs w:val="22"/>
        </w:rPr>
      </w:pPr>
      <w:r w:rsidRPr="00C54611">
        <w:rPr>
          <w:rFonts w:ascii="Verdana" w:hAnsi="Verdana" w:cs="Arial"/>
          <w:sz w:val="22"/>
          <w:szCs w:val="22"/>
        </w:rPr>
        <w:t>As junções laterais dos dutos deverão ser perfeitamente vedadas com silicone.</w:t>
      </w:r>
    </w:p>
    <w:p w:rsidR="005058CF" w:rsidRPr="00C54611" w:rsidRDefault="005058CF" w:rsidP="005058CF">
      <w:pPr>
        <w:rPr>
          <w:rFonts w:ascii="Verdana" w:hAnsi="Verdana" w:cs="Arial"/>
          <w:sz w:val="22"/>
          <w:szCs w:val="22"/>
        </w:rPr>
      </w:pPr>
      <w:r w:rsidRPr="00C54611">
        <w:rPr>
          <w:rFonts w:ascii="Verdana" w:hAnsi="Verdana" w:cs="Arial"/>
          <w:sz w:val="22"/>
          <w:szCs w:val="22"/>
        </w:rPr>
        <w:t>Todas as junções ou costuras terão tratamento anticorrosivo.</w:t>
      </w:r>
    </w:p>
    <w:p w:rsidR="005058CF" w:rsidRPr="00C54611" w:rsidRDefault="005058CF" w:rsidP="005058CF">
      <w:pPr>
        <w:rPr>
          <w:rFonts w:ascii="Verdana" w:hAnsi="Verdana" w:cs="Arial"/>
          <w:sz w:val="22"/>
          <w:szCs w:val="22"/>
        </w:rPr>
      </w:pPr>
      <w:r w:rsidRPr="00C54611">
        <w:rPr>
          <w:rFonts w:ascii="Verdana" w:hAnsi="Verdana" w:cs="Arial"/>
          <w:sz w:val="22"/>
          <w:szCs w:val="22"/>
        </w:rPr>
        <w:t>Todas as curvas serão de raio longo, providos de veios, para atenuar a perda de carga. Não serão permitidos joelhos.</w:t>
      </w:r>
    </w:p>
    <w:p w:rsidR="005058CF" w:rsidRPr="00C54611" w:rsidRDefault="005058CF" w:rsidP="005058CF">
      <w:pPr>
        <w:rPr>
          <w:rFonts w:ascii="Verdana" w:hAnsi="Verdana" w:cs="Arial"/>
          <w:sz w:val="22"/>
          <w:szCs w:val="22"/>
        </w:rPr>
      </w:pPr>
      <w:r w:rsidRPr="00C54611">
        <w:rPr>
          <w:rFonts w:ascii="Verdana" w:hAnsi="Verdana" w:cs="Arial"/>
          <w:sz w:val="22"/>
          <w:szCs w:val="22"/>
        </w:rPr>
        <w:t>As ligações dos dutos às unidades ventiladoras, etc., serão feitas com conexões flexíveis, a fim de eliminar vibrações.</w:t>
      </w:r>
    </w:p>
    <w:p w:rsidR="005058CF" w:rsidRPr="00C54611" w:rsidRDefault="005058CF" w:rsidP="005058CF">
      <w:pPr>
        <w:rPr>
          <w:rFonts w:ascii="Verdana" w:hAnsi="Verdana" w:cs="Arial"/>
          <w:sz w:val="22"/>
          <w:szCs w:val="22"/>
        </w:rPr>
      </w:pPr>
      <w:r w:rsidRPr="00C54611">
        <w:rPr>
          <w:rFonts w:ascii="Verdana" w:hAnsi="Verdana" w:cs="Arial"/>
          <w:sz w:val="22"/>
          <w:szCs w:val="22"/>
        </w:rPr>
        <w:t xml:space="preserve">Os dutos terão fixação própria à estrutura, independentemente das sustentações de forros falsos e aparelhos de iluminação, etc., por meio de suportes e chumbadores, observado o espaçamento máximo de </w:t>
      </w:r>
      <w:smartTag w:uri="urn:schemas-microsoft-com:office:smarttags" w:element="metricconverter">
        <w:smartTagPr>
          <w:attr w:name="ProductID" w:val="1,50 m"/>
        </w:smartTagPr>
        <w:r w:rsidRPr="00C54611">
          <w:rPr>
            <w:rFonts w:ascii="Verdana" w:hAnsi="Verdana" w:cs="Arial"/>
            <w:sz w:val="22"/>
            <w:szCs w:val="22"/>
          </w:rPr>
          <w:t>1,50 m</w:t>
        </w:r>
      </w:smartTag>
      <w:r w:rsidRPr="00C54611">
        <w:rPr>
          <w:rFonts w:ascii="Verdana" w:hAnsi="Verdana" w:cs="Arial"/>
          <w:sz w:val="22"/>
          <w:szCs w:val="22"/>
        </w:rPr>
        <w:t xml:space="preserve"> (um metro e meio) entre os suportes.</w:t>
      </w:r>
    </w:p>
    <w:p w:rsidR="005058CF" w:rsidRPr="00C54611" w:rsidRDefault="005058CF" w:rsidP="005058CF">
      <w:pPr>
        <w:rPr>
          <w:rFonts w:ascii="Verdana" w:hAnsi="Verdana" w:cs="Arial"/>
          <w:sz w:val="22"/>
          <w:szCs w:val="22"/>
        </w:rPr>
      </w:pPr>
      <w:r w:rsidRPr="00C54611">
        <w:rPr>
          <w:rFonts w:ascii="Verdana" w:hAnsi="Verdana" w:cs="Arial"/>
          <w:sz w:val="22"/>
          <w:szCs w:val="22"/>
        </w:rPr>
        <w:t>As cantoneiras e barras de sustentação e fixação dos dutos serão de aço SAE 1020, com proteção anticorrosiva.</w:t>
      </w:r>
    </w:p>
    <w:p w:rsidR="005058CF" w:rsidRPr="00C54611" w:rsidRDefault="005058CF" w:rsidP="005058CF">
      <w:pPr>
        <w:rPr>
          <w:rFonts w:ascii="Verdana" w:hAnsi="Verdana" w:cs="Arial"/>
          <w:sz w:val="22"/>
          <w:szCs w:val="22"/>
        </w:rPr>
      </w:pPr>
      <w:r w:rsidRPr="00C54611">
        <w:rPr>
          <w:rFonts w:ascii="Verdana" w:hAnsi="Verdana" w:cs="Arial"/>
          <w:sz w:val="22"/>
          <w:szCs w:val="22"/>
        </w:rPr>
        <w:t>Serão instalados registros com os respectivos quadrantes, de bronze, em locais acessíveis, para regulagem da distribuição de ar pelos diversos ramais. Deverá ser obtido o perfei</w:t>
      </w:r>
      <w:r w:rsidR="00F219D1" w:rsidRPr="00C54611">
        <w:rPr>
          <w:rFonts w:ascii="Verdana" w:hAnsi="Verdana" w:cs="Arial"/>
          <w:sz w:val="22"/>
          <w:szCs w:val="22"/>
        </w:rPr>
        <w:t>t</w:t>
      </w:r>
      <w:r w:rsidRPr="00C54611">
        <w:rPr>
          <w:rFonts w:ascii="Verdana" w:hAnsi="Verdana" w:cs="Arial"/>
          <w:sz w:val="22"/>
          <w:szCs w:val="22"/>
        </w:rPr>
        <w:t>o alinhamento de eixo e total vedação contra vazamento de ar.</w:t>
      </w:r>
    </w:p>
    <w:p w:rsidR="005058CF" w:rsidRPr="00C54611" w:rsidRDefault="005058CF" w:rsidP="005058CF">
      <w:pPr>
        <w:rPr>
          <w:rFonts w:ascii="Verdana" w:hAnsi="Verdana" w:cs="Arial"/>
          <w:sz w:val="22"/>
          <w:szCs w:val="22"/>
        </w:rPr>
      </w:pPr>
      <w:r w:rsidRPr="00C54611">
        <w:rPr>
          <w:rFonts w:ascii="Verdana" w:hAnsi="Verdana" w:cs="Arial"/>
          <w:sz w:val="22"/>
          <w:szCs w:val="22"/>
        </w:rPr>
        <w:t>Todas as superfícies internas dos dutos, visíveis através das bocas de insuflação ou retorno, serão pintadas com tinta preta fosca.</w:t>
      </w:r>
    </w:p>
    <w:p w:rsidR="005058CF" w:rsidRPr="00C54611" w:rsidRDefault="005058CF" w:rsidP="005058CF">
      <w:pPr>
        <w:rPr>
          <w:rFonts w:ascii="Verdana" w:hAnsi="Verdana" w:cs="Arial"/>
          <w:sz w:val="22"/>
          <w:szCs w:val="22"/>
        </w:rPr>
      </w:pPr>
      <w:r w:rsidRPr="00C54611">
        <w:rPr>
          <w:rFonts w:ascii="Verdana" w:hAnsi="Verdana" w:cs="Arial"/>
          <w:sz w:val="22"/>
          <w:szCs w:val="22"/>
        </w:rPr>
        <w:t xml:space="preserve">Os dutos de tomada e descarga de ar serão guarnecidos com tela metálica contra pássaros. </w:t>
      </w:r>
    </w:p>
    <w:p w:rsidR="00F219D1" w:rsidRPr="00C54611" w:rsidRDefault="00F219D1" w:rsidP="00F219D1">
      <w:pPr>
        <w:rPr>
          <w:rFonts w:ascii="Verdana" w:hAnsi="Verdana" w:cs="Arial"/>
          <w:sz w:val="22"/>
          <w:szCs w:val="22"/>
        </w:rPr>
      </w:pPr>
      <w:r w:rsidRPr="00C54611">
        <w:rPr>
          <w:rFonts w:ascii="Verdana" w:hAnsi="Verdana" w:cs="Arial"/>
          <w:sz w:val="22"/>
          <w:szCs w:val="22"/>
        </w:rPr>
        <w:t>Todas as superfícies fornecidas em “primer”, aplicado na fábrica, ou com pintura final, deverão ser examinadas pela empreiteira para a verificação da existência de pontos de ferrugem, falhas de pintura e ou danos durante o transporte e montagem.</w:t>
      </w:r>
    </w:p>
    <w:p w:rsidR="00F219D1" w:rsidRPr="00C54611" w:rsidRDefault="00F219D1" w:rsidP="00F219D1">
      <w:pPr>
        <w:rPr>
          <w:rFonts w:ascii="Verdana" w:hAnsi="Verdana" w:cs="Arial"/>
          <w:sz w:val="22"/>
          <w:szCs w:val="22"/>
        </w:rPr>
      </w:pPr>
      <w:r w:rsidRPr="00C54611">
        <w:rPr>
          <w:rFonts w:ascii="Verdana" w:hAnsi="Verdana" w:cs="Arial"/>
          <w:sz w:val="22"/>
          <w:szCs w:val="22"/>
        </w:rPr>
        <w:t>Em caso de existência de algum problema, as superfícies deverão ser completamente limpas, escovadas com escova de aço e repintadas com o mesmo tipo de pintura já utilizado, seguindo as mesmas especificações usadas para uma superfície pintada pela primeira vez.</w:t>
      </w:r>
    </w:p>
    <w:p w:rsidR="00F219D1" w:rsidRPr="00C54611" w:rsidRDefault="00F219D1" w:rsidP="00F219D1">
      <w:pPr>
        <w:rPr>
          <w:rFonts w:ascii="Verdana" w:hAnsi="Verdana" w:cs="Arial"/>
          <w:sz w:val="22"/>
          <w:szCs w:val="22"/>
        </w:rPr>
      </w:pPr>
      <w:r w:rsidRPr="00C54611">
        <w:rPr>
          <w:rFonts w:ascii="Verdana" w:hAnsi="Verdana" w:cs="Arial"/>
          <w:sz w:val="22"/>
          <w:szCs w:val="22"/>
        </w:rPr>
        <w:t>Qualquer rebarba de solda deverá ser removida e as extremidades irregulares deverão ser retificadas.</w:t>
      </w:r>
    </w:p>
    <w:p w:rsidR="00F219D1" w:rsidRPr="00C54611" w:rsidRDefault="00F219D1" w:rsidP="00F219D1">
      <w:pPr>
        <w:rPr>
          <w:rFonts w:ascii="Verdana" w:hAnsi="Verdana" w:cs="Arial"/>
          <w:sz w:val="22"/>
          <w:szCs w:val="22"/>
        </w:rPr>
      </w:pPr>
      <w:r w:rsidRPr="00C54611">
        <w:rPr>
          <w:rFonts w:ascii="Verdana" w:hAnsi="Verdana" w:cs="Arial"/>
          <w:sz w:val="22"/>
          <w:szCs w:val="22"/>
        </w:rPr>
        <w:t>Deverá ser tomado um cuidado especial para se evitar ferrugem ou contaminação das superfícies limpas com “primer”.</w:t>
      </w:r>
    </w:p>
    <w:p w:rsidR="00F219D1" w:rsidRPr="00C54611" w:rsidRDefault="00F219D1" w:rsidP="00F219D1">
      <w:pPr>
        <w:rPr>
          <w:rFonts w:ascii="Verdana" w:hAnsi="Verdana" w:cs="Arial"/>
          <w:sz w:val="22"/>
          <w:szCs w:val="22"/>
        </w:rPr>
      </w:pPr>
      <w:r w:rsidRPr="00C54611">
        <w:rPr>
          <w:rFonts w:ascii="Verdana" w:hAnsi="Verdana" w:cs="Arial"/>
          <w:sz w:val="22"/>
          <w:szCs w:val="22"/>
        </w:rPr>
        <w:lastRenderedPageBreak/>
        <w:t>As superfícies limpas deverão ser pintadas dentro de no máximo 6 seis horas após ser efetuada a limpeza e, ou antes, que ocorram corrosões prejudiciais, ou recontaminação.</w:t>
      </w:r>
    </w:p>
    <w:p w:rsidR="00F219D1" w:rsidRPr="00C54611" w:rsidRDefault="00F219D1" w:rsidP="00F219D1">
      <w:pPr>
        <w:rPr>
          <w:rFonts w:ascii="Verdana" w:hAnsi="Verdana" w:cs="Arial"/>
          <w:sz w:val="22"/>
          <w:szCs w:val="22"/>
        </w:rPr>
      </w:pPr>
      <w:r w:rsidRPr="00C54611">
        <w:rPr>
          <w:rFonts w:ascii="Verdana" w:hAnsi="Verdana" w:cs="Arial"/>
          <w:sz w:val="22"/>
          <w:szCs w:val="22"/>
        </w:rPr>
        <w:t>Para a aplicação de tinta, deverão ser observados com rigor, os seguintes fatores:</w:t>
      </w:r>
    </w:p>
    <w:p w:rsidR="00F219D1" w:rsidRPr="00C54611" w:rsidRDefault="00F219D1" w:rsidP="00F219D1">
      <w:pPr>
        <w:rPr>
          <w:rFonts w:ascii="Verdana" w:hAnsi="Verdana" w:cs="Arial"/>
          <w:sz w:val="22"/>
          <w:szCs w:val="22"/>
        </w:rPr>
      </w:pPr>
      <w:r w:rsidRPr="00C54611">
        <w:rPr>
          <w:rFonts w:ascii="Verdana" w:hAnsi="Verdana" w:cs="Arial"/>
          <w:sz w:val="22"/>
          <w:szCs w:val="22"/>
        </w:rPr>
        <w:t>Umidade relativa do ar, temperatura ambiente, intervalo de tempo entre a aplicação das demãos (mínimo e máximo), etc.</w:t>
      </w:r>
    </w:p>
    <w:p w:rsidR="00F219D1" w:rsidRPr="00C54611" w:rsidRDefault="00F219D1" w:rsidP="00F219D1">
      <w:pPr>
        <w:rPr>
          <w:rFonts w:ascii="Verdana" w:hAnsi="Verdana" w:cs="Arial"/>
          <w:sz w:val="22"/>
          <w:szCs w:val="22"/>
        </w:rPr>
      </w:pPr>
      <w:r w:rsidRPr="00C54611">
        <w:rPr>
          <w:rFonts w:ascii="Verdana" w:hAnsi="Verdana" w:cs="Arial"/>
          <w:sz w:val="22"/>
          <w:szCs w:val="22"/>
        </w:rPr>
        <w:t>Nenhuma pintura deverá ser feita enquanto o tempo se apresentar chuvoso, com neblina e ou ainda, com temperaturas atmosféricas muito baixas.</w:t>
      </w:r>
    </w:p>
    <w:p w:rsidR="00F219D1" w:rsidRPr="00C54611" w:rsidRDefault="00F219D1" w:rsidP="00F219D1">
      <w:pPr>
        <w:rPr>
          <w:rFonts w:ascii="Verdana" w:hAnsi="Verdana" w:cs="Arial"/>
          <w:bCs/>
          <w:sz w:val="22"/>
          <w:szCs w:val="22"/>
        </w:rPr>
      </w:pPr>
      <w:r w:rsidRPr="00C54611">
        <w:rPr>
          <w:rFonts w:ascii="Verdana" w:hAnsi="Verdana" w:cs="Arial"/>
          <w:bCs/>
          <w:sz w:val="22"/>
          <w:szCs w:val="22"/>
        </w:rPr>
        <w:t>A quantidade de demãos e espessura de cada demão é exclusiva responsabilidade da Empreiteira, que deverá garantir o serviço.  Contudo, em nenhum caso deverá ser aplicado menos que 3 (três) demãos, sendo uma de “primer” e duas de acabamento.</w:t>
      </w:r>
    </w:p>
    <w:p w:rsidR="00F219D1" w:rsidRPr="00C54611" w:rsidRDefault="00F219D1" w:rsidP="00F219D1">
      <w:pPr>
        <w:rPr>
          <w:rFonts w:ascii="Verdana" w:hAnsi="Verdana" w:cs="Arial"/>
          <w:bCs/>
          <w:sz w:val="22"/>
          <w:szCs w:val="22"/>
        </w:rPr>
      </w:pPr>
      <w:r w:rsidRPr="00C54611">
        <w:rPr>
          <w:rFonts w:ascii="Verdana" w:hAnsi="Verdana" w:cs="Arial"/>
          <w:bCs/>
          <w:sz w:val="22"/>
          <w:szCs w:val="22"/>
        </w:rPr>
        <w:t>Tinta de fundo “Primer”:</w:t>
      </w:r>
    </w:p>
    <w:p w:rsidR="00F219D1" w:rsidRPr="00C54611" w:rsidRDefault="00F219D1" w:rsidP="00F219D1">
      <w:pPr>
        <w:rPr>
          <w:rFonts w:ascii="Verdana" w:hAnsi="Verdana" w:cs="Arial"/>
          <w:sz w:val="22"/>
          <w:szCs w:val="22"/>
        </w:rPr>
      </w:pPr>
      <w:r w:rsidRPr="00C54611">
        <w:rPr>
          <w:rFonts w:ascii="Verdana" w:hAnsi="Verdana" w:cs="Arial"/>
          <w:sz w:val="22"/>
          <w:szCs w:val="22"/>
        </w:rPr>
        <w:t xml:space="preserve">Deverá estar em condições de ser submetida à prova de toque, após 2 (duas) horas de aplicação, devendo estar seca para receber a demão </w:t>
      </w:r>
      <w:r w:rsidR="001D2598" w:rsidRPr="00C54611">
        <w:rPr>
          <w:rFonts w:ascii="Verdana" w:hAnsi="Verdana" w:cs="Arial"/>
          <w:sz w:val="22"/>
          <w:szCs w:val="22"/>
        </w:rPr>
        <w:t>subsequente</w:t>
      </w:r>
      <w:r w:rsidRPr="00C54611">
        <w:rPr>
          <w:rFonts w:ascii="Verdana" w:hAnsi="Verdana" w:cs="Arial"/>
          <w:sz w:val="22"/>
          <w:szCs w:val="22"/>
        </w:rPr>
        <w:t xml:space="preserve"> de acabamento, após 12 (doze) horas.</w:t>
      </w:r>
    </w:p>
    <w:p w:rsidR="00F219D1" w:rsidRPr="00C54611" w:rsidRDefault="00F219D1" w:rsidP="00F219D1">
      <w:pPr>
        <w:rPr>
          <w:rFonts w:ascii="Verdana" w:hAnsi="Verdana" w:cs="Arial"/>
          <w:bCs/>
          <w:sz w:val="22"/>
          <w:szCs w:val="22"/>
        </w:rPr>
      </w:pPr>
      <w:r w:rsidRPr="00C54611">
        <w:rPr>
          <w:rFonts w:ascii="Verdana" w:hAnsi="Verdana" w:cs="Arial"/>
          <w:bCs/>
          <w:sz w:val="22"/>
          <w:szCs w:val="22"/>
        </w:rPr>
        <w:t>Tinta de acabamento:</w:t>
      </w:r>
    </w:p>
    <w:p w:rsidR="00F219D1" w:rsidRPr="00C54611" w:rsidRDefault="00F219D1" w:rsidP="00F219D1">
      <w:pPr>
        <w:rPr>
          <w:rFonts w:ascii="Verdana" w:hAnsi="Verdana" w:cs="Arial"/>
          <w:sz w:val="22"/>
          <w:szCs w:val="22"/>
        </w:rPr>
      </w:pPr>
      <w:r w:rsidRPr="00C54611">
        <w:rPr>
          <w:rFonts w:ascii="Verdana" w:hAnsi="Verdana" w:cs="Arial"/>
          <w:sz w:val="22"/>
          <w:szCs w:val="22"/>
        </w:rPr>
        <w:t>Deverá estar em condições de ser submetida à prova de toque, após 1 (uma) hora de sua aplicação, devendo estar suficientemente seca para receber a subseqüente, após 3 (três) horas.</w:t>
      </w:r>
    </w:p>
    <w:p w:rsidR="00F219D1" w:rsidRPr="00C54611" w:rsidRDefault="00F219D1" w:rsidP="00F219D1">
      <w:pPr>
        <w:rPr>
          <w:rFonts w:ascii="Verdana" w:hAnsi="Verdana" w:cs="Arial"/>
          <w:sz w:val="22"/>
          <w:szCs w:val="22"/>
        </w:rPr>
      </w:pPr>
      <w:r w:rsidRPr="00C54611">
        <w:rPr>
          <w:rFonts w:ascii="Verdana" w:hAnsi="Verdana" w:cs="Arial"/>
          <w:sz w:val="22"/>
          <w:szCs w:val="22"/>
        </w:rPr>
        <w:t>Todas as tintas deverão ser entregues na obra em seus recipientes originais, que deverão estar claramente marcados e etiquetados com as indicações de:</w:t>
      </w:r>
    </w:p>
    <w:p w:rsidR="00F219D1" w:rsidRPr="00C54611" w:rsidRDefault="00F219D1" w:rsidP="00F219D1">
      <w:pPr>
        <w:rPr>
          <w:rFonts w:ascii="Verdana" w:hAnsi="Verdana" w:cs="Arial"/>
          <w:sz w:val="22"/>
          <w:szCs w:val="22"/>
        </w:rPr>
      </w:pPr>
      <w:r w:rsidRPr="00C54611">
        <w:rPr>
          <w:rFonts w:ascii="Verdana" w:hAnsi="Verdana" w:cs="Arial"/>
          <w:sz w:val="22"/>
          <w:szCs w:val="22"/>
        </w:rPr>
        <w:t>Nome do fabricante</w:t>
      </w:r>
    </w:p>
    <w:p w:rsidR="00F219D1" w:rsidRPr="00C54611" w:rsidRDefault="00F219D1" w:rsidP="00F219D1">
      <w:pPr>
        <w:rPr>
          <w:rFonts w:ascii="Verdana" w:hAnsi="Verdana" w:cs="Arial"/>
          <w:sz w:val="22"/>
          <w:szCs w:val="22"/>
        </w:rPr>
      </w:pPr>
      <w:r w:rsidRPr="00C54611">
        <w:rPr>
          <w:rFonts w:ascii="Verdana" w:hAnsi="Verdana" w:cs="Arial"/>
          <w:sz w:val="22"/>
          <w:szCs w:val="22"/>
        </w:rPr>
        <w:t>Designação do produto</w:t>
      </w:r>
    </w:p>
    <w:p w:rsidR="00F219D1" w:rsidRPr="00C54611" w:rsidRDefault="00F219D1" w:rsidP="00F219D1">
      <w:pPr>
        <w:rPr>
          <w:rFonts w:ascii="Verdana" w:hAnsi="Verdana" w:cs="Arial"/>
          <w:sz w:val="22"/>
          <w:szCs w:val="22"/>
        </w:rPr>
      </w:pPr>
      <w:r w:rsidRPr="00C54611">
        <w:rPr>
          <w:rFonts w:ascii="Verdana" w:hAnsi="Verdana" w:cs="Arial"/>
          <w:sz w:val="22"/>
          <w:szCs w:val="22"/>
        </w:rPr>
        <w:t>Data limite de utilização</w:t>
      </w:r>
    </w:p>
    <w:p w:rsidR="00F219D1" w:rsidRPr="00C54611" w:rsidRDefault="00F219D1" w:rsidP="00F219D1">
      <w:pPr>
        <w:rPr>
          <w:rFonts w:ascii="Verdana" w:hAnsi="Verdana" w:cs="Arial"/>
          <w:sz w:val="22"/>
          <w:szCs w:val="22"/>
        </w:rPr>
      </w:pPr>
      <w:r w:rsidRPr="00C54611">
        <w:rPr>
          <w:rFonts w:ascii="Verdana" w:hAnsi="Verdana" w:cs="Arial"/>
          <w:sz w:val="22"/>
          <w:szCs w:val="22"/>
        </w:rPr>
        <w:t>Número de recipientes</w:t>
      </w:r>
    </w:p>
    <w:p w:rsidR="00F219D1" w:rsidRPr="00C54611" w:rsidRDefault="00F219D1" w:rsidP="00F219D1">
      <w:pPr>
        <w:rPr>
          <w:rFonts w:ascii="Verdana" w:hAnsi="Verdana" w:cs="Arial"/>
          <w:sz w:val="22"/>
          <w:szCs w:val="22"/>
        </w:rPr>
      </w:pPr>
      <w:r w:rsidRPr="00C54611">
        <w:rPr>
          <w:rFonts w:ascii="Verdana" w:hAnsi="Verdana" w:cs="Arial"/>
          <w:sz w:val="22"/>
          <w:szCs w:val="22"/>
        </w:rPr>
        <w:t>Capacidade líquida</w:t>
      </w:r>
    </w:p>
    <w:p w:rsidR="00F219D1" w:rsidRPr="00C54611" w:rsidRDefault="00F219D1" w:rsidP="00F219D1">
      <w:pPr>
        <w:rPr>
          <w:rFonts w:ascii="Verdana" w:hAnsi="Verdana" w:cs="Arial"/>
          <w:sz w:val="22"/>
          <w:szCs w:val="22"/>
        </w:rPr>
      </w:pPr>
      <w:r w:rsidRPr="00C54611">
        <w:rPr>
          <w:rFonts w:ascii="Verdana" w:hAnsi="Verdana" w:cs="Arial"/>
          <w:sz w:val="22"/>
          <w:szCs w:val="22"/>
        </w:rPr>
        <w:t>Peso e instruções para aplicação limites de temperatura e umidade, durante a estocagem.</w:t>
      </w:r>
    </w:p>
    <w:p w:rsidR="00F219D1" w:rsidRPr="00C54611" w:rsidRDefault="00F219D1" w:rsidP="00F219D1">
      <w:pPr>
        <w:rPr>
          <w:rFonts w:ascii="Verdana" w:hAnsi="Verdana" w:cs="Arial"/>
          <w:sz w:val="22"/>
          <w:szCs w:val="22"/>
        </w:rPr>
      </w:pPr>
      <w:r w:rsidRPr="00C54611">
        <w:rPr>
          <w:rFonts w:ascii="Verdana" w:hAnsi="Verdana" w:cs="Arial"/>
          <w:sz w:val="22"/>
          <w:szCs w:val="22"/>
        </w:rPr>
        <w:t>As tintas de fundo e de acabamento deverão ser fornecidas pelo mesmo fabricante, em quantidades suficientes para a execução do trabalho.</w:t>
      </w:r>
    </w:p>
    <w:p w:rsidR="00F219D1" w:rsidRPr="00C54611" w:rsidRDefault="00F219D1" w:rsidP="00F219D1">
      <w:pPr>
        <w:rPr>
          <w:rFonts w:ascii="Verdana" w:hAnsi="Verdana" w:cs="Arial"/>
          <w:sz w:val="22"/>
          <w:szCs w:val="22"/>
        </w:rPr>
      </w:pPr>
      <w:r w:rsidRPr="00C54611">
        <w:rPr>
          <w:rFonts w:ascii="Verdana" w:hAnsi="Verdana" w:cs="Arial"/>
          <w:sz w:val="22"/>
          <w:szCs w:val="22"/>
        </w:rPr>
        <w:t>Quando a pintura for executada em chapas galvanizadas, deverá ser usado fundo aderente apropriado.</w:t>
      </w:r>
    </w:p>
    <w:p w:rsidR="00F219D1" w:rsidRPr="00C54611" w:rsidRDefault="00F219D1" w:rsidP="00F219D1">
      <w:pPr>
        <w:rPr>
          <w:rFonts w:ascii="Verdana" w:hAnsi="Verdana" w:cs="Arial"/>
          <w:sz w:val="22"/>
          <w:szCs w:val="22"/>
        </w:rPr>
      </w:pPr>
      <w:r w:rsidRPr="00C54611">
        <w:rPr>
          <w:rFonts w:ascii="Verdana" w:hAnsi="Verdana" w:cs="Arial"/>
          <w:sz w:val="22"/>
          <w:szCs w:val="22"/>
        </w:rPr>
        <w:t>Toda superfície a ser pintada deverá estar completamente seca, livre de qualquer tipo de sujeira, óleo, graxa, respingos de solda, focos de ferrugem, carepas de laminação, escória, etc.</w:t>
      </w:r>
    </w:p>
    <w:p w:rsidR="00F219D1" w:rsidRPr="00C54611" w:rsidRDefault="00F219D1" w:rsidP="00F219D1">
      <w:pPr>
        <w:rPr>
          <w:rFonts w:ascii="Verdana" w:hAnsi="Verdana" w:cs="Arial"/>
          <w:sz w:val="22"/>
          <w:szCs w:val="22"/>
        </w:rPr>
      </w:pPr>
      <w:r w:rsidRPr="00C54611">
        <w:rPr>
          <w:rFonts w:ascii="Verdana" w:hAnsi="Verdana" w:cs="Arial"/>
          <w:sz w:val="22"/>
          <w:szCs w:val="22"/>
        </w:rPr>
        <w:t>A preparação das superfícies a serem pintadas, deverá ser de maneira geral, de acordo com as especificações do “Steel Structures Paiting Council”.</w:t>
      </w:r>
    </w:p>
    <w:p w:rsidR="00F219D1" w:rsidRPr="00C54611" w:rsidRDefault="00F219D1" w:rsidP="00F219D1">
      <w:pPr>
        <w:rPr>
          <w:rFonts w:ascii="Verdana" w:hAnsi="Verdana" w:cs="Arial"/>
          <w:sz w:val="22"/>
          <w:szCs w:val="22"/>
        </w:rPr>
      </w:pPr>
      <w:r w:rsidRPr="00C54611">
        <w:rPr>
          <w:rFonts w:ascii="Verdana" w:hAnsi="Verdana" w:cs="Arial"/>
          <w:sz w:val="22"/>
          <w:szCs w:val="22"/>
        </w:rPr>
        <w:lastRenderedPageBreak/>
        <w:t>Todas as superfícies fornecidas em “primer”, aplicado na fábrica, ou com pintura final, deverão ser examinadas pela empreiteira para a verificação da existência de pontos de ferrugem, falhas de pintura e ou danos durante o transporte e montagem.</w:t>
      </w:r>
    </w:p>
    <w:p w:rsidR="00F219D1" w:rsidRPr="00C54611" w:rsidRDefault="00F219D1" w:rsidP="00F219D1">
      <w:pPr>
        <w:rPr>
          <w:rFonts w:ascii="Verdana" w:hAnsi="Verdana" w:cs="Arial"/>
          <w:sz w:val="22"/>
          <w:szCs w:val="22"/>
        </w:rPr>
      </w:pPr>
      <w:r w:rsidRPr="00C54611">
        <w:rPr>
          <w:rFonts w:ascii="Verdana" w:hAnsi="Verdana" w:cs="Arial"/>
          <w:sz w:val="22"/>
          <w:szCs w:val="22"/>
        </w:rPr>
        <w:t>Em caso de existência de algum problema, as superfícies deverão ser completamente limpas, escovadas com escova de aço e repintadas com o mesmo tipo de pintura já utilizado, seguindo as mesmas especificações usadas para uma superfície pintada pela primeira vez.</w:t>
      </w:r>
    </w:p>
    <w:p w:rsidR="00F219D1" w:rsidRPr="00C54611" w:rsidRDefault="00F219D1" w:rsidP="00F219D1">
      <w:pPr>
        <w:rPr>
          <w:rFonts w:ascii="Verdana" w:hAnsi="Verdana" w:cs="Arial"/>
          <w:sz w:val="22"/>
          <w:szCs w:val="22"/>
        </w:rPr>
      </w:pPr>
      <w:r w:rsidRPr="00C54611">
        <w:rPr>
          <w:rFonts w:ascii="Verdana" w:hAnsi="Verdana" w:cs="Arial"/>
          <w:sz w:val="22"/>
          <w:szCs w:val="22"/>
        </w:rPr>
        <w:t>Qualquer rebarba de solda deverá ser removida e as extremidades irregulares deverão ser retificadas.</w:t>
      </w:r>
    </w:p>
    <w:p w:rsidR="00F219D1" w:rsidRPr="00C54611" w:rsidRDefault="00F219D1" w:rsidP="00F219D1">
      <w:pPr>
        <w:rPr>
          <w:rFonts w:ascii="Verdana" w:hAnsi="Verdana" w:cs="Arial"/>
          <w:sz w:val="22"/>
          <w:szCs w:val="22"/>
        </w:rPr>
      </w:pPr>
      <w:r w:rsidRPr="00C54611">
        <w:rPr>
          <w:rFonts w:ascii="Verdana" w:hAnsi="Verdana" w:cs="Arial"/>
          <w:sz w:val="22"/>
          <w:szCs w:val="22"/>
        </w:rPr>
        <w:t>Deverá ser tomado um cuidado especial para se evitar ferrugem ou contaminação das superfícies limpas com “primer”.</w:t>
      </w:r>
    </w:p>
    <w:p w:rsidR="00F219D1" w:rsidRPr="00C54611" w:rsidRDefault="00F219D1" w:rsidP="00F219D1">
      <w:pPr>
        <w:rPr>
          <w:rFonts w:ascii="Verdana" w:hAnsi="Verdana" w:cs="Arial"/>
          <w:sz w:val="22"/>
          <w:szCs w:val="22"/>
        </w:rPr>
      </w:pPr>
      <w:r w:rsidRPr="00C54611">
        <w:rPr>
          <w:rFonts w:ascii="Verdana" w:hAnsi="Verdana" w:cs="Arial"/>
          <w:sz w:val="22"/>
          <w:szCs w:val="22"/>
        </w:rPr>
        <w:t>As superfícies limpas deverão ser pintadas dentro de no máximo 6 seis horas após ser efetuada a limpeza e, ou antes, que ocorram corrosões prejudiciais, ou recontaminação.</w:t>
      </w:r>
    </w:p>
    <w:p w:rsidR="00F219D1" w:rsidRPr="00C54611" w:rsidRDefault="00F219D1" w:rsidP="00F219D1">
      <w:pPr>
        <w:rPr>
          <w:rFonts w:ascii="Verdana" w:hAnsi="Verdana" w:cs="Arial"/>
          <w:sz w:val="22"/>
          <w:szCs w:val="22"/>
        </w:rPr>
      </w:pPr>
      <w:r w:rsidRPr="00C54611">
        <w:rPr>
          <w:rFonts w:ascii="Verdana" w:hAnsi="Verdana" w:cs="Arial"/>
          <w:sz w:val="22"/>
          <w:szCs w:val="22"/>
        </w:rPr>
        <w:t>Para a aplicação de tinta, deverão ser observados com rigor, os seguintes fatores:</w:t>
      </w:r>
    </w:p>
    <w:p w:rsidR="00F219D1" w:rsidRPr="00C54611" w:rsidRDefault="00F219D1" w:rsidP="00F219D1">
      <w:pPr>
        <w:rPr>
          <w:rFonts w:ascii="Verdana" w:hAnsi="Verdana" w:cs="Arial"/>
          <w:sz w:val="22"/>
          <w:szCs w:val="22"/>
        </w:rPr>
      </w:pPr>
      <w:r w:rsidRPr="00C54611">
        <w:rPr>
          <w:rFonts w:ascii="Verdana" w:hAnsi="Verdana" w:cs="Arial"/>
          <w:sz w:val="22"/>
          <w:szCs w:val="22"/>
        </w:rPr>
        <w:t>Umidade relativa do ar, temperatura ambiente, intervalo de tempo entre a aplicação das demãos (mínimo e máximo), etc.</w:t>
      </w:r>
    </w:p>
    <w:p w:rsidR="00F219D1" w:rsidRPr="00C54611" w:rsidRDefault="00F219D1" w:rsidP="00F219D1">
      <w:pPr>
        <w:rPr>
          <w:rFonts w:ascii="Verdana" w:hAnsi="Verdana" w:cs="Arial"/>
          <w:sz w:val="22"/>
          <w:szCs w:val="22"/>
        </w:rPr>
      </w:pPr>
      <w:r w:rsidRPr="00C54611">
        <w:rPr>
          <w:rFonts w:ascii="Verdana" w:hAnsi="Verdana" w:cs="Arial"/>
          <w:sz w:val="22"/>
          <w:szCs w:val="22"/>
        </w:rPr>
        <w:t>Nenhuma pintura deverá ser feita enquanto o tempo se apresentar chuvoso, com neblina e ou ainda, com temperaturas atmosféricas muito baixas.</w:t>
      </w:r>
    </w:p>
    <w:p w:rsidR="00F219D1" w:rsidRPr="00C54611" w:rsidRDefault="00F219D1" w:rsidP="00F219D1">
      <w:pPr>
        <w:rPr>
          <w:rFonts w:ascii="Verdana" w:hAnsi="Verdana" w:cs="Arial"/>
          <w:sz w:val="22"/>
          <w:szCs w:val="22"/>
        </w:rPr>
      </w:pPr>
      <w:r w:rsidRPr="00C54611">
        <w:rPr>
          <w:rFonts w:ascii="Verdana" w:hAnsi="Verdana" w:cs="Arial"/>
          <w:sz w:val="22"/>
          <w:szCs w:val="22"/>
        </w:rPr>
        <w:t>A quantidade de demãos e espessura de cada demão é exclusiva responsabilidade da Empreiteira, que deverá garantir o serviço.  Contudo, em nenhum caso deverá ser aplicado menos que 3 (três) demãos, sendo uma de “primer” e duas de acabamento.</w:t>
      </w:r>
    </w:p>
    <w:p w:rsidR="00F219D1" w:rsidRPr="00C54611" w:rsidRDefault="00F219D1" w:rsidP="00F219D1">
      <w:pPr>
        <w:rPr>
          <w:rFonts w:ascii="Verdana" w:hAnsi="Verdana" w:cs="Arial"/>
          <w:sz w:val="22"/>
          <w:szCs w:val="22"/>
        </w:rPr>
      </w:pPr>
      <w:r w:rsidRPr="00C54611">
        <w:rPr>
          <w:rFonts w:ascii="Verdana" w:hAnsi="Verdana" w:cs="Arial"/>
          <w:sz w:val="22"/>
          <w:szCs w:val="22"/>
        </w:rPr>
        <w:t>Tinta de fundo “Primer”:</w:t>
      </w:r>
    </w:p>
    <w:p w:rsidR="00F219D1" w:rsidRDefault="00F219D1" w:rsidP="00F219D1">
      <w:pPr>
        <w:rPr>
          <w:rFonts w:ascii="Verdana" w:hAnsi="Verdana" w:cs="Arial"/>
          <w:sz w:val="22"/>
          <w:szCs w:val="22"/>
        </w:rPr>
      </w:pPr>
      <w:r w:rsidRPr="00C54611">
        <w:rPr>
          <w:rFonts w:ascii="Verdana" w:hAnsi="Verdana" w:cs="Arial"/>
          <w:sz w:val="22"/>
          <w:szCs w:val="22"/>
        </w:rPr>
        <w:t xml:space="preserve">Deverá estar em condições de ser submetida à prova de toque, após 2 (duas) horas de aplicação, devendo estar seca para receber a demão </w:t>
      </w:r>
      <w:r w:rsidR="001D2598" w:rsidRPr="00C54611">
        <w:rPr>
          <w:rFonts w:ascii="Verdana" w:hAnsi="Verdana" w:cs="Arial"/>
          <w:sz w:val="22"/>
          <w:szCs w:val="22"/>
        </w:rPr>
        <w:t>subsequente</w:t>
      </w:r>
      <w:r w:rsidRPr="00C54611">
        <w:rPr>
          <w:rFonts w:ascii="Verdana" w:hAnsi="Verdana" w:cs="Arial"/>
          <w:sz w:val="22"/>
          <w:szCs w:val="22"/>
        </w:rPr>
        <w:t xml:space="preserve"> de acabamento, após 12 (doze) horas.</w:t>
      </w:r>
    </w:p>
    <w:p w:rsidR="00F219D1" w:rsidRPr="00C54611" w:rsidRDefault="00F219D1" w:rsidP="00F219D1">
      <w:pPr>
        <w:rPr>
          <w:rFonts w:ascii="Verdana" w:hAnsi="Verdana" w:cs="Arial"/>
          <w:sz w:val="22"/>
          <w:szCs w:val="22"/>
        </w:rPr>
      </w:pPr>
      <w:r w:rsidRPr="00C54611">
        <w:rPr>
          <w:rFonts w:ascii="Verdana" w:hAnsi="Verdana" w:cs="Arial"/>
          <w:sz w:val="22"/>
          <w:szCs w:val="22"/>
        </w:rPr>
        <w:t>Tinta de acabamento:</w:t>
      </w:r>
    </w:p>
    <w:p w:rsidR="00F219D1" w:rsidRDefault="00F219D1" w:rsidP="00F219D1">
      <w:pPr>
        <w:rPr>
          <w:rFonts w:ascii="Verdana" w:hAnsi="Verdana" w:cs="Arial"/>
          <w:sz w:val="22"/>
          <w:szCs w:val="22"/>
        </w:rPr>
      </w:pPr>
      <w:r w:rsidRPr="00C54611">
        <w:rPr>
          <w:rFonts w:ascii="Verdana" w:hAnsi="Verdana" w:cs="Arial"/>
          <w:sz w:val="22"/>
          <w:szCs w:val="22"/>
        </w:rPr>
        <w:t xml:space="preserve">Deverá estar em condições de ser submetida à prova de toque, após 1 (uma) hora de sua aplicação, devendo estar suficientemente seca para receber </w:t>
      </w:r>
      <w:r w:rsidRPr="009A5486">
        <w:rPr>
          <w:rFonts w:ascii="Verdana" w:hAnsi="Verdana" w:cs="Arial"/>
          <w:sz w:val="22"/>
          <w:szCs w:val="22"/>
        </w:rPr>
        <w:t xml:space="preserve">a </w:t>
      </w:r>
      <w:r w:rsidR="001D2598" w:rsidRPr="009A5486">
        <w:rPr>
          <w:rFonts w:ascii="Verdana" w:hAnsi="Verdana" w:cs="Arial"/>
          <w:sz w:val="22"/>
          <w:szCs w:val="22"/>
        </w:rPr>
        <w:t>camada subsequente</w:t>
      </w:r>
      <w:r w:rsidRPr="00C54611">
        <w:rPr>
          <w:rFonts w:ascii="Verdana" w:hAnsi="Verdana" w:cs="Arial"/>
          <w:sz w:val="22"/>
          <w:szCs w:val="22"/>
        </w:rPr>
        <w:t>, após 3 (três) horas.</w:t>
      </w:r>
    </w:p>
    <w:p w:rsidR="00F8499A" w:rsidRPr="009A5486" w:rsidRDefault="00865A83" w:rsidP="00F219D1">
      <w:pPr>
        <w:rPr>
          <w:rFonts w:ascii="Verdana" w:hAnsi="Verdana" w:cs="Arial"/>
          <w:sz w:val="22"/>
          <w:szCs w:val="22"/>
        </w:rPr>
      </w:pPr>
      <w:r w:rsidRPr="009A5486">
        <w:rPr>
          <w:rFonts w:ascii="Verdana" w:hAnsi="Verdana" w:cs="Arial"/>
          <w:sz w:val="22"/>
          <w:szCs w:val="22"/>
        </w:rPr>
        <w:t xml:space="preserve">Nos dutos de insuflação </w:t>
      </w:r>
      <w:r w:rsidR="009A5486" w:rsidRPr="009A5486">
        <w:rPr>
          <w:rFonts w:ascii="Verdana" w:hAnsi="Verdana" w:cs="Arial"/>
          <w:sz w:val="22"/>
          <w:szCs w:val="22"/>
        </w:rPr>
        <w:t xml:space="preserve">de ar exterior (girovais) e </w:t>
      </w:r>
      <w:r w:rsidRPr="009A5486">
        <w:rPr>
          <w:rFonts w:ascii="Verdana" w:hAnsi="Verdana" w:cs="Arial"/>
          <w:sz w:val="22"/>
          <w:szCs w:val="22"/>
        </w:rPr>
        <w:t>deverão ser instalados internamente nos seus tr</w:t>
      </w:r>
      <w:r w:rsidR="001D2598" w:rsidRPr="009A5486">
        <w:rPr>
          <w:rFonts w:ascii="Verdana" w:hAnsi="Verdana" w:cs="Arial"/>
          <w:sz w:val="22"/>
          <w:szCs w:val="22"/>
        </w:rPr>
        <w:t>echos iniciais revestimento interno acústico do tipo armasound</w:t>
      </w:r>
      <w:r w:rsidRPr="009A5486">
        <w:rPr>
          <w:rFonts w:ascii="Verdana" w:hAnsi="Verdana" w:cs="Arial"/>
          <w:sz w:val="22"/>
          <w:szCs w:val="22"/>
        </w:rPr>
        <w:t>.</w:t>
      </w:r>
    </w:p>
    <w:p w:rsidR="00865A83" w:rsidRPr="009A5486" w:rsidRDefault="00865A83" w:rsidP="00F219D1">
      <w:pPr>
        <w:rPr>
          <w:rFonts w:ascii="Verdana" w:hAnsi="Verdana" w:cs="Arial"/>
          <w:sz w:val="22"/>
          <w:szCs w:val="22"/>
        </w:rPr>
      </w:pPr>
      <w:r w:rsidRPr="009A5486">
        <w:rPr>
          <w:rFonts w:ascii="Verdana" w:hAnsi="Verdana" w:cs="Arial"/>
          <w:sz w:val="22"/>
          <w:szCs w:val="22"/>
        </w:rPr>
        <w:t>Já os dutos de exaustão dos banheiros se</w:t>
      </w:r>
      <w:r w:rsidR="001D2598" w:rsidRPr="009A5486">
        <w:rPr>
          <w:rFonts w:ascii="Verdana" w:hAnsi="Verdana" w:cs="Arial"/>
          <w:sz w:val="22"/>
          <w:szCs w:val="22"/>
        </w:rPr>
        <w:t>rão do tipo ‘’Tubo de PVC’’</w:t>
      </w:r>
      <w:r w:rsidRPr="009A5486">
        <w:rPr>
          <w:rFonts w:ascii="Verdana" w:hAnsi="Verdana" w:cs="Arial"/>
          <w:sz w:val="22"/>
          <w:szCs w:val="22"/>
        </w:rPr>
        <w:t xml:space="preserve"> com seção circular de 20 cm.</w:t>
      </w:r>
    </w:p>
    <w:p w:rsidR="00E90305" w:rsidRPr="001D2598" w:rsidRDefault="00E90305" w:rsidP="00E90305">
      <w:pPr>
        <w:tabs>
          <w:tab w:val="left" w:pos="2438"/>
        </w:tabs>
        <w:spacing w:before="0" w:after="20"/>
        <w:ind w:left="360" w:right="-108"/>
        <w:rPr>
          <w:rFonts w:ascii="Verdana" w:hAnsi="Verdana"/>
          <w:color w:val="FF0000"/>
          <w:sz w:val="22"/>
          <w:szCs w:val="22"/>
        </w:rPr>
      </w:pPr>
    </w:p>
    <w:p w:rsidR="00EE4E0C" w:rsidRPr="00C54611" w:rsidRDefault="00EE4E0C" w:rsidP="00346CF0">
      <w:pPr>
        <w:pStyle w:val="Ttulo1"/>
        <w:numPr>
          <w:ilvl w:val="0"/>
          <w:numId w:val="4"/>
        </w:numPr>
        <w:tabs>
          <w:tab w:val="num" w:pos="907"/>
          <w:tab w:val="num" w:pos="964"/>
        </w:tabs>
        <w:spacing w:before="600" w:after="600"/>
        <w:rPr>
          <w:rFonts w:ascii="Verdana" w:hAnsi="Verdana"/>
          <w:color w:val="auto"/>
          <w:sz w:val="22"/>
          <w:szCs w:val="22"/>
        </w:rPr>
      </w:pPr>
      <w:bookmarkStart w:id="73" w:name="_Toc34919826"/>
      <w:r w:rsidRPr="00C54611">
        <w:rPr>
          <w:rFonts w:ascii="Verdana" w:hAnsi="Verdana"/>
          <w:color w:val="auto"/>
          <w:sz w:val="22"/>
          <w:szCs w:val="22"/>
        </w:rPr>
        <w:lastRenderedPageBreak/>
        <w:t>BOCAS DE AR</w:t>
      </w:r>
      <w:bookmarkEnd w:id="73"/>
    </w:p>
    <w:p w:rsidR="00393B35" w:rsidRPr="00C54611" w:rsidRDefault="00393B35" w:rsidP="00EA4557">
      <w:pPr>
        <w:tabs>
          <w:tab w:val="left" w:pos="851"/>
          <w:tab w:val="right" w:leader="dot" w:pos="9356"/>
        </w:tabs>
        <w:spacing w:before="0" w:after="0"/>
        <w:ind w:right="-168"/>
        <w:rPr>
          <w:rFonts w:ascii="Verdana" w:hAnsi="Verdana" w:cs="Arial"/>
          <w:color w:val="000000"/>
          <w:sz w:val="22"/>
          <w:szCs w:val="22"/>
        </w:rPr>
      </w:pPr>
      <w:r w:rsidRPr="00C54611">
        <w:rPr>
          <w:rFonts w:ascii="Verdana" w:hAnsi="Verdana" w:cs="Arial"/>
          <w:color w:val="000000"/>
          <w:sz w:val="22"/>
          <w:szCs w:val="22"/>
        </w:rPr>
        <w:t>Todos os difusores, grelhas e venezianas deverão ser em alumínio anodizado.</w:t>
      </w:r>
    </w:p>
    <w:p w:rsidR="00393B35" w:rsidRPr="00C54611" w:rsidRDefault="00393B35" w:rsidP="00EA4557">
      <w:pPr>
        <w:tabs>
          <w:tab w:val="left" w:pos="851"/>
          <w:tab w:val="right" w:leader="dot" w:pos="9356"/>
        </w:tabs>
        <w:spacing w:before="0" w:after="0"/>
        <w:rPr>
          <w:rFonts w:ascii="Verdana" w:hAnsi="Verdana" w:cs="Arial"/>
          <w:color w:val="000000"/>
          <w:sz w:val="22"/>
          <w:szCs w:val="22"/>
        </w:rPr>
      </w:pPr>
      <w:r w:rsidRPr="00C54611">
        <w:rPr>
          <w:rFonts w:ascii="Verdana" w:hAnsi="Verdana" w:cs="Arial"/>
          <w:color w:val="000000"/>
          <w:sz w:val="22"/>
          <w:szCs w:val="22"/>
        </w:rPr>
        <w:t>Todos os elementos de difusão de ar deverão ser providos de um elemento de regulagem, de modo a viabilizar o balanceamento do sistema de distribuição de ar (registro tipo borboleta ou do tipo OB, conforme indicado nos desenhos), sendo o acesso a este elemento realizado através das próprias frestas de lançamento e/ou captação de ar dos mesmos.</w:t>
      </w:r>
    </w:p>
    <w:p w:rsidR="00C606C6" w:rsidRPr="00C54611" w:rsidRDefault="00C606C6" w:rsidP="00C606C6">
      <w:pPr>
        <w:tabs>
          <w:tab w:val="left" w:pos="851"/>
          <w:tab w:val="right" w:leader="dot" w:pos="9356"/>
        </w:tabs>
        <w:ind w:right="-168"/>
        <w:rPr>
          <w:rFonts w:ascii="Verdana" w:hAnsi="Verdana" w:cs="Arial"/>
          <w:color w:val="000000"/>
          <w:sz w:val="22"/>
          <w:szCs w:val="22"/>
        </w:rPr>
      </w:pPr>
      <w:r w:rsidRPr="00C54611">
        <w:rPr>
          <w:rFonts w:ascii="Verdana" w:hAnsi="Verdana" w:cs="Arial"/>
          <w:color w:val="000000"/>
          <w:sz w:val="22"/>
          <w:szCs w:val="22"/>
        </w:rPr>
        <w:t>Serão em alumínio extrudado, com lamelas fixas ou móveis, anodizado na cor alumínio natural ou pintados na cor e tonalidade a ser determinada</w:t>
      </w:r>
    </w:p>
    <w:p w:rsidR="00393B35" w:rsidRPr="00C54611" w:rsidRDefault="00393B35" w:rsidP="00393B35">
      <w:pPr>
        <w:pStyle w:val="Recuodecorpodetexto2"/>
        <w:tabs>
          <w:tab w:val="left" w:pos="851"/>
          <w:tab w:val="left" w:pos="1134"/>
          <w:tab w:val="right" w:leader="dot" w:pos="9356"/>
        </w:tabs>
        <w:ind w:left="0" w:right="-168"/>
        <w:rPr>
          <w:rFonts w:ascii="Verdana" w:hAnsi="Verdana"/>
          <w:color w:val="000000"/>
          <w:sz w:val="22"/>
          <w:szCs w:val="22"/>
        </w:rPr>
      </w:pPr>
      <w:r w:rsidRPr="00C54611">
        <w:rPr>
          <w:rFonts w:ascii="Verdana" w:hAnsi="Verdana"/>
          <w:color w:val="000000"/>
          <w:sz w:val="22"/>
          <w:szCs w:val="22"/>
        </w:rPr>
        <w:t>Todas as grelhas de insuflamento deverão ser de dupla deflexão, com aletas frontais verticais.</w:t>
      </w:r>
    </w:p>
    <w:p w:rsidR="00393B35" w:rsidRPr="00C54611" w:rsidRDefault="00393B35" w:rsidP="00393B35">
      <w:pPr>
        <w:tabs>
          <w:tab w:val="left" w:pos="851"/>
          <w:tab w:val="left" w:pos="1134"/>
          <w:tab w:val="right" w:leader="dot" w:pos="9356"/>
        </w:tabs>
        <w:ind w:right="-168"/>
        <w:rPr>
          <w:rFonts w:ascii="Verdana" w:hAnsi="Verdana" w:cs="Arial"/>
          <w:color w:val="000000"/>
          <w:sz w:val="22"/>
          <w:szCs w:val="22"/>
        </w:rPr>
      </w:pPr>
      <w:r w:rsidRPr="00C54611">
        <w:rPr>
          <w:rFonts w:ascii="Verdana" w:hAnsi="Verdana" w:cs="Arial"/>
          <w:color w:val="000000"/>
          <w:sz w:val="22"/>
          <w:szCs w:val="22"/>
        </w:rPr>
        <w:t>Todas as venezianas de tomada ou descarga de ar deverão possuir tela metálica, na parte posterior.</w:t>
      </w:r>
    </w:p>
    <w:p w:rsidR="00EE4E0C" w:rsidRPr="00C54611" w:rsidRDefault="006A2112" w:rsidP="00346CF0">
      <w:pPr>
        <w:pStyle w:val="Ttulo1"/>
        <w:numPr>
          <w:ilvl w:val="0"/>
          <w:numId w:val="4"/>
        </w:numPr>
        <w:tabs>
          <w:tab w:val="num" w:pos="907"/>
          <w:tab w:val="num" w:pos="964"/>
        </w:tabs>
        <w:spacing w:before="600" w:after="600"/>
        <w:rPr>
          <w:rFonts w:ascii="Verdana" w:hAnsi="Verdana"/>
          <w:color w:val="auto"/>
          <w:sz w:val="22"/>
          <w:szCs w:val="22"/>
        </w:rPr>
      </w:pPr>
      <w:bookmarkStart w:id="74" w:name="_Toc34919827"/>
      <w:r>
        <w:rPr>
          <w:rFonts w:ascii="Verdana" w:hAnsi="Verdana"/>
          <w:color w:val="auto"/>
          <w:sz w:val="22"/>
          <w:szCs w:val="22"/>
        </w:rPr>
        <w:t>REDE ELETRI</w:t>
      </w:r>
      <w:r w:rsidR="00EE4E0C" w:rsidRPr="00C54611">
        <w:rPr>
          <w:rFonts w:ascii="Verdana" w:hAnsi="Verdana"/>
          <w:color w:val="auto"/>
          <w:sz w:val="22"/>
          <w:szCs w:val="22"/>
        </w:rPr>
        <w:t>CA</w:t>
      </w:r>
      <w:bookmarkEnd w:id="74"/>
    </w:p>
    <w:p w:rsidR="00393B35" w:rsidRPr="00C54611" w:rsidRDefault="00393B35" w:rsidP="00393B35">
      <w:pPr>
        <w:pStyle w:val="Recuodecorpodetexto"/>
        <w:tabs>
          <w:tab w:val="left" w:pos="851"/>
          <w:tab w:val="left" w:pos="1134"/>
          <w:tab w:val="right" w:leader="dot" w:pos="9356"/>
        </w:tabs>
        <w:ind w:left="0" w:right="-168"/>
        <w:rPr>
          <w:rFonts w:ascii="Verdana" w:hAnsi="Verdana"/>
          <w:color w:val="000000"/>
          <w:sz w:val="22"/>
          <w:szCs w:val="22"/>
        </w:rPr>
      </w:pPr>
      <w:r w:rsidRPr="00C54611">
        <w:rPr>
          <w:rFonts w:ascii="Verdana" w:hAnsi="Verdana"/>
          <w:color w:val="000000"/>
          <w:sz w:val="22"/>
          <w:szCs w:val="22"/>
        </w:rPr>
        <w:t xml:space="preserve">Deverá ser executada usando conduítes metálicos classe leve, sem rebarbas, com caixa de passagem no intervalo máximo de </w:t>
      </w:r>
      <w:smartTag w:uri="urn:schemas-microsoft-com:office:smarttags" w:element="metricconverter">
        <w:smartTagPr>
          <w:attr w:name="ProductID" w:val="3.000 mm"/>
        </w:smartTagPr>
        <w:r w:rsidRPr="00C54611">
          <w:rPr>
            <w:rFonts w:ascii="Verdana" w:hAnsi="Verdana"/>
            <w:color w:val="000000"/>
            <w:sz w:val="22"/>
            <w:szCs w:val="22"/>
          </w:rPr>
          <w:t>3.000 mm</w:t>
        </w:r>
      </w:smartTag>
      <w:r w:rsidRPr="00C54611">
        <w:rPr>
          <w:rFonts w:ascii="Verdana" w:hAnsi="Verdana"/>
          <w:color w:val="000000"/>
          <w:sz w:val="22"/>
          <w:szCs w:val="22"/>
        </w:rPr>
        <w:t>, bitola mínima de 3/4”, nas instalações internas e classe galvanizado pesado nas instalações externas.</w:t>
      </w:r>
    </w:p>
    <w:p w:rsidR="00393B35" w:rsidRPr="00C54611" w:rsidRDefault="00393B35" w:rsidP="00393B35">
      <w:pPr>
        <w:pStyle w:val="Recuodecorpodetexto"/>
        <w:tabs>
          <w:tab w:val="left" w:pos="851"/>
          <w:tab w:val="left" w:pos="1134"/>
          <w:tab w:val="right" w:leader="dot" w:pos="9356"/>
        </w:tabs>
        <w:ind w:left="0" w:right="-168"/>
        <w:rPr>
          <w:rFonts w:ascii="Verdana" w:hAnsi="Verdana"/>
          <w:color w:val="000000"/>
          <w:sz w:val="22"/>
          <w:szCs w:val="22"/>
        </w:rPr>
      </w:pPr>
      <w:r w:rsidRPr="00C54611">
        <w:rPr>
          <w:rFonts w:ascii="Verdana" w:hAnsi="Verdana"/>
          <w:color w:val="000000"/>
          <w:sz w:val="22"/>
          <w:szCs w:val="22"/>
        </w:rPr>
        <w:t>Todas as ligações dos eletrodutos ou calhas aos motores, deverão ser feitas através de eletrodutos flexíveis.</w:t>
      </w:r>
    </w:p>
    <w:p w:rsidR="00393B35" w:rsidRPr="00C54611" w:rsidRDefault="00393B35" w:rsidP="00393B35">
      <w:pPr>
        <w:pStyle w:val="Recuodecorpodetexto"/>
        <w:tabs>
          <w:tab w:val="left" w:pos="851"/>
          <w:tab w:val="left" w:pos="1134"/>
          <w:tab w:val="right" w:leader="dot" w:pos="9356"/>
        </w:tabs>
        <w:ind w:left="0" w:right="-168"/>
        <w:rPr>
          <w:rFonts w:ascii="Verdana" w:hAnsi="Verdana"/>
          <w:color w:val="000000"/>
          <w:sz w:val="22"/>
          <w:szCs w:val="22"/>
        </w:rPr>
      </w:pPr>
      <w:r w:rsidRPr="00C54611">
        <w:rPr>
          <w:rFonts w:ascii="Verdana" w:hAnsi="Verdana"/>
          <w:color w:val="000000"/>
          <w:sz w:val="22"/>
          <w:szCs w:val="22"/>
        </w:rPr>
        <w:t>Não será permitida a instalação de cabos elétricos aparentes devendo todos eles estar contido em eletrodutos.</w:t>
      </w:r>
    </w:p>
    <w:p w:rsidR="00393B35" w:rsidRPr="00C54611" w:rsidRDefault="00393B35" w:rsidP="00393B35">
      <w:pPr>
        <w:pStyle w:val="Recuodecorpodetexto"/>
        <w:tabs>
          <w:tab w:val="left" w:pos="851"/>
          <w:tab w:val="left" w:pos="1134"/>
          <w:tab w:val="right" w:leader="dot" w:pos="9356"/>
        </w:tabs>
        <w:ind w:left="0" w:right="-168"/>
        <w:rPr>
          <w:rFonts w:ascii="Verdana" w:hAnsi="Verdana"/>
          <w:color w:val="000000"/>
          <w:sz w:val="22"/>
          <w:szCs w:val="22"/>
        </w:rPr>
      </w:pPr>
      <w:r w:rsidRPr="00C54611">
        <w:rPr>
          <w:rFonts w:ascii="Verdana" w:hAnsi="Verdana"/>
          <w:color w:val="000000"/>
          <w:sz w:val="22"/>
          <w:szCs w:val="22"/>
        </w:rPr>
        <w:t>Os cabos condutores formados por fios de cobre eletrolítico NU, têmpera mole encordoamento classe 2, isolação de PVC (70ºC), composto termoplástico de cloreto de polivinila, tipo BWF, com características especiais quando a não propagação e autoextinção do fogo.</w:t>
      </w:r>
    </w:p>
    <w:p w:rsidR="00393B35" w:rsidRPr="00C54611" w:rsidRDefault="00393B35" w:rsidP="00393B35">
      <w:pPr>
        <w:pStyle w:val="Recuodecorpodetexto"/>
        <w:tabs>
          <w:tab w:val="left" w:pos="851"/>
          <w:tab w:val="left" w:pos="1134"/>
          <w:tab w:val="right" w:leader="dot" w:pos="9356"/>
        </w:tabs>
        <w:ind w:left="0" w:right="-168"/>
        <w:rPr>
          <w:rFonts w:ascii="Verdana" w:hAnsi="Verdana"/>
          <w:color w:val="000000"/>
          <w:sz w:val="22"/>
          <w:szCs w:val="22"/>
        </w:rPr>
      </w:pPr>
      <w:r w:rsidRPr="00C54611">
        <w:rPr>
          <w:rFonts w:ascii="Verdana" w:hAnsi="Verdana"/>
          <w:color w:val="000000"/>
          <w:sz w:val="22"/>
          <w:szCs w:val="22"/>
        </w:rPr>
        <w:t>Os cabos deverão estar conforme a norma NBR-6148.</w:t>
      </w:r>
    </w:p>
    <w:p w:rsidR="00393B35" w:rsidRPr="00C54611" w:rsidRDefault="00393B35" w:rsidP="00393B35">
      <w:pPr>
        <w:pStyle w:val="Recuodecorpodetexto"/>
        <w:tabs>
          <w:tab w:val="left" w:pos="851"/>
          <w:tab w:val="left" w:pos="1134"/>
          <w:tab w:val="right" w:leader="dot" w:pos="9356"/>
        </w:tabs>
        <w:ind w:left="0" w:right="-168"/>
        <w:rPr>
          <w:rFonts w:ascii="Verdana" w:hAnsi="Verdana"/>
          <w:color w:val="000000"/>
          <w:sz w:val="22"/>
          <w:szCs w:val="22"/>
        </w:rPr>
      </w:pPr>
      <w:r w:rsidRPr="00C54611">
        <w:rPr>
          <w:rFonts w:ascii="Verdana" w:hAnsi="Verdana"/>
          <w:color w:val="000000"/>
          <w:sz w:val="22"/>
          <w:szCs w:val="22"/>
        </w:rPr>
        <w:t>Os cabos deverão ser fornecidos nas seguintes cores:</w:t>
      </w:r>
    </w:p>
    <w:p w:rsidR="00393B35" w:rsidRPr="00C54611" w:rsidRDefault="00393B35" w:rsidP="00393B35">
      <w:pPr>
        <w:pStyle w:val="Ttulo5"/>
        <w:numPr>
          <w:ilvl w:val="0"/>
          <w:numId w:val="0"/>
        </w:numPr>
        <w:tabs>
          <w:tab w:val="left" w:pos="851"/>
          <w:tab w:val="right" w:leader="dot" w:pos="9356"/>
          <w:tab w:val="right" w:leader="dot" w:pos="9923"/>
        </w:tabs>
        <w:ind w:right="-168"/>
        <w:jc w:val="both"/>
        <w:rPr>
          <w:rFonts w:ascii="Verdana" w:hAnsi="Verdana" w:cs="Arial"/>
          <w:b w:val="0"/>
          <w:bCs w:val="0"/>
          <w:color w:val="000000"/>
          <w:sz w:val="22"/>
          <w:szCs w:val="22"/>
        </w:rPr>
      </w:pPr>
      <w:r w:rsidRPr="00C54611">
        <w:rPr>
          <w:rFonts w:ascii="Verdana" w:hAnsi="Verdana" w:cs="Arial"/>
          <w:b w:val="0"/>
          <w:bCs w:val="0"/>
          <w:color w:val="000000"/>
          <w:sz w:val="22"/>
          <w:szCs w:val="22"/>
        </w:rPr>
        <w:t>R.</w:t>
      </w:r>
      <w:r w:rsidRPr="00C54611">
        <w:rPr>
          <w:rFonts w:ascii="Verdana" w:hAnsi="Verdana" w:cs="Arial"/>
          <w:b w:val="0"/>
          <w:bCs w:val="0"/>
          <w:color w:val="000000"/>
          <w:sz w:val="22"/>
          <w:szCs w:val="22"/>
        </w:rPr>
        <w:tab/>
        <w:t>Preta</w:t>
      </w:r>
    </w:p>
    <w:p w:rsidR="00393B35" w:rsidRPr="00C54611" w:rsidRDefault="00393B35" w:rsidP="00393B35">
      <w:pPr>
        <w:pStyle w:val="Ttulo5"/>
        <w:numPr>
          <w:ilvl w:val="0"/>
          <w:numId w:val="0"/>
        </w:numPr>
        <w:tabs>
          <w:tab w:val="left" w:pos="851"/>
          <w:tab w:val="right" w:leader="dot" w:pos="9356"/>
          <w:tab w:val="right" w:leader="dot" w:pos="9923"/>
        </w:tabs>
        <w:ind w:right="-168"/>
        <w:jc w:val="both"/>
        <w:rPr>
          <w:rFonts w:ascii="Verdana" w:hAnsi="Verdana" w:cs="Arial"/>
          <w:b w:val="0"/>
          <w:bCs w:val="0"/>
          <w:color w:val="000000"/>
          <w:sz w:val="22"/>
          <w:szCs w:val="22"/>
        </w:rPr>
      </w:pPr>
      <w:r w:rsidRPr="00C54611">
        <w:rPr>
          <w:rFonts w:ascii="Verdana" w:hAnsi="Verdana" w:cs="Arial"/>
          <w:b w:val="0"/>
          <w:bCs w:val="0"/>
          <w:color w:val="000000"/>
          <w:sz w:val="22"/>
          <w:szCs w:val="22"/>
        </w:rPr>
        <w:t>S.</w:t>
      </w:r>
      <w:r w:rsidRPr="00C54611">
        <w:rPr>
          <w:rFonts w:ascii="Verdana" w:hAnsi="Verdana" w:cs="Arial"/>
          <w:b w:val="0"/>
          <w:bCs w:val="0"/>
          <w:color w:val="000000"/>
          <w:sz w:val="22"/>
          <w:szCs w:val="22"/>
        </w:rPr>
        <w:tab/>
        <w:t>Branca</w:t>
      </w:r>
    </w:p>
    <w:p w:rsidR="00393B35" w:rsidRPr="00C54611" w:rsidRDefault="00393B35" w:rsidP="00393B35">
      <w:pPr>
        <w:tabs>
          <w:tab w:val="left" w:pos="851"/>
          <w:tab w:val="right" w:leader="dot" w:pos="9356"/>
          <w:tab w:val="right" w:leader="dot" w:pos="9923"/>
        </w:tabs>
        <w:ind w:right="-168"/>
        <w:rPr>
          <w:rFonts w:ascii="Verdana" w:hAnsi="Verdana" w:cs="Arial"/>
          <w:color w:val="000000"/>
          <w:sz w:val="22"/>
          <w:szCs w:val="22"/>
        </w:rPr>
      </w:pPr>
      <w:r w:rsidRPr="00C54611">
        <w:rPr>
          <w:rFonts w:ascii="Verdana" w:hAnsi="Verdana" w:cs="Arial"/>
          <w:color w:val="000000"/>
          <w:sz w:val="22"/>
          <w:szCs w:val="22"/>
        </w:rPr>
        <w:t>T</w:t>
      </w:r>
      <w:r w:rsidRPr="00C54611">
        <w:rPr>
          <w:rFonts w:ascii="Verdana" w:hAnsi="Verdana" w:cs="Arial"/>
          <w:color w:val="000000"/>
          <w:sz w:val="22"/>
          <w:szCs w:val="22"/>
        </w:rPr>
        <w:tab/>
        <w:t>Vermelha</w:t>
      </w:r>
    </w:p>
    <w:p w:rsidR="00393B35" w:rsidRPr="00C54611" w:rsidRDefault="00393B35" w:rsidP="00393B35">
      <w:pPr>
        <w:tabs>
          <w:tab w:val="left" w:pos="851"/>
          <w:tab w:val="right" w:leader="dot" w:pos="9356"/>
          <w:tab w:val="right" w:leader="dot" w:pos="9923"/>
        </w:tabs>
        <w:ind w:right="-168"/>
        <w:rPr>
          <w:rFonts w:ascii="Verdana" w:hAnsi="Verdana" w:cs="Arial"/>
          <w:color w:val="000000"/>
          <w:sz w:val="22"/>
          <w:szCs w:val="22"/>
        </w:rPr>
      </w:pPr>
      <w:r w:rsidRPr="00C54611">
        <w:rPr>
          <w:rFonts w:ascii="Verdana" w:hAnsi="Verdana" w:cs="Arial"/>
          <w:color w:val="000000"/>
          <w:sz w:val="22"/>
          <w:szCs w:val="22"/>
        </w:rPr>
        <w:t>Terra</w:t>
      </w:r>
      <w:r w:rsidRPr="00C54611">
        <w:rPr>
          <w:rFonts w:ascii="Verdana" w:hAnsi="Verdana" w:cs="Arial"/>
          <w:color w:val="000000"/>
          <w:sz w:val="22"/>
          <w:szCs w:val="22"/>
        </w:rPr>
        <w:tab/>
        <w:t>Verde</w:t>
      </w:r>
    </w:p>
    <w:p w:rsidR="00393B35" w:rsidRPr="00C54611" w:rsidRDefault="00393B35" w:rsidP="00393B35">
      <w:pPr>
        <w:pStyle w:val="Ttulo5"/>
        <w:numPr>
          <w:ilvl w:val="0"/>
          <w:numId w:val="0"/>
        </w:numPr>
        <w:tabs>
          <w:tab w:val="left" w:pos="851"/>
          <w:tab w:val="left" w:pos="1134"/>
          <w:tab w:val="right" w:leader="dot" w:pos="9180"/>
          <w:tab w:val="right" w:leader="dot" w:pos="9356"/>
        </w:tabs>
        <w:ind w:right="-168"/>
        <w:jc w:val="both"/>
        <w:rPr>
          <w:rFonts w:ascii="Verdana" w:hAnsi="Verdana" w:cs="Arial"/>
          <w:b w:val="0"/>
          <w:bCs w:val="0"/>
          <w:color w:val="000000"/>
          <w:sz w:val="22"/>
          <w:szCs w:val="22"/>
        </w:rPr>
      </w:pPr>
      <w:r w:rsidRPr="00C54611">
        <w:rPr>
          <w:rFonts w:ascii="Verdana" w:hAnsi="Verdana" w:cs="Arial"/>
          <w:b w:val="0"/>
          <w:bCs w:val="0"/>
          <w:color w:val="000000"/>
          <w:sz w:val="22"/>
          <w:szCs w:val="22"/>
        </w:rPr>
        <w:t xml:space="preserve">A bitola mínima para os cabos de força é de </w:t>
      </w:r>
      <w:r w:rsidRPr="00C54611">
        <w:rPr>
          <w:rFonts w:ascii="Verdana" w:hAnsi="Verdana" w:cs="Arial"/>
          <w:b w:val="0"/>
          <w:bCs w:val="0"/>
          <w:color w:val="000000"/>
          <w:sz w:val="22"/>
          <w:szCs w:val="22"/>
        </w:rPr>
        <w:tab/>
        <w:t>2,5 mm2</w:t>
      </w:r>
    </w:p>
    <w:p w:rsidR="00393B35" w:rsidRPr="00C54611" w:rsidRDefault="00393B35" w:rsidP="00393B35">
      <w:pPr>
        <w:pStyle w:val="Ttulo5"/>
        <w:numPr>
          <w:ilvl w:val="0"/>
          <w:numId w:val="0"/>
        </w:numPr>
        <w:tabs>
          <w:tab w:val="left" w:pos="851"/>
          <w:tab w:val="right" w:leader="dot" w:pos="9180"/>
          <w:tab w:val="right" w:leader="dot" w:pos="9356"/>
        </w:tabs>
        <w:ind w:right="-168"/>
        <w:jc w:val="both"/>
        <w:rPr>
          <w:rFonts w:ascii="Verdana" w:hAnsi="Verdana" w:cs="Arial"/>
          <w:color w:val="000000"/>
          <w:sz w:val="22"/>
          <w:szCs w:val="22"/>
        </w:rPr>
      </w:pPr>
      <w:r w:rsidRPr="00C54611">
        <w:rPr>
          <w:rFonts w:ascii="Verdana" w:hAnsi="Verdana" w:cs="Arial"/>
          <w:b w:val="0"/>
          <w:bCs w:val="0"/>
          <w:color w:val="000000"/>
          <w:sz w:val="22"/>
          <w:szCs w:val="22"/>
        </w:rPr>
        <w:t>Comando</w:t>
      </w:r>
      <w:r w:rsidRPr="00C54611">
        <w:rPr>
          <w:rFonts w:ascii="Verdana" w:hAnsi="Verdana" w:cs="Arial"/>
          <w:b w:val="0"/>
          <w:bCs w:val="0"/>
          <w:color w:val="000000"/>
          <w:sz w:val="22"/>
          <w:szCs w:val="22"/>
        </w:rPr>
        <w:tab/>
        <w:t>Azul claro</w:t>
      </w:r>
    </w:p>
    <w:p w:rsidR="00393B35" w:rsidRPr="00C54611" w:rsidRDefault="00393B35" w:rsidP="00393B35">
      <w:pPr>
        <w:tabs>
          <w:tab w:val="left" w:pos="851"/>
          <w:tab w:val="right" w:leader="dot" w:pos="9180"/>
          <w:tab w:val="right" w:leader="dot" w:pos="9356"/>
        </w:tabs>
        <w:ind w:right="-168"/>
        <w:rPr>
          <w:rFonts w:ascii="Verdana" w:hAnsi="Verdana" w:cs="Arial"/>
          <w:color w:val="000000"/>
          <w:sz w:val="22"/>
          <w:szCs w:val="22"/>
        </w:rPr>
      </w:pPr>
      <w:r w:rsidRPr="00C54611">
        <w:rPr>
          <w:rFonts w:ascii="Verdana" w:hAnsi="Verdana" w:cs="Arial"/>
          <w:color w:val="000000"/>
          <w:sz w:val="22"/>
          <w:szCs w:val="22"/>
        </w:rPr>
        <w:t xml:space="preserve">A bitola mínima para os cabos de comando é de </w:t>
      </w:r>
      <w:r w:rsidRPr="00C54611">
        <w:rPr>
          <w:rFonts w:ascii="Verdana" w:hAnsi="Verdana" w:cs="Arial"/>
          <w:color w:val="000000"/>
          <w:sz w:val="22"/>
          <w:szCs w:val="22"/>
        </w:rPr>
        <w:tab/>
        <w:t>1,5 mm2</w:t>
      </w:r>
    </w:p>
    <w:p w:rsidR="00393B35" w:rsidRPr="00C54611" w:rsidRDefault="00393B35" w:rsidP="00393B35">
      <w:pPr>
        <w:pStyle w:val="Corpodetexto2"/>
        <w:tabs>
          <w:tab w:val="left" w:pos="851"/>
          <w:tab w:val="right" w:leader="dot" w:pos="9356"/>
        </w:tabs>
        <w:ind w:right="-168"/>
        <w:jc w:val="both"/>
        <w:rPr>
          <w:rFonts w:ascii="Verdana" w:hAnsi="Verdana" w:cs="Arial"/>
          <w:b w:val="0"/>
          <w:color w:val="000000"/>
          <w:sz w:val="22"/>
          <w:szCs w:val="22"/>
        </w:rPr>
      </w:pPr>
      <w:r w:rsidRPr="00C54611">
        <w:rPr>
          <w:rFonts w:ascii="Verdana" w:hAnsi="Verdana" w:cs="Arial"/>
          <w:b w:val="0"/>
          <w:color w:val="000000"/>
          <w:sz w:val="22"/>
          <w:szCs w:val="22"/>
        </w:rPr>
        <w:lastRenderedPageBreak/>
        <w:t>As instalações dos conduites deverão ser de forma que não submeta os cabos a esforço mecânico.</w:t>
      </w:r>
    </w:p>
    <w:p w:rsidR="00121993" w:rsidRPr="00C54611" w:rsidRDefault="00121993" w:rsidP="00121993">
      <w:pPr>
        <w:rPr>
          <w:rFonts w:ascii="Verdana" w:hAnsi="Verdana" w:cs="Arial"/>
          <w:sz w:val="22"/>
          <w:szCs w:val="22"/>
        </w:rPr>
      </w:pPr>
      <w:r w:rsidRPr="00C54611">
        <w:rPr>
          <w:rFonts w:ascii="Verdana" w:hAnsi="Verdana" w:cs="Arial"/>
          <w:sz w:val="22"/>
          <w:szCs w:val="22"/>
        </w:rPr>
        <w:t>Todas as interligações dos quadros com os equipamentos e as conexões das alimentações elétricas principais dos quadros estão a cargo da instaladora de ar condicionado.</w:t>
      </w:r>
    </w:p>
    <w:p w:rsidR="00121993" w:rsidRPr="00C54611" w:rsidRDefault="00121993" w:rsidP="00121993">
      <w:pPr>
        <w:rPr>
          <w:rFonts w:ascii="Verdana" w:hAnsi="Verdana" w:cs="Arial"/>
          <w:sz w:val="22"/>
          <w:szCs w:val="22"/>
        </w:rPr>
      </w:pPr>
      <w:r w:rsidRPr="00C54611">
        <w:rPr>
          <w:rFonts w:ascii="Verdana" w:hAnsi="Verdana" w:cs="Arial"/>
          <w:sz w:val="22"/>
          <w:szCs w:val="22"/>
        </w:rPr>
        <w:t>T</w:t>
      </w:r>
      <w:r w:rsidR="00EA12B2">
        <w:rPr>
          <w:rFonts w:ascii="Verdana" w:hAnsi="Verdana" w:cs="Arial"/>
          <w:sz w:val="22"/>
          <w:szCs w:val="22"/>
        </w:rPr>
        <w:t xml:space="preserve">odos os acessórios e elementos </w:t>
      </w:r>
      <w:r w:rsidRPr="00C54611">
        <w:rPr>
          <w:rFonts w:ascii="Verdana" w:hAnsi="Verdana" w:cs="Arial"/>
          <w:sz w:val="22"/>
          <w:szCs w:val="22"/>
        </w:rPr>
        <w:t xml:space="preserve">complementares  para  as  conexões  de  alimentações elétricas principais dos quadros estão a cargo da instaladora de ar condicionado. </w:t>
      </w:r>
    </w:p>
    <w:p w:rsidR="00121993" w:rsidRPr="00C54611" w:rsidRDefault="00121993" w:rsidP="00121993">
      <w:pPr>
        <w:rPr>
          <w:rFonts w:ascii="Verdana" w:hAnsi="Verdana" w:cs="Arial"/>
          <w:sz w:val="22"/>
          <w:szCs w:val="22"/>
        </w:rPr>
      </w:pPr>
      <w:r w:rsidRPr="00C54611">
        <w:rPr>
          <w:rFonts w:ascii="Verdana" w:hAnsi="Verdana" w:cs="Arial"/>
          <w:sz w:val="22"/>
          <w:szCs w:val="22"/>
        </w:rPr>
        <w:t>São os seguintes os fabricantes de equipamentos que serviram de referência para este Empreendimento:</w:t>
      </w:r>
    </w:p>
    <w:p w:rsidR="00121993" w:rsidRPr="00C54611" w:rsidRDefault="00121993" w:rsidP="00121993">
      <w:pPr>
        <w:rPr>
          <w:rFonts w:ascii="Verdana" w:hAnsi="Verdana" w:cs="Arial"/>
          <w:sz w:val="22"/>
          <w:szCs w:val="22"/>
        </w:rPr>
      </w:pPr>
      <w:r w:rsidRPr="00C54611">
        <w:rPr>
          <w:rFonts w:ascii="Verdana" w:hAnsi="Verdana" w:cs="Arial"/>
          <w:sz w:val="22"/>
          <w:szCs w:val="22"/>
        </w:rPr>
        <w:t>SOCIEDADE P. DE TUBOS FLEXÍVEIS</w:t>
      </w:r>
    </w:p>
    <w:p w:rsidR="00121993" w:rsidRPr="00C54611" w:rsidRDefault="00121993" w:rsidP="00121993">
      <w:pPr>
        <w:rPr>
          <w:rFonts w:ascii="Verdana" w:hAnsi="Verdana" w:cs="Arial"/>
          <w:sz w:val="22"/>
          <w:szCs w:val="22"/>
        </w:rPr>
      </w:pPr>
      <w:r w:rsidRPr="00C54611">
        <w:rPr>
          <w:rFonts w:ascii="Verdana" w:hAnsi="Verdana" w:cs="Arial"/>
          <w:sz w:val="22"/>
          <w:szCs w:val="22"/>
        </w:rPr>
        <w:t>Eletroduto de ferro galvanizado a fogo, interna e externamente, tipo pesado, com rosca ISO R-228, em barras de 3m, com 1 luva por barra</w:t>
      </w:r>
    </w:p>
    <w:p w:rsidR="00121993" w:rsidRPr="00C54611" w:rsidRDefault="00121993" w:rsidP="00121993">
      <w:pPr>
        <w:rPr>
          <w:rFonts w:ascii="Verdana" w:hAnsi="Verdana" w:cs="Arial"/>
          <w:sz w:val="22"/>
          <w:szCs w:val="22"/>
        </w:rPr>
      </w:pPr>
      <w:r w:rsidRPr="00C54611">
        <w:rPr>
          <w:rFonts w:ascii="Verdana" w:hAnsi="Verdana" w:cs="Arial"/>
          <w:sz w:val="22"/>
          <w:szCs w:val="22"/>
        </w:rPr>
        <w:t>PASCHOAL THOMEU</w:t>
      </w:r>
    </w:p>
    <w:p w:rsidR="00121993" w:rsidRPr="00C54611" w:rsidRDefault="00121993" w:rsidP="00121993">
      <w:pPr>
        <w:rPr>
          <w:rFonts w:ascii="Verdana" w:hAnsi="Verdana" w:cs="Arial"/>
          <w:sz w:val="22"/>
          <w:szCs w:val="22"/>
        </w:rPr>
      </w:pPr>
      <w:r w:rsidRPr="00C54611">
        <w:rPr>
          <w:rFonts w:ascii="Verdana" w:hAnsi="Verdana" w:cs="Arial"/>
          <w:sz w:val="22"/>
          <w:szCs w:val="22"/>
        </w:rPr>
        <w:t>TUPY</w:t>
      </w:r>
    </w:p>
    <w:p w:rsidR="00121993" w:rsidRPr="00C54611" w:rsidRDefault="00121993" w:rsidP="00121993">
      <w:pPr>
        <w:rPr>
          <w:rFonts w:ascii="Verdana" w:hAnsi="Verdana" w:cs="Arial"/>
          <w:sz w:val="22"/>
          <w:szCs w:val="22"/>
        </w:rPr>
      </w:pPr>
      <w:r w:rsidRPr="00C54611">
        <w:rPr>
          <w:rFonts w:ascii="Verdana" w:hAnsi="Verdana" w:cs="Arial"/>
          <w:sz w:val="22"/>
          <w:szCs w:val="22"/>
        </w:rPr>
        <w:t xml:space="preserve">Eletro-duto flexível metálico fabricado com fita contínua de aço zincado e revestido externamente com polivinyl clorídrico extrudado e respectivos conectores. </w:t>
      </w:r>
    </w:p>
    <w:p w:rsidR="00121993" w:rsidRPr="00C54611" w:rsidRDefault="00121993" w:rsidP="00121993">
      <w:pPr>
        <w:rPr>
          <w:rFonts w:ascii="Verdana" w:hAnsi="Verdana" w:cs="Arial"/>
          <w:sz w:val="22"/>
          <w:szCs w:val="22"/>
        </w:rPr>
      </w:pPr>
      <w:r w:rsidRPr="00C54611">
        <w:rPr>
          <w:rFonts w:ascii="Verdana" w:hAnsi="Verdana" w:cs="Arial"/>
          <w:sz w:val="22"/>
          <w:szCs w:val="22"/>
        </w:rPr>
        <w:t>Ref.: SEAL TUBE</w:t>
      </w:r>
    </w:p>
    <w:p w:rsidR="00121993" w:rsidRPr="00C54611" w:rsidRDefault="00121993" w:rsidP="00121993">
      <w:pPr>
        <w:rPr>
          <w:rFonts w:ascii="Verdana" w:hAnsi="Verdana"/>
          <w:b/>
          <w:bCs/>
          <w:sz w:val="22"/>
          <w:szCs w:val="22"/>
        </w:rPr>
      </w:pPr>
      <w:bookmarkStart w:id="75" w:name="_Toc156355033"/>
      <w:r w:rsidRPr="00C54611">
        <w:rPr>
          <w:rFonts w:ascii="Verdana" w:hAnsi="Verdana"/>
          <w:b/>
          <w:bCs/>
          <w:sz w:val="22"/>
          <w:szCs w:val="22"/>
        </w:rPr>
        <w:t>CURVAS</w:t>
      </w:r>
      <w:bookmarkEnd w:id="75"/>
    </w:p>
    <w:p w:rsidR="00121993" w:rsidRPr="00C54611" w:rsidRDefault="00121993" w:rsidP="00121993">
      <w:pPr>
        <w:rPr>
          <w:rFonts w:ascii="Verdana" w:hAnsi="Verdana" w:cs="Arial"/>
          <w:sz w:val="22"/>
          <w:szCs w:val="22"/>
        </w:rPr>
      </w:pPr>
      <w:r w:rsidRPr="00C54611">
        <w:rPr>
          <w:rFonts w:ascii="Verdana" w:hAnsi="Verdana" w:cs="Arial"/>
          <w:sz w:val="22"/>
          <w:szCs w:val="22"/>
        </w:rPr>
        <w:t>São os seguintes os fabricantes de equipamentos aceitos para este Empreendimento:</w:t>
      </w:r>
    </w:p>
    <w:p w:rsidR="00121993" w:rsidRPr="00C54611" w:rsidRDefault="00121993" w:rsidP="00121993">
      <w:pPr>
        <w:rPr>
          <w:rFonts w:ascii="Verdana" w:hAnsi="Verdana" w:cs="Arial"/>
          <w:sz w:val="22"/>
          <w:szCs w:val="22"/>
        </w:rPr>
      </w:pPr>
      <w:r w:rsidRPr="00C54611">
        <w:rPr>
          <w:rFonts w:ascii="Verdana" w:hAnsi="Verdana" w:cs="Arial"/>
          <w:sz w:val="22"/>
          <w:szCs w:val="22"/>
        </w:rPr>
        <w:t>PASCHOAL THOMEU</w:t>
      </w:r>
    </w:p>
    <w:p w:rsidR="00121993" w:rsidRPr="00C54611" w:rsidRDefault="00121993" w:rsidP="00121993">
      <w:pPr>
        <w:rPr>
          <w:rFonts w:ascii="Verdana" w:hAnsi="Verdana" w:cs="Arial"/>
          <w:sz w:val="22"/>
          <w:szCs w:val="22"/>
        </w:rPr>
      </w:pPr>
      <w:r w:rsidRPr="00C54611">
        <w:rPr>
          <w:rFonts w:ascii="Verdana" w:hAnsi="Verdana" w:cs="Arial"/>
          <w:sz w:val="22"/>
          <w:szCs w:val="22"/>
        </w:rPr>
        <w:t>TUPY</w:t>
      </w:r>
    </w:p>
    <w:p w:rsidR="00121993" w:rsidRPr="00C54611" w:rsidRDefault="00121993" w:rsidP="00121993">
      <w:pPr>
        <w:rPr>
          <w:rFonts w:ascii="Verdana" w:hAnsi="Verdana" w:cs="Arial"/>
          <w:sz w:val="22"/>
          <w:szCs w:val="22"/>
        </w:rPr>
      </w:pPr>
      <w:r w:rsidRPr="00C54611">
        <w:rPr>
          <w:rFonts w:ascii="Verdana" w:hAnsi="Verdana" w:cs="Arial"/>
          <w:sz w:val="22"/>
          <w:szCs w:val="22"/>
        </w:rPr>
        <w:t>Curva para eletroduto 90º em ferro galvanizado a fogo, com rosca ISO R-28, com 1 luva, pontas BSP com 1 luva por peça</w:t>
      </w:r>
    </w:p>
    <w:p w:rsidR="00121993" w:rsidRPr="00C54611" w:rsidRDefault="00121993" w:rsidP="00121993">
      <w:pPr>
        <w:rPr>
          <w:rFonts w:ascii="Verdana" w:hAnsi="Verdana" w:cs="Arial"/>
          <w:sz w:val="22"/>
          <w:szCs w:val="22"/>
        </w:rPr>
      </w:pPr>
      <w:r w:rsidRPr="00C54611">
        <w:rPr>
          <w:rFonts w:ascii="Verdana" w:hAnsi="Verdana" w:cs="Arial"/>
          <w:sz w:val="22"/>
          <w:szCs w:val="22"/>
        </w:rPr>
        <w:t>MARVITEC</w:t>
      </w:r>
    </w:p>
    <w:p w:rsidR="00121993" w:rsidRPr="00C54611" w:rsidRDefault="00121993" w:rsidP="00121993">
      <w:pPr>
        <w:rPr>
          <w:rFonts w:ascii="Verdana" w:hAnsi="Verdana" w:cs="Arial"/>
          <w:sz w:val="22"/>
          <w:szCs w:val="22"/>
        </w:rPr>
      </w:pPr>
      <w:r w:rsidRPr="00C54611">
        <w:rPr>
          <w:rFonts w:ascii="Verdana" w:hAnsi="Verdana" w:cs="Arial"/>
          <w:sz w:val="22"/>
          <w:szCs w:val="22"/>
        </w:rPr>
        <w:t>SISA</w:t>
      </w:r>
    </w:p>
    <w:p w:rsidR="00121993" w:rsidRPr="00C54611" w:rsidRDefault="00121993" w:rsidP="00121993">
      <w:pPr>
        <w:rPr>
          <w:rFonts w:ascii="Verdana" w:hAnsi="Verdana" w:cs="Arial"/>
          <w:sz w:val="22"/>
          <w:szCs w:val="22"/>
        </w:rPr>
      </w:pPr>
      <w:r w:rsidRPr="00C54611">
        <w:rPr>
          <w:rFonts w:ascii="Verdana" w:hAnsi="Verdana" w:cs="Arial"/>
          <w:sz w:val="22"/>
          <w:szCs w:val="22"/>
        </w:rPr>
        <w:t>Peças (curvas, derivações, etc.) para montagem de linhas de eletrocalhas, galvanizadas a fogo em chapa nº 14 e 12</w:t>
      </w:r>
    </w:p>
    <w:p w:rsidR="00121993" w:rsidRPr="00C54611" w:rsidRDefault="00121993" w:rsidP="00121993">
      <w:pPr>
        <w:rPr>
          <w:rFonts w:ascii="Verdana" w:hAnsi="Verdana" w:cs="Arial"/>
          <w:sz w:val="22"/>
          <w:szCs w:val="22"/>
        </w:rPr>
      </w:pPr>
      <w:r w:rsidRPr="00C54611">
        <w:rPr>
          <w:rFonts w:ascii="Verdana" w:hAnsi="Verdana" w:cs="Arial"/>
          <w:sz w:val="22"/>
          <w:szCs w:val="22"/>
        </w:rPr>
        <w:t>As instalações deverão estar rigidamente fixadas e alinhadas.</w:t>
      </w:r>
    </w:p>
    <w:p w:rsidR="00121993" w:rsidRPr="00C54611" w:rsidRDefault="00121993" w:rsidP="00121993">
      <w:pPr>
        <w:rPr>
          <w:rFonts w:ascii="Verdana" w:hAnsi="Verdana"/>
          <w:b/>
          <w:bCs/>
          <w:sz w:val="22"/>
          <w:szCs w:val="22"/>
        </w:rPr>
      </w:pPr>
      <w:bookmarkStart w:id="76" w:name="_Toc156355037"/>
      <w:r w:rsidRPr="00C54611">
        <w:rPr>
          <w:rFonts w:ascii="Verdana" w:hAnsi="Verdana"/>
          <w:b/>
          <w:bCs/>
          <w:sz w:val="22"/>
          <w:szCs w:val="22"/>
        </w:rPr>
        <w:t>BUCHAS</w:t>
      </w:r>
      <w:bookmarkEnd w:id="76"/>
    </w:p>
    <w:p w:rsidR="00121993" w:rsidRPr="00C54611" w:rsidRDefault="00121993" w:rsidP="00121993">
      <w:pPr>
        <w:rPr>
          <w:rFonts w:ascii="Verdana" w:hAnsi="Verdana" w:cs="Arial"/>
          <w:sz w:val="22"/>
          <w:szCs w:val="22"/>
        </w:rPr>
      </w:pPr>
      <w:r w:rsidRPr="00C54611">
        <w:rPr>
          <w:rFonts w:ascii="Verdana" w:hAnsi="Verdana" w:cs="Arial"/>
          <w:sz w:val="22"/>
          <w:szCs w:val="22"/>
        </w:rPr>
        <w:t>São os seguintes os fabricantes de equipamentos que serviram de referência para este Empreendimento:</w:t>
      </w:r>
    </w:p>
    <w:p w:rsidR="00121993" w:rsidRPr="00C54611" w:rsidRDefault="00121993" w:rsidP="00121993">
      <w:pPr>
        <w:rPr>
          <w:rFonts w:ascii="Verdana" w:hAnsi="Verdana" w:cs="Arial"/>
          <w:sz w:val="22"/>
          <w:szCs w:val="22"/>
        </w:rPr>
      </w:pPr>
      <w:r w:rsidRPr="00C54611">
        <w:rPr>
          <w:rFonts w:ascii="Verdana" w:hAnsi="Verdana" w:cs="Arial"/>
          <w:sz w:val="22"/>
          <w:szCs w:val="22"/>
        </w:rPr>
        <w:t>PASCHOAL THOMEU</w:t>
      </w:r>
    </w:p>
    <w:p w:rsidR="00121993" w:rsidRPr="00C54611" w:rsidRDefault="00121993" w:rsidP="00121993">
      <w:pPr>
        <w:rPr>
          <w:rFonts w:ascii="Verdana" w:hAnsi="Verdana" w:cs="Arial"/>
          <w:sz w:val="22"/>
          <w:szCs w:val="22"/>
        </w:rPr>
      </w:pPr>
      <w:r w:rsidRPr="00C54611">
        <w:rPr>
          <w:rFonts w:ascii="Verdana" w:hAnsi="Verdana" w:cs="Arial"/>
          <w:sz w:val="22"/>
          <w:szCs w:val="22"/>
        </w:rPr>
        <w:t>TUPY</w:t>
      </w:r>
    </w:p>
    <w:p w:rsidR="00121993" w:rsidRDefault="00121993" w:rsidP="00121993">
      <w:pPr>
        <w:rPr>
          <w:rFonts w:ascii="Verdana" w:hAnsi="Verdana" w:cs="Arial"/>
          <w:sz w:val="22"/>
          <w:szCs w:val="22"/>
        </w:rPr>
      </w:pPr>
      <w:r w:rsidRPr="00C54611">
        <w:rPr>
          <w:rFonts w:ascii="Verdana" w:hAnsi="Verdana" w:cs="Arial"/>
          <w:sz w:val="22"/>
          <w:szCs w:val="22"/>
        </w:rPr>
        <w:t>Bucha para eletroduto em zamack</w:t>
      </w:r>
    </w:p>
    <w:p w:rsidR="00EA12B2" w:rsidRPr="00C54611" w:rsidRDefault="00EA12B2" w:rsidP="00121993">
      <w:pPr>
        <w:rPr>
          <w:rFonts w:ascii="Verdana" w:hAnsi="Verdana" w:cs="Arial"/>
          <w:sz w:val="22"/>
          <w:szCs w:val="22"/>
        </w:rPr>
      </w:pPr>
    </w:p>
    <w:p w:rsidR="00121993" w:rsidRPr="00C54611" w:rsidRDefault="00121993" w:rsidP="00121993">
      <w:pPr>
        <w:rPr>
          <w:rFonts w:ascii="Verdana" w:hAnsi="Verdana"/>
          <w:b/>
          <w:bCs/>
          <w:sz w:val="22"/>
          <w:szCs w:val="22"/>
        </w:rPr>
      </w:pPr>
      <w:bookmarkStart w:id="77" w:name="_Toc156355041"/>
      <w:r w:rsidRPr="00C54611">
        <w:rPr>
          <w:rFonts w:ascii="Verdana" w:hAnsi="Verdana"/>
          <w:b/>
          <w:bCs/>
          <w:sz w:val="22"/>
          <w:szCs w:val="22"/>
        </w:rPr>
        <w:lastRenderedPageBreak/>
        <w:t>ELETROCALHAS</w:t>
      </w:r>
      <w:bookmarkEnd w:id="77"/>
      <w:r w:rsidRPr="00C54611">
        <w:rPr>
          <w:rFonts w:ascii="Verdana" w:hAnsi="Verdana"/>
          <w:b/>
          <w:bCs/>
          <w:sz w:val="22"/>
          <w:szCs w:val="22"/>
        </w:rPr>
        <w:t xml:space="preserve"> </w:t>
      </w:r>
    </w:p>
    <w:p w:rsidR="00121993" w:rsidRPr="00C54611" w:rsidRDefault="00121993" w:rsidP="00121993">
      <w:pPr>
        <w:rPr>
          <w:rFonts w:ascii="Verdana" w:hAnsi="Verdana" w:cs="Arial"/>
          <w:sz w:val="22"/>
          <w:szCs w:val="22"/>
        </w:rPr>
      </w:pPr>
      <w:r w:rsidRPr="00C54611">
        <w:rPr>
          <w:rFonts w:ascii="Verdana" w:hAnsi="Verdana" w:cs="Arial"/>
          <w:sz w:val="22"/>
          <w:szCs w:val="22"/>
        </w:rPr>
        <w:t>São os seguintes os fabricantes de equipamentos que serviram de referência para este Empreendimento:</w:t>
      </w:r>
    </w:p>
    <w:p w:rsidR="00121993" w:rsidRPr="00C54611" w:rsidRDefault="00121993" w:rsidP="00121993">
      <w:pPr>
        <w:rPr>
          <w:rFonts w:ascii="Verdana" w:hAnsi="Verdana" w:cs="Arial"/>
          <w:sz w:val="22"/>
          <w:szCs w:val="22"/>
        </w:rPr>
      </w:pPr>
      <w:r w:rsidRPr="00C54611">
        <w:rPr>
          <w:rFonts w:ascii="Verdana" w:hAnsi="Verdana" w:cs="Arial"/>
          <w:sz w:val="22"/>
          <w:szCs w:val="22"/>
        </w:rPr>
        <w:t>MARVITEC</w:t>
      </w:r>
    </w:p>
    <w:p w:rsidR="00121993" w:rsidRPr="00C54611" w:rsidRDefault="00121993" w:rsidP="00121993">
      <w:pPr>
        <w:rPr>
          <w:rFonts w:ascii="Verdana" w:hAnsi="Verdana" w:cs="Arial"/>
          <w:sz w:val="22"/>
          <w:szCs w:val="22"/>
        </w:rPr>
      </w:pPr>
      <w:r w:rsidRPr="00C54611">
        <w:rPr>
          <w:rFonts w:ascii="Verdana" w:hAnsi="Verdana" w:cs="Arial"/>
          <w:sz w:val="22"/>
          <w:szCs w:val="22"/>
        </w:rPr>
        <w:t>SISA</w:t>
      </w:r>
    </w:p>
    <w:p w:rsidR="00121993" w:rsidRPr="00C54611" w:rsidRDefault="00121993" w:rsidP="00121993">
      <w:pPr>
        <w:rPr>
          <w:rFonts w:ascii="Verdana" w:hAnsi="Verdana" w:cs="Arial"/>
          <w:sz w:val="22"/>
          <w:szCs w:val="22"/>
        </w:rPr>
      </w:pPr>
      <w:r w:rsidRPr="00C54611">
        <w:rPr>
          <w:rFonts w:ascii="Verdana" w:hAnsi="Verdana" w:cs="Arial"/>
          <w:sz w:val="22"/>
          <w:szCs w:val="22"/>
        </w:rPr>
        <w:t>Eletrocalha perfurada, galvanizada a fogo, em chapa nº 14 (até 500mm) e nº 12 (acima de 500mm), fornecida em peças de 3m, com tampa para encaixe sob pressão</w:t>
      </w:r>
    </w:p>
    <w:p w:rsidR="00121993" w:rsidRPr="00C54611" w:rsidRDefault="00121993" w:rsidP="00121993">
      <w:pPr>
        <w:rPr>
          <w:rFonts w:ascii="Verdana" w:hAnsi="Verdana"/>
          <w:b/>
          <w:bCs/>
          <w:sz w:val="22"/>
          <w:szCs w:val="22"/>
        </w:rPr>
      </w:pPr>
      <w:bookmarkStart w:id="78" w:name="_Toc156355045"/>
      <w:r w:rsidRPr="00C54611">
        <w:rPr>
          <w:rFonts w:ascii="Verdana" w:hAnsi="Verdana"/>
          <w:b/>
          <w:bCs/>
          <w:sz w:val="22"/>
          <w:szCs w:val="22"/>
        </w:rPr>
        <w:t>VERGALHÃO</w:t>
      </w:r>
      <w:bookmarkEnd w:id="78"/>
    </w:p>
    <w:p w:rsidR="00121993" w:rsidRPr="00C54611" w:rsidRDefault="00121993" w:rsidP="00121993">
      <w:pPr>
        <w:rPr>
          <w:rFonts w:ascii="Verdana" w:hAnsi="Verdana" w:cs="Arial"/>
          <w:sz w:val="22"/>
          <w:szCs w:val="22"/>
        </w:rPr>
      </w:pPr>
      <w:r w:rsidRPr="00C54611">
        <w:rPr>
          <w:rFonts w:ascii="Verdana" w:hAnsi="Verdana" w:cs="Arial"/>
          <w:sz w:val="22"/>
          <w:szCs w:val="22"/>
        </w:rPr>
        <w:t>São os seguintes os fabricantes de equipamentos que serviram de referência para este Empreendimento:</w:t>
      </w:r>
    </w:p>
    <w:p w:rsidR="00121993" w:rsidRPr="00C54611" w:rsidRDefault="00121993" w:rsidP="00121993">
      <w:pPr>
        <w:rPr>
          <w:rFonts w:ascii="Verdana" w:hAnsi="Verdana" w:cs="Arial"/>
          <w:sz w:val="22"/>
          <w:szCs w:val="22"/>
        </w:rPr>
      </w:pPr>
      <w:r w:rsidRPr="00C54611">
        <w:rPr>
          <w:rFonts w:ascii="Verdana" w:hAnsi="Verdana" w:cs="Arial"/>
          <w:sz w:val="22"/>
          <w:szCs w:val="22"/>
        </w:rPr>
        <w:t>MARVITEC</w:t>
      </w:r>
    </w:p>
    <w:p w:rsidR="00121993" w:rsidRPr="00C54611" w:rsidRDefault="00121993" w:rsidP="00121993">
      <w:pPr>
        <w:rPr>
          <w:rFonts w:ascii="Verdana" w:hAnsi="Verdana" w:cs="Arial"/>
          <w:sz w:val="22"/>
          <w:szCs w:val="22"/>
        </w:rPr>
      </w:pPr>
      <w:r w:rsidRPr="00C54611">
        <w:rPr>
          <w:rFonts w:ascii="Verdana" w:hAnsi="Verdana" w:cs="Arial"/>
          <w:sz w:val="22"/>
          <w:szCs w:val="22"/>
        </w:rPr>
        <w:t>SISA</w:t>
      </w:r>
    </w:p>
    <w:p w:rsidR="00121993" w:rsidRDefault="00121993" w:rsidP="00121993">
      <w:pPr>
        <w:rPr>
          <w:rFonts w:ascii="Verdana" w:hAnsi="Verdana" w:cs="Arial"/>
          <w:sz w:val="22"/>
          <w:szCs w:val="22"/>
        </w:rPr>
      </w:pPr>
      <w:r w:rsidRPr="00C54611">
        <w:rPr>
          <w:rFonts w:ascii="Verdana" w:hAnsi="Verdana" w:cs="Arial"/>
          <w:sz w:val="22"/>
          <w:szCs w:val="22"/>
        </w:rPr>
        <w:t>Vergalhão com rosca total, 3/8”, eletrolítico em barras de 6m</w:t>
      </w:r>
    </w:p>
    <w:p w:rsidR="005A0DBF" w:rsidRPr="00C54611" w:rsidRDefault="005A0DBF" w:rsidP="00121993">
      <w:pPr>
        <w:rPr>
          <w:rFonts w:ascii="Verdana" w:hAnsi="Verdana" w:cs="Arial"/>
          <w:sz w:val="22"/>
          <w:szCs w:val="22"/>
        </w:rPr>
      </w:pPr>
    </w:p>
    <w:p w:rsidR="00121993" w:rsidRPr="00C54611" w:rsidRDefault="00121993" w:rsidP="00121993">
      <w:pPr>
        <w:rPr>
          <w:rFonts w:ascii="Verdana" w:hAnsi="Verdana"/>
          <w:b/>
          <w:bCs/>
          <w:sz w:val="22"/>
          <w:szCs w:val="22"/>
        </w:rPr>
      </w:pPr>
      <w:bookmarkStart w:id="79" w:name="_Toc156355049"/>
      <w:r w:rsidRPr="00C54611">
        <w:rPr>
          <w:rFonts w:ascii="Verdana" w:hAnsi="Verdana"/>
          <w:b/>
          <w:bCs/>
          <w:sz w:val="22"/>
          <w:szCs w:val="22"/>
        </w:rPr>
        <w:t>LUVAS/JUNÇÕES</w:t>
      </w:r>
      <w:bookmarkEnd w:id="79"/>
    </w:p>
    <w:p w:rsidR="00121993" w:rsidRPr="00C54611" w:rsidRDefault="00121993" w:rsidP="00121993">
      <w:pPr>
        <w:rPr>
          <w:rFonts w:ascii="Verdana" w:hAnsi="Verdana" w:cs="Arial"/>
          <w:sz w:val="22"/>
          <w:szCs w:val="22"/>
        </w:rPr>
      </w:pPr>
      <w:r w:rsidRPr="00C54611">
        <w:rPr>
          <w:rFonts w:ascii="Verdana" w:hAnsi="Verdana" w:cs="Arial"/>
          <w:sz w:val="22"/>
          <w:szCs w:val="22"/>
        </w:rPr>
        <w:t>São os seguintes os fabricantes de equipamentos que serviram de referência para este Empreendimento:</w:t>
      </w:r>
    </w:p>
    <w:p w:rsidR="00121993" w:rsidRPr="00C54611" w:rsidRDefault="00121993" w:rsidP="00121993">
      <w:pPr>
        <w:rPr>
          <w:rFonts w:ascii="Verdana" w:hAnsi="Verdana" w:cs="Arial"/>
          <w:sz w:val="22"/>
          <w:szCs w:val="22"/>
        </w:rPr>
      </w:pPr>
      <w:r w:rsidRPr="00C54611">
        <w:rPr>
          <w:rFonts w:ascii="Verdana" w:hAnsi="Verdana" w:cs="Arial"/>
          <w:sz w:val="22"/>
          <w:szCs w:val="22"/>
        </w:rPr>
        <w:t>MARVITEC</w:t>
      </w:r>
    </w:p>
    <w:p w:rsidR="00121993" w:rsidRPr="00C54611" w:rsidRDefault="00121993" w:rsidP="00121993">
      <w:pPr>
        <w:rPr>
          <w:rFonts w:ascii="Verdana" w:hAnsi="Verdana" w:cs="Arial"/>
          <w:sz w:val="22"/>
          <w:szCs w:val="22"/>
        </w:rPr>
      </w:pPr>
      <w:r w:rsidRPr="00C54611">
        <w:rPr>
          <w:rFonts w:ascii="Verdana" w:hAnsi="Verdana" w:cs="Arial"/>
          <w:sz w:val="22"/>
          <w:szCs w:val="22"/>
        </w:rPr>
        <w:t>SISA</w:t>
      </w:r>
    </w:p>
    <w:p w:rsidR="00121993" w:rsidRPr="00C54611" w:rsidRDefault="00121993" w:rsidP="00121993">
      <w:pPr>
        <w:rPr>
          <w:rFonts w:ascii="Verdana" w:hAnsi="Verdana" w:cs="Arial"/>
          <w:sz w:val="22"/>
          <w:szCs w:val="22"/>
        </w:rPr>
      </w:pPr>
      <w:r w:rsidRPr="00C54611">
        <w:rPr>
          <w:rFonts w:ascii="Verdana" w:hAnsi="Verdana" w:cs="Arial"/>
          <w:sz w:val="22"/>
          <w:szCs w:val="22"/>
        </w:rPr>
        <w:t>TUPY</w:t>
      </w:r>
    </w:p>
    <w:p w:rsidR="00121993" w:rsidRPr="00C54611" w:rsidRDefault="00121993" w:rsidP="00121993">
      <w:pPr>
        <w:rPr>
          <w:rFonts w:ascii="Verdana" w:hAnsi="Verdana" w:cs="Arial"/>
          <w:sz w:val="22"/>
          <w:szCs w:val="22"/>
        </w:rPr>
      </w:pPr>
      <w:r w:rsidRPr="00C54611">
        <w:rPr>
          <w:rFonts w:ascii="Verdana" w:hAnsi="Verdana" w:cs="Arial"/>
          <w:sz w:val="22"/>
          <w:szCs w:val="22"/>
        </w:rPr>
        <w:t>Luvas para eletrodutos, em ferro galvanizado a fogo.</w:t>
      </w:r>
    </w:p>
    <w:p w:rsidR="00121993" w:rsidRPr="00C54611" w:rsidRDefault="00121993" w:rsidP="00121993">
      <w:pPr>
        <w:rPr>
          <w:rFonts w:ascii="Verdana" w:hAnsi="Verdana" w:cs="Arial"/>
          <w:sz w:val="22"/>
          <w:szCs w:val="22"/>
        </w:rPr>
      </w:pPr>
      <w:r w:rsidRPr="00C54611">
        <w:rPr>
          <w:rFonts w:ascii="Verdana" w:hAnsi="Verdana" w:cs="Arial"/>
          <w:sz w:val="22"/>
          <w:szCs w:val="22"/>
        </w:rPr>
        <w:t>MARVITEC</w:t>
      </w:r>
    </w:p>
    <w:p w:rsidR="00121993" w:rsidRPr="00C54611" w:rsidRDefault="00121993" w:rsidP="00121993">
      <w:pPr>
        <w:rPr>
          <w:rFonts w:ascii="Verdana" w:hAnsi="Verdana" w:cs="Arial"/>
          <w:sz w:val="22"/>
          <w:szCs w:val="22"/>
        </w:rPr>
      </w:pPr>
      <w:r w:rsidRPr="00C54611">
        <w:rPr>
          <w:rFonts w:ascii="Verdana" w:hAnsi="Verdana" w:cs="Arial"/>
          <w:sz w:val="22"/>
          <w:szCs w:val="22"/>
        </w:rPr>
        <w:t>SISA</w:t>
      </w:r>
    </w:p>
    <w:p w:rsidR="00121993" w:rsidRPr="00C54611" w:rsidRDefault="00121993" w:rsidP="00121993">
      <w:pPr>
        <w:rPr>
          <w:rFonts w:ascii="Verdana" w:hAnsi="Verdana" w:cs="Arial"/>
          <w:sz w:val="22"/>
          <w:szCs w:val="22"/>
        </w:rPr>
      </w:pPr>
      <w:r w:rsidRPr="00C54611">
        <w:rPr>
          <w:rFonts w:ascii="Verdana" w:hAnsi="Verdana" w:cs="Arial"/>
          <w:sz w:val="22"/>
          <w:szCs w:val="22"/>
        </w:rPr>
        <w:t>Peças (junções, emendas, etc.) para montagem de linhas de perfilados, galvanizados a fogo</w:t>
      </w:r>
    </w:p>
    <w:p w:rsidR="00121993" w:rsidRPr="00C54611" w:rsidRDefault="00121993" w:rsidP="00121993">
      <w:pPr>
        <w:rPr>
          <w:rFonts w:ascii="Verdana" w:hAnsi="Verdana" w:cs="Arial"/>
          <w:sz w:val="22"/>
          <w:szCs w:val="22"/>
        </w:rPr>
      </w:pPr>
      <w:r w:rsidRPr="00C54611">
        <w:rPr>
          <w:rFonts w:ascii="Verdana" w:hAnsi="Verdana" w:cs="Arial"/>
          <w:sz w:val="22"/>
          <w:szCs w:val="22"/>
        </w:rPr>
        <w:t>DAISA</w:t>
      </w:r>
    </w:p>
    <w:p w:rsidR="00121993" w:rsidRPr="00C54611" w:rsidRDefault="00121993" w:rsidP="00121993">
      <w:pPr>
        <w:rPr>
          <w:rFonts w:ascii="Verdana" w:hAnsi="Verdana" w:cs="Arial"/>
          <w:sz w:val="22"/>
          <w:szCs w:val="22"/>
        </w:rPr>
      </w:pPr>
      <w:r w:rsidRPr="00C54611">
        <w:rPr>
          <w:rFonts w:ascii="Verdana" w:hAnsi="Verdana" w:cs="Arial"/>
          <w:sz w:val="22"/>
          <w:szCs w:val="22"/>
        </w:rPr>
        <w:t>UNIDUT curvo para eletroduto flexível (SEAL TUBE)</w:t>
      </w:r>
    </w:p>
    <w:p w:rsidR="00121993" w:rsidRPr="00C54611" w:rsidRDefault="00121993" w:rsidP="00121993">
      <w:pPr>
        <w:rPr>
          <w:rFonts w:ascii="Verdana" w:hAnsi="Verdana" w:cs="Arial"/>
          <w:sz w:val="22"/>
          <w:szCs w:val="22"/>
        </w:rPr>
      </w:pPr>
      <w:r w:rsidRPr="00C54611">
        <w:rPr>
          <w:rFonts w:ascii="Verdana" w:hAnsi="Verdana" w:cs="Arial"/>
          <w:sz w:val="22"/>
          <w:szCs w:val="22"/>
        </w:rPr>
        <w:t>UNIDUT reto para eletroduto flexível (SEAL TUBE)</w:t>
      </w:r>
    </w:p>
    <w:p w:rsidR="00121993" w:rsidRPr="00C54611" w:rsidRDefault="00121993" w:rsidP="00121993">
      <w:pPr>
        <w:rPr>
          <w:rFonts w:ascii="Verdana" w:hAnsi="Verdana"/>
          <w:b/>
          <w:bCs/>
          <w:sz w:val="22"/>
          <w:szCs w:val="22"/>
        </w:rPr>
      </w:pPr>
      <w:bookmarkStart w:id="80" w:name="_Toc156355053"/>
      <w:r w:rsidRPr="00C54611">
        <w:rPr>
          <w:rFonts w:ascii="Verdana" w:hAnsi="Verdana"/>
          <w:b/>
          <w:bCs/>
          <w:sz w:val="22"/>
          <w:szCs w:val="22"/>
        </w:rPr>
        <w:t>FIOS/CABOS</w:t>
      </w:r>
      <w:bookmarkEnd w:id="80"/>
    </w:p>
    <w:p w:rsidR="00121993" w:rsidRPr="00C54611" w:rsidRDefault="00121993" w:rsidP="00121993">
      <w:pPr>
        <w:rPr>
          <w:rFonts w:ascii="Verdana" w:hAnsi="Verdana" w:cs="Arial"/>
          <w:sz w:val="22"/>
          <w:szCs w:val="22"/>
        </w:rPr>
      </w:pPr>
      <w:bookmarkStart w:id="81" w:name="_Toc156355057"/>
      <w:r w:rsidRPr="00C54611">
        <w:rPr>
          <w:rFonts w:ascii="Verdana" w:hAnsi="Verdana" w:cs="Arial"/>
          <w:sz w:val="22"/>
          <w:szCs w:val="22"/>
        </w:rPr>
        <w:t>São os seguintes os fabricantes de equipamentos que serviram de referência para este Empreendimento:</w:t>
      </w:r>
    </w:p>
    <w:p w:rsidR="00121993" w:rsidRPr="00C54611" w:rsidRDefault="00121993" w:rsidP="00121993">
      <w:pPr>
        <w:rPr>
          <w:rFonts w:ascii="Verdana" w:hAnsi="Verdana" w:cs="Arial"/>
          <w:sz w:val="22"/>
          <w:szCs w:val="22"/>
        </w:rPr>
      </w:pPr>
      <w:r w:rsidRPr="00C54611">
        <w:rPr>
          <w:rFonts w:ascii="Verdana" w:hAnsi="Verdana" w:cs="Arial"/>
          <w:sz w:val="22"/>
          <w:szCs w:val="22"/>
        </w:rPr>
        <w:t>PRYSMIAN</w:t>
      </w:r>
    </w:p>
    <w:p w:rsidR="00121993" w:rsidRPr="00C54611" w:rsidRDefault="00121993" w:rsidP="00121993">
      <w:pPr>
        <w:rPr>
          <w:rFonts w:ascii="Verdana" w:hAnsi="Verdana" w:cs="Arial"/>
          <w:sz w:val="22"/>
          <w:szCs w:val="22"/>
        </w:rPr>
      </w:pPr>
      <w:r w:rsidRPr="00C54611">
        <w:rPr>
          <w:rFonts w:ascii="Verdana" w:hAnsi="Verdana" w:cs="Arial"/>
          <w:sz w:val="22"/>
          <w:szCs w:val="22"/>
        </w:rPr>
        <w:t>SIEMENS</w:t>
      </w:r>
    </w:p>
    <w:p w:rsidR="00121993" w:rsidRPr="00C54611" w:rsidRDefault="00121993" w:rsidP="00121993">
      <w:pPr>
        <w:rPr>
          <w:rFonts w:ascii="Verdana" w:hAnsi="Verdana" w:cs="Arial"/>
          <w:sz w:val="22"/>
          <w:szCs w:val="22"/>
        </w:rPr>
      </w:pPr>
      <w:r w:rsidRPr="00C54611">
        <w:rPr>
          <w:rFonts w:ascii="Verdana" w:hAnsi="Verdana" w:cs="Arial"/>
          <w:sz w:val="22"/>
          <w:szCs w:val="22"/>
        </w:rPr>
        <w:t>ALCOA-FOREST</w:t>
      </w:r>
    </w:p>
    <w:p w:rsidR="00121993" w:rsidRPr="00C54611" w:rsidRDefault="00121993" w:rsidP="00121993">
      <w:pPr>
        <w:rPr>
          <w:rFonts w:ascii="Verdana" w:hAnsi="Verdana" w:cs="Arial"/>
          <w:sz w:val="22"/>
          <w:szCs w:val="22"/>
        </w:rPr>
      </w:pPr>
      <w:r w:rsidRPr="00C54611">
        <w:rPr>
          <w:rFonts w:ascii="Verdana" w:hAnsi="Verdana" w:cs="Arial"/>
          <w:sz w:val="22"/>
          <w:szCs w:val="22"/>
        </w:rPr>
        <w:lastRenderedPageBreak/>
        <w:t>Cabo acima de 150 mm2 de cobre, têmpera mole, singelo, isolação termoplástica de PVC especial para 1000V, com capa interna e cobertura protetora de PVC, temperatura de trabalho 70ºC, para os circuitos alimentadores principais e secundários, de acordo com as normas NBR-6880, 7288, 6245, 6812.</w:t>
      </w:r>
    </w:p>
    <w:p w:rsidR="00121993" w:rsidRPr="00C54611" w:rsidRDefault="00121993" w:rsidP="00121993">
      <w:pPr>
        <w:rPr>
          <w:rFonts w:ascii="Verdana" w:hAnsi="Verdana" w:cs="Arial"/>
          <w:sz w:val="22"/>
          <w:szCs w:val="22"/>
        </w:rPr>
      </w:pPr>
      <w:r w:rsidRPr="00C54611">
        <w:rPr>
          <w:rFonts w:ascii="Verdana" w:hAnsi="Verdana" w:cs="Arial"/>
          <w:sz w:val="22"/>
          <w:szCs w:val="22"/>
        </w:rPr>
        <w:t>Cabos até 150 mm2 de cobre classe 750V, isolação em PVC (70ºC), composto termoplástico de PVC com características especiais quanto a não propagação e auto-extinção do fogo e de acordo com normas NBR-6880, 7288, 6245, 6812.</w:t>
      </w:r>
    </w:p>
    <w:p w:rsidR="00121993" w:rsidRPr="00C54611" w:rsidRDefault="00121993" w:rsidP="00121993">
      <w:pPr>
        <w:rPr>
          <w:rFonts w:ascii="Verdana" w:hAnsi="Verdana"/>
          <w:b/>
          <w:bCs/>
          <w:sz w:val="22"/>
          <w:szCs w:val="22"/>
        </w:rPr>
      </w:pPr>
      <w:r w:rsidRPr="00C54611">
        <w:rPr>
          <w:rFonts w:ascii="Verdana" w:hAnsi="Verdana"/>
          <w:b/>
          <w:bCs/>
          <w:sz w:val="22"/>
          <w:szCs w:val="22"/>
        </w:rPr>
        <w:t>CAIXAS</w:t>
      </w:r>
      <w:bookmarkEnd w:id="81"/>
    </w:p>
    <w:p w:rsidR="00121993" w:rsidRPr="00C54611" w:rsidRDefault="00121993" w:rsidP="00121993">
      <w:pPr>
        <w:rPr>
          <w:rFonts w:ascii="Verdana" w:hAnsi="Verdana" w:cs="Arial"/>
          <w:sz w:val="22"/>
          <w:szCs w:val="22"/>
        </w:rPr>
      </w:pPr>
      <w:r w:rsidRPr="00C54611">
        <w:rPr>
          <w:rFonts w:ascii="Verdana" w:hAnsi="Verdana" w:cs="Arial"/>
          <w:sz w:val="22"/>
          <w:szCs w:val="22"/>
        </w:rPr>
        <w:t>São os seguintes os fabricantes de equipamentos que serviram de referência para este Empreendimento:</w:t>
      </w:r>
    </w:p>
    <w:p w:rsidR="00121993" w:rsidRPr="00C54611" w:rsidRDefault="00121993" w:rsidP="00121993">
      <w:pPr>
        <w:rPr>
          <w:rFonts w:ascii="Verdana" w:hAnsi="Verdana" w:cs="Arial"/>
          <w:sz w:val="22"/>
          <w:szCs w:val="22"/>
        </w:rPr>
      </w:pPr>
      <w:r w:rsidRPr="00C54611">
        <w:rPr>
          <w:rFonts w:ascii="Verdana" w:hAnsi="Verdana" w:cs="Arial"/>
          <w:sz w:val="22"/>
          <w:szCs w:val="22"/>
        </w:rPr>
        <w:t>PASCHOAL THOMEU</w:t>
      </w:r>
    </w:p>
    <w:p w:rsidR="00121993" w:rsidRDefault="00121993" w:rsidP="00121993">
      <w:pPr>
        <w:rPr>
          <w:rFonts w:ascii="Verdana" w:hAnsi="Verdana" w:cs="Arial"/>
          <w:sz w:val="22"/>
          <w:szCs w:val="22"/>
        </w:rPr>
      </w:pPr>
      <w:r w:rsidRPr="00C54611">
        <w:rPr>
          <w:rFonts w:ascii="Verdana" w:hAnsi="Verdana" w:cs="Arial"/>
          <w:sz w:val="22"/>
          <w:szCs w:val="22"/>
        </w:rPr>
        <w:t>Caixa de passagem de chapa metálica galvanizada a fogo com bitola adequada às dimensões dos mesmos de modo a garantir rigidez mecânica ao conjunto de instalação.</w:t>
      </w:r>
    </w:p>
    <w:p w:rsidR="005A0DBF" w:rsidRDefault="005A0DBF" w:rsidP="00121993">
      <w:pPr>
        <w:rPr>
          <w:rFonts w:ascii="Verdana" w:hAnsi="Verdana" w:cs="Arial"/>
          <w:sz w:val="22"/>
          <w:szCs w:val="22"/>
        </w:rPr>
      </w:pPr>
    </w:p>
    <w:p w:rsidR="005A0DBF" w:rsidRPr="00C54611" w:rsidRDefault="005A0DBF" w:rsidP="00121993">
      <w:pPr>
        <w:rPr>
          <w:rFonts w:ascii="Verdana" w:hAnsi="Verdana" w:cs="Arial"/>
          <w:sz w:val="22"/>
          <w:szCs w:val="22"/>
        </w:rPr>
      </w:pPr>
    </w:p>
    <w:p w:rsidR="00121993" w:rsidRPr="00C54611" w:rsidRDefault="00121993" w:rsidP="00121993">
      <w:pPr>
        <w:rPr>
          <w:rFonts w:ascii="Verdana" w:hAnsi="Verdana"/>
          <w:b/>
          <w:bCs/>
          <w:sz w:val="22"/>
          <w:szCs w:val="22"/>
        </w:rPr>
      </w:pPr>
      <w:bookmarkStart w:id="82" w:name="_Toc156355061"/>
      <w:r w:rsidRPr="00C54611">
        <w:rPr>
          <w:rFonts w:ascii="Verdana" w:hAnsi="Verdana"/>
          <w:b/>
          <w:bCs/>
          <w:sz w:val="22"/>
          <w:szCs w:val="22"/>
        </w:rPr>
        <w:t>CONDULETES</w:t>
      </w:r>
      <w:bookmarkEnd w:id="82"/>
    </w:p>
    <w:p w:rsidR="00121993" w:rsidRPr="00C54611" w:rsidRDefault="00121993" w:rsidP="00121993">
      <w:pPr>
        <w:rPr>
          <w:rFonts w:ascii="Verdana" w:hAnsi="Verdana" w:cs="Arial"/>
          <w:sz w:val="22"/>
          <w:szCs w:val="22"/>
        </w:rPr>
      </w:pPr>
      <w:r w:rsidRPr="00C54611">
        <w:rPr>
          <w:rFonts w:ascii="Verdana" w:hAnsi="Verdana" w:cs="Arial"/>
          <w:sz w:val="22"/>
          <w:szCs w:val="22"/>
        </w:rPr>
        <w:t>São os seguintes os fabricantes de equipamentos que serviram de referência para este Empreendimento:</w:t>
      </w:r>
    </w:p>
    <w:p w:rsidR="00121993" w:rsidRPr="00C54611" w:rsidRDefault="00121993" w:rsidP="00121993">
      <w:pPr>
        <w:rPr>
          <w:rFonts w:ascii="Verdana" w:hAnsi="Verdana" w:cs="Arial"/>
          <w:sz w:val="22"/>
          <w:szCs w:val="22"/>
        </w:rPr>
      </w:pPr>
      <w:r w:rsidRPr="00C54611">
        <w:rPr>
          <w:rFonts w:ascii="Verdana" w:hAnsi="Verdana" w:cs="Arial"/>
          <w:sz w:val="22"/>
          <w:szCs w:val="22"/>
        </w:rPr>
        <w:t>MOFERCO</w:t>
      </w:r>
    </w:p>
    <w:p w:rsidR="00121993" w:rsidRPr="00C54611" w:rsidRDefault="00121993" w:rsidP="00121993">
      <w:pPr>
        <w:rPr>
          <w:rFonts w:ascii="Verdana" w:hAnsi="Verdana" w:cs="Arial"/>
          <w:sz w:val="22"/>
          <w:szCs w:val="22"/>
        </w:rPr>
      </w:pPr>
      <w:r w:rsidRPr="00C54611">
        <w:rPr>
          <w:rFonts w:ascii="Verdana" w:hAnsi="Verdana" w:cs="Arial"/>
          <w:sz w:val="22"/>
          <w:szCs w:val="22"/>
        </w:rPr>
        <w:t>DAISA</w:t>
      </w:r>
    </w:p>
    <w:p w:rsidR="00121993" w:rsidRPr="00C54611" w:rsidRDefault="00121993" w:rsidP="00121993">
      <w:pPr>
        <w:rPr>
          <w:rFonts w:ascii="Verdana" w:hAnsi="Verdana" w:cs="Arial"/>
          <w:sz w:val="22"/>
          <w:szCs w:val="22"/>
        </w:rPr>
      </w:pPr>
      <w:r w:rsidRPr="00C54611">
        <w:rPr>
          <w:rFonts w:ascii="Verdana" w:hAnsi="Verdana" w:cs="Arial"/>
          <w:sz w:val="22"/>
          <w:szCs w:val="22"/>
        </w:rPr>
        <w:t>WETZEL</w:t>
      </w:r>
    </w:p>
    <w:p w:rsidR="00121993" w:rsidRPr="00C54611" w:rsidRDefault="00121993" w:rsidP="00121993">
      <w:pPr>
        <w:rPr>
          <w:rFonts w:ascii="Verdana" w:hAnsi="Verdana" w:cs="Arial"/>
          <w:sz w:val="22"/>
          <w:szCs w:val="22"/>
        </w:rPr>
      </w:pPr>
      <w:r w:rsidRPr="00C54611">
        <w:rPr>
          <w:rFonts w:ascii="Verdana" w:hAnsi="Verdana" w:cs="Arial"/>
          <w:sz w:val="22"/>
          <w:szCs w:val="22"/>
        </w:rPr>
        <w:t>Condulete com rosca em liga de alumínio para passagem de fiação</w:t>
      </w:r>
    </w:p>
    <w:p w:rsidR="00121993" w:rsidRPr="00C54611" w:rsidRDefault="00121993" w:rsidP="00121993">
      <w:pPr>
        <w:rPr>
          <w:rFonts w:ascii="Verdana" w:hAnsi="Verdana"/>
          <w:b/>
          <w:bCs/>
          <w:sz w:val="22"/>
          <w:szCs w:val="22"/>
        </w:rPr>
      </w:pPr>
      <w:bookmarkStart w:id="83" w:name="_Toc156355065"/>
      <w:r w:rsidRPr="00C54611">
        <w:rPr>
          <w:rFonts w:ascii="Verdana" w:hAnsi="Verdana"/>
          <w:b/>
          <w:bCs/>
          <w:sz w:val="22"/>
          <w:szCs w:val="22"/>
        </w:rPr>
        <w:t>PERFILADOS</w:t>
      </w:r>
      <w:bookmarkEnd w:id="83"/>
    </w:p>
    <w:p w:rsidR="00121993" w:rsidRPr="00C54611" w:rsidRDefault="00121993" w:rsidP="00121993">
      <w:pPr>
        <w:rPr>
          <w:rFonts w:ascii="Verdana" w:hAnsi="Verdana" w:cs="Arial"/>
          <w:sz w:val="22"/>
          <w:szCs w:val="22"/>
        </w:rPr>
      </w:pPr>
      <w:r w:rsidRPr="00C54611">
        <w:rPr>
          <w:rFonts w:ascii="Verdana" w:hAnsi="Verdana" w:cs="Arial"/>
          <w:sz w:val="22"/>
          <w:szCs w:val="22"/>
        </w:rPr>
        <w:t>São os seguintes os fabricantes de equipamentos que serviram de referência para este Empreendimento:</w:t>
      </w:r>
    </w:p>
    <w:p w:rsidR="00121993" w:rsidRPr="00C54611" w:rsidRDefault="00121993" w:rsidP="00121993">
      <w:pPr>
        <w:rPr>
          <w:rFonts w:ascii="Verdana" w:hAnsi="Verdana" w:cs="Arial"/>
          <w:sz w:val="22"/>
          <w:szCs w:val="22"/>
        </w:rPr>
      </w:pPr>
      <w:r w:rsidRPr="00C54611">
        <w:rPr>
          <w:rFonts w:ascii="Verdana" w:hAnsi="Verdana" w:cs="Arial"/>
          <w:sz w:val="22"/>
          <w:szCs w:val="22"/>
        </w:rPr>
        <w:t>MARVITEC</w:t>
      </w:r>
    </w:p>
    <w:p w:rsidR="00121993" w:rsidRPr="00C54611" w:rsidRDefault="00121993" w:rsidP="00121993">
      <w:pPr>
        <w:rPr>
          <w:rFonts w:ascii="Verdana" w:hAnsi="Verdana" w:cs="Arial"/>
          <w:sz w:val="22"/>
          <w:szCs w:val="22"/>
        </w:rPr>
      </w:pPr>
      <w:r w:rsidRPr="00C54611">
        <w:rPr>
          <w:rFonts w:ascii="Verdana" w:hAnsi="Verdana" w:cs="Arial"/>
          <w:sz w:val="22"/>
          <w:szCs w:val="22"/>
        </w:rPr>
        <w:t>SISA</w:t>
      </w:r>
    </w:p>
    <w:p w:rsidR="00121993" w:rsidRPr="00C54611" w:rsidRDefault="00121993" w:rsidP="00121993">
      <w:pPr>
        <w:rPr>
          <w:rFonts w:ascii="Verdana" w:hAnsi="Verdana" w:cs="Arial"/>
          <w:sz w:val="22"/>
          <w:szCs w:val="22"/>
        </w:rPr>
      </w:pPr>
      <w:r w:rsidRPr="00C54611">
        <w:rPr>
          <w:rFonts w:ascii="Verdana" w:hAnsi="Verdana" w:cs="Arial"/>
          <w:sz w:val="22"/>
          <w:szCs w:val="22"/>
        </w:rPr>
        <w:t>Perfilado ventilado e liso com tampa, galvanizada a fogo, em chapa de aço nº 14</w:t>
      </w:r>
    </w:p>
    <w:p w:rsidR="00121993" w:rsidRPr="00C54611" w:rsidRDefault="00121993" w:rsidP="00121993">
      <w:pPr>
        <w:rPr>
          <w:rFonts w:ascii="Verdana" w:hAnsi="Verdana"/>
          <w:b/>
          <w:bCs/>
          <w:sz w:val="22"/>
          <w:szCs w:val="22"/>
        </w:rPr>
      </w:pPr>
      <w:bookmarkStart w:id="84" w:name="_Toc156355069"/>
      <w:r w:rsidRPr="00C54611">
        <w:rPr>
          <w:rFonts w:ascii="Verdana" w:hAnsi="Verdana"/>
          <w:b/>
          <w:bCs/>
          <w:sz w:val="22"/>
          <w:szCs w:val="22"/>
        </w:rPr>
        <w:t>NIPLE</w:t>
      </w:r>
      <w:bookmarkEnd w:id="84"/>
    </w:p>
    <w:p w:rsidR="00121993" w:rsidRPr="00C54611" w:rsidRDefault="00121993" w:rsidP="00121993">
      <w:pPr>
        <w:rPr>
          <w:rFonts w:ascii="Verdana" w:hAnsi="Verdana" w:cs="Arial"/>
          <w:sz w:val="22"/>
          <w:szCs w:val="22"/>
        </w:rPr>
      </w:pPr>
      <w:r w:rsidRPr="00C54611">
        <w:rPr>
          <w:rFonts w:ascii="Verdana" w:hAnsi="Verdana" w:cs="Arial"/>
          <w:sz w:val="22"/>
          <w:szCs w:val="22"/>
        </w:rPr>
        <w:t>São os seguintes os fabricantes de equipamentos que serviram de referência para este Empreendimento:</w:t>
      </w:r>
    </w:p>
    <w:p w:rsidR="00121993" w:rsidRPr="00C54611" w:rsidRDefault="00121993" w:rsidP="00121993">
      <w:pPr>
        <w:rPr>
          <w:rFonts w:ascii="Verdana" w:hAnsi="Verdana" w:cs="Arial"/>
          <w:sz w:val="22"/>
          <w:szCs w:val="22"/>
        </w:rPr>
      </w:pPr>
      <w:r w:rsidRPr="00C54611">
        <w:rPr>
          <w:rFonts w:ascii="Verdana" w:hAnsi="Verdana" w:cs="Arial"/>
          <w:sz w:val="22"/>
          <w:szCs w:val="22"/>
        </w:rPr>
        <w:t>MARVITEC</w:t>
      </w:r>
    </w:p>
    <w:p w:rsidR="00121993" w:rsidRPr="00C54611" w:rsidRDefault="00121993" w:rsidP="00121993">
      <w:pPr>
        <w:rPr>
          <w:rFonts w:ascii="Verdana" w:hAnsi="Verdana" w:cs="Arial"/>
          <w:sz w:val="22"/>
          <w:szCs w:val="22"/>
        </w:rPr>
      </w:pPr>
      <w:r w:rsidRPr="00C54611">
        <w:rPr>
          <w:rFonts w:ascii="Verdana" w:hAnsi="Verdana" w:cs="Arial"/>
          <w:sz w:val="22"/>
          <w:szCs w:val="22"/>
        </w:rPr>
        <w:t>SISA</w:t>
      </w:r>
    </w:p>
    <w:p w:rsidR="00121993" w:rsidRPr="00C54611" w:rsidRDefault="00121993" w:rsidP="00121993">
      <w:pPr>
        <w:rPr>
          <w:rFonts w:ascii="Verdana" w:hAnsi="Verdana" w:cs="Arial"/>
          <w:sz w:val="22"/>
          <w:szCs w:val="22"/>
        </w:rPr>
      </w:pPr>
      <w:r w:rsidRPr="00C54611">
        <w:rPr>
          <w:rFonts w:ascii="Verdana" w:hAnsi="Verdana" w:cs="Arial"/>
          <w:sz w:val="22"/>
          <w:szCs w:val="22"/>
        </w:rPr>
        <w:t>Niple de aço galvanizado a fogo com rosca BSP</w:t>
      </w:r>
    </w:p>
    <w:p w:rsidR="00121993" w:rsidRPr="00C54611" w:rsidRDefault="00121993" w:rsidP="00121993">
      <w:pPr>
        <w:rPr>
          <w:rFonts w:ascii="Verdana" w:hAnsi="Verdana" w:cs="Arial"/>
          <w:sz w:val="22"/>
          <w:szCs w:val="22"/>
        </w:rPr>
      </w:pPr>
      <w:r w:rsidRPr="00C54611">
        <w:rPr>
          <w:rFonts w:ascii="Verdana" w:hAnsi="Verdana" w:cs="Arial"/>
          <w:sz w:val="22"/>
          <w:szCs w:val="22"/>
        </w:rPr>
        <w:t>Deverão ser redondos e sem retenção.</w:t>
      </w:r>
    </w:p>
    <w:p w:rsidR="00121993" w:rsidRPr="00C54611" w:rsidRDefault="00121993" w:rsidP="00121993">
      <w:pPr>
        <w:rPr>
          <w:rFonts w:ascii="Verdana" w:hAnsi="Verdana" w:cs="Arial"/>
          <w:sz w:val="22"/>
          <w:szCs w:val="22"/>
        </w:rPr>
      </w:pPr>
      <w:r w:rsidRPr="00C54611">
        <w:rPr>
          <w:rFonts w:ascii="Verdana" w:hAnsi="Verdana" w:cs="Arial"/>
          <w:sz w:val="22"/>
          <w:szCs w:val="22"/>
        </w:rPr>
        <w:lastRenderedPageBreak/>
        <w:t>Seus contatos deverão ter capacidade de suportar 10 amperes continuamente e deverão ter no mínimo 1 contato NA + 1 contato NF.</w:t>
      </w:r>
    </w:p>
    <w:p w:rsidR="00121993" w:rsidRPr="00C54611" w:rsidRDefault="00121993" w:rsidP="00121993">
      <w:pPr>
        <w:rPr>
          <w:rFonts w:ascii="Verdana" w:hAnsi="Verdana" w:cs="Arial"/>
          <w:sz w:val="22"/>
          <w:szCs w:val="22"/>
        </w:rPr>
      </w:pPr>
      <w:bookmarkStart w:id="85" w:name="_Toc156355088"/>
      <w:r w:rsidRPr="00C54611">
        <w:rPr>
          <w:rFonts w:ascii="Verdana" w:hAnsi="Verdana" w:cs="Arial"/>
          <w:sz w:val="22"/>
          <w:szCs w:val="22"/>
        </w:rPr>
        <w:t>Materiais e acessórios (parafusos, porcas, vergalhões, suportes, etc.) para fixação de eletrocalhas, leitos, perfilados e eletrodutos</w:t>
      </w:r>
      <w:bookmarkEnd w:id="85"/>
    </w:p>
    <w:p w:rsidR="00121993" w:rsidRPr="00C54611" w:rsidRDefault="00121993" w:rsidP="00121993">
      <w:pPr>
        <w:rPr>
          <w:rFonts w:ascii="Verdana" w:hAnsi="Verdana" w:cs="Arial"/>
          <w:sz w:val="22"/>
          <w:szCs w:val="22"/>
        </w:rPr>
      </w:pPr>
      <w:r w:rsidRPr="00C54611">
        <w:rPr>
          <w:rFonts w:ascii="Verdana" w:hAnsi="Verdana" w:cs="Arial"/>
          <w:sz w:val="22"/>
          <w:szCs w:val="22"/>
        </w:rPr>
        <w:t>São os seguintes os fabricantes de equipamentos que serviram de referência para este Empreendimento:</w:t>
      </w:r>
    </w:p>
    <w:p w:rsidR="00121993" w:rsidRPr="00C54611" w:rsidRDefault="00121993" w:rsidP="00121993">
      <w:pPr>
        <w:rPr>
          <w:rFonts w:ascii="Verdana" w:hAnsi="Verdana" w:cs="Arial"/>
          <w:sz w:val="22"/>
          <w:szCs w:val="22"/>
        </w:rPr>
      </w:pPr>
      <w:r w:rsidRPr="00C54611">
        <w:rPr>
          <w:rFonts w:ascii="Verdana" w:hAnsi="Verdana" w:cs="Arial"/>
          <w:sz w:val="22"/>
          <w:szCs w:val="22"/>
        </w:rPr>
        <w:t>MOPA</w:t>
      </w:r>
    </w:p>
    <w:p w:rsidR="00121993" w:rsidRPr="00C54611" w:rsidRDefault="00121993" w:rsidP="00121993">
      <w:pPr>
        <w:rPr>
          <w:rFonts w:ascii="Verdana" w:hAnsi="Verdana" w:cs="Arial"/>
          <w:sz w:val="22"/>
          <w:szCs w:val="22"/>
        </w:rPr>
      </w:pPr>
      <w:r w:rsidRPr="00C54611">
        <w:rPr>
          <w:rFonts w:ascii="Verdana" w:hAnsi="Verdana" w:cs="Arial"/>
          <w:sz w:val="22"/>
          <w:szCs w:val="22"/>
        </w:rPr>
        <w:t>SISA</w:t>
      </w:r>
    </w:p>
    <w:p w:rsidR="00121993" w:rsidRPr="00C54611" w:rsidRDefault="00121993" w:rsidP="00121993">
      <w:pPr>
        <w:rPr>
          <w:rFonts w:ascii="Verdana" w:hAnsi="Verdana" w:cs="Arial"/>
          <w:sz w:val="22"/>
          <w:szCs w:val="22"/>
        </w:rPr>
      </w:pPr>
      <w:bookmarkStart w:id="86" w:name="_Toc156355089"/>
      <w:r w:rsidRPr="00C54611">
        <w:rPr>
          <w:rFonts w:ascii="Verdana" w:hAnsi="Verdana" w:cs="Arial"/>
          <w:sz w:val="22"/>
          <w:szCs w:val="22"/>
        </w:rPr>
        <w:t>Marcador em PVC flexível e porta marcadora para diversas bitolas de cabos</w:t>
      </w:r>
      <w:bookmarkEnd w:id="86"/>
    </w:p>
    <w:p w:rsidR="00121993" w:rsidRPr="00C54611" w:rsidRDefault="00121993" w:rsidP="00121993">
      <w:pPr>
        <w:rPr>
          <w:rFonts w:ascii="Verdana" w:hAnsi="Verdana" w:cs="Arial"/>
          <w:sz w:val="22"/>
          <w:szCs w:val="22"/>
        </w:rPr>
      </w:pPr>
      <w:r w:rsidRPr="00C54611">
        <w:rPr>
          <w:rFonts w:ascii="Verdana" w:hAnsi="Verdana" w:cs="Arial"/>
          <w:sz w:val="22"/>
          <w:szCs w:val="22"/>
        </w:rPr>
        <w:t>São os seguintes os fabricantes de equipamentos que serviram de referência para este Empreendimento:</w:t>
      </w:r>
    </w:p>
    <w:p w:rsidR="00121993" w:rsidRPr="00C54611" w:rsidRDefault="00121993" w:rsidP="00121993">
      <w:pPr>
        <w:rPr>
          <w:rFonts w:ascii="Verdana" w:hAnsi="Verdana" w:cs="Arial"/>
          <w:sz w:val="22"/>
          <w:szCs w:val="22"/>
        </w:rPr>
      </w:pPr>
      <w:r w:rsidRPr="00C54611">
        <w:rPr>
          <w:rFonts w:ascii="Verdana" w:hAnsi="Verdana" w:cs="Arial"/>
          <w:sz w:val="22"/>
          <w:szCs w:val="22"/>
        </w:rPr>
        <w:t>HELLERMANN</w:t>
      </w:r>
    </w:p>
    <w:p w:rsidR="00121993" w:rsidRPr="00C54611" w:rsidRDefault="00121993" w:rsidP="00121993">
      <w:pPr>
        <w:rPr>
          <w:rFonts w:ascii="Verdana" w:hAnsi="Verdana" w:cs="Arial"/>
          <w:sz w:val="22"/>
          <w:szCs w:val="22"/>
        </w:rPr>
      </w:pPr>
      <w:bookmarkStart w:id="87" w:name="_Toc156355090"/>
      <w:r w:rsidRPr="00C54611">
        <w:rPr>
          <w:rFonts w:ascii="Verdana" w:hAnsi="Verdana" w:cs="Arial"/>
          <w:sz w:val="22"/>
          <w:szCs w:val="22"/>
        </w:rPr>
        <w:t>ABRAÇADEIRA</w:t>
      </w:r>
      <w:bookmarkEnd w:id="87"/>
    </w:p>
    <w:p w:rsidR="00121993" w:rsidRPr="00C54611" w:rsidRDefault="00121993" w:rsidP="00121993">
      <w:pPr>
        <w:rPr>
          <w:rFonts w:ascii="Verdana" w:hAnsi="Verdana" w:cs="Arial"/>
          <w:sz w:val="22"/>
          <w:szCs w:val="22"/>
        </w:rPr>
      </w:pPr>
      <w:r w:rsidRPr="00C54611">
        <w:rPr>
          <w:rFonts w:ascii="Verdana" w:hAnsi="Verdana" w:cs="Arial"/>
          <w:sz w:val="22"/>
          <w:szCs w:val="22"/>
        </w:rPr>
        <w:t>São os seguintes os fabricantes de equipamentos que serviram de referência para este Empreendimento:</w:t>
      </w:r>
    </w:p>
    <w:p w:rsidR="00121993" w:rsidRPr="00C54611" w:rsidRDefault="00121993" w:rsidP="00121993">
      <w:pPr>
        <w:rPr>
          <w:rFonts w:ascii="Verdana" w:hAnsi="Verdana" w:cs="Arial"/>
          <w:sz w:val="22"/>
          <w:szCs w:val="22"/>
        </w:rPr>
      </w:pPr>
      <w:r w:rsidRPr="00C54611">
        <w:rPr>
          <w:rFonts w:ascii="Verdana" w:hAnsi="Verdana" w:cs="Arial"/>
          <w:sz w:val="22"/>
          <w:szCs w:val="22"/>
        </w:rPr>
        <w:t>HELLERMANN</w:t>
      </w:r>
    </w:p>
    <w:p w:rsidR="00121993" w:rsidRPr="00C54611" w:rsidRDefault="00121993" w:rsidP="00121993">
      <w:pPr>
        <w:rPr>
          <w:rFonts w:ascii="Verdana" w:hAnsi="Verdana" w:cs="Arial"/>
          <w:sz w:val="22"/>
          <w:szCs w:val="22"/>
        </w:rPr>
      </w:pPr>
      <w:r w:rsidRPr="00C54611">
        <w:rPr>
          <w:rFonts w:ascii="Verdana" w:hAnsi="Verdana" w:cs="Arial"/>
          <w:sz w:val="22"/>
          <w:szCs w:val="22"/>
        </w:rPr>
        <w:t>Abraçadeira para amarração de fios e cabos. Ref.: INSULOK</w:t>
      </w:r>
    </w:p>
    <w:p w:rsidR="00F93FAE" w:rsidRPr="00C54611" w:rsidRDefault="00F93FAE" w:rsidP="00346CF0">
      <w:pPr>
        <w:pStyle w:val="Ttulo1"/>
        <w:numPr>
          <w:ilvl w:val="0"/>
          <w:numId w:val="4"/>
        </w:numPr>
        <w:tabs>
          <w:tab w:val="num" w:pos="907"/>
          <w:tab w:val="num" w:pos="964"/>
        </w:tabs>
        <w:spacing w:before="600" w:after="600"/>
        <w:rPr>
          <w:rFonts w:ascii="Verdana" w:hAnsi="Verdana"/>
          <w:color w:val="auto"/>
          <w:sz w:val="22"/>
          <w:szCs w:val="22"/>
        </w:rPr>
      </w:pPr>
      <w:bookmarkStart w:id="88" w:name="_Toc34919828"/>
      <w:r w:rsidRPr="00C54611">
        <w:rPr>
          <w:rFonts w:ascii="Verdana" w:hAnsi="Verdana"/>
          <w:color w:val="auto"/>
          <w:sz w:val="22"/>
          <w:szCs w:val="22"/>
        </w:rPr>
        <w:t>QUADROS ELETRICOS</w:t>
      </w:r>
      <w:bookmarkEnd w:id="88"/>
    </w:p>
    <w:p w:rsidR="00393B35" w:rsidRPr="00C54611" w:rsidRDefault="00393B35" w:rsidP="00393B35">
      <w:pPr>
        <w:tabs>
          <w:tab w:val="right" w:leader="dot" w:pos="9356"/>
        </w:tabs>
        <w:ind w:right="-168"/>
        <w:rPr>
          <w:rFonts w:ascii="Verdana" w:hAnsi="Verdana" w:cs="Arial"/>
          <w:color w:val="000000"/>
          <w:sz w:val="22"/>
          <w:szCs w:val="22"/>
        </w:rPr>
      </w:pPr>
      <w:r w:rsidRPr="00C54611">
        <w:rPr>
          <w:rFonts w:ascii="Verdana" w:hAnsi="Verdana" w:cs="Arial"/>
          <w:color w:val="000000"/>
          <w:sz w:val="22"/>
          <w:szCs w:val="22"/>
        </w:rPr>
        <w:t>Será instalado um quadro elétrico geral, na Central de Água Gelada, para alimentação dos motores na Central.</w:t>
      </w:r>
    </w:p>
    <w:p w:rsidR="00393B35" w:rsidRPr="00C54611" w:rsidRDefault="00393B35" w:rsidP="00393B35">
      <w:pPr>
        <w:tabs>
          <w:tab w:val="right" w:leader="dot" w:pos="9356"/>
        </w:tabs>
        <w:ind w:right="-168"/>
        <w:rPr>
          <w:rFonts w:ascii="Verdana" w:hAnsi="Verdana" w:cs="Arial"/>
          <w:color w:val="000000"/>
          <w:sz w:val="22"/>
          <w:szCs w:val="22"/>
        </w:rPr>
      </w:pPr>
      <w:r w:rsidRPr="00C54611">
        <w:rPr>
          <w:rFonts w:ascii="Verdana" w:hAnsi="Verdana" w:cs="Arial"/>
          <w:color w:val="000000"/>
          <w:sz w:val="22"/>
          <w:szCs w:val="22"/>
        </w:rPr>
        <w:t>O quadro elétrico deverá ser completo, com todos os elementos necessários para assegurar o perfeito funcionamento dos motores.</w:t>
      </w:r>
    </w:p>
    <w:p w:rsidR="00393B35" w:rsidRPr="00C54611" w:rsidRDefault="00393B35" w:rsidP="00393B35">
      <w:pPr>
        <w:tabs>
          <w:tab w:val="num" w:pos="360"/>
          <w:tab w:val="num" w:pos="1494"/>
          <w:tab w:val="right" w:leader="dot" w:pos="9356"/>
        </w:tabs>
        <w:ind w:left="360" w:right="-168" w:hanging="360"/>
        <w:rPr>
          <w:rFonts w:ascii="Verdana" w:hAnsi="Verdana" w:cs="Arial"/>
          <w:color w:val="000000"/>
          <w:sz w:val="22"/>
          <w:szCs w:val="22"/>
        </w:rPr>
      </w:pPr>
      <w:r w:rsidRPr="00C54611">
        <w:rPr>
          <w:rFonts w:ascii="Verdana" w:hAnsi="Verdana" w:cs="Arial"/>
          <w:color w:val="000000"/>
          <w:sz w:val="22"/>
          <w:szCs w:val="22"/>
        </w:rPr>
        <w:t>Quadros elétricos dos equipamentos:</w:t>
      </w:r>
    </w:p>
    <w:p w:rsidR="00393B35" w:rsidRPr="00C54611" w:rsidRDefault="00393B35" w:rsidP="00393B35">
      <w:pPr>
        <w:pStyle w:val="Recuodecorpodetexto"/>
        <w:tabs>
          <w:tab w:val="left" w:pos="851"/>
          <w:tab w:val="left" w:pos="1134"/>
          <w:tab w:val="right" w:leader="dot" w:pos="9356"/>
        </w:tabs>
        <w:ind w:left="0" w:right="-168"/>
        <w:rPr>
          <w:rFonts w:ascii="Verdana" w:hAnsi="Verdana"/>
          <w:color w:val="000000"/>
          <w:sz w:val="22"/>
          <w:szCs w:val="22"/>
        </w:rPr>
      </w:pPr>
      <w:r w:rsidRPr="00C54611">
        <w:rPr>
          <w:rFonts w:ascii="Verdana" w:hAnsi="Verdana"/>
          <w:color w:val="000000"/>
          <w:sz w:val="22"/>
          <w:szCs w:val="22"/>
        </w:rPr>
        <w:t>Deverão ser fornecidos e instalados os quadros elétricos dos equipamentos dos sistemas de ar condicionado.</w:t>
      </w:r>
    </w:p>
    <w:p w:rsidR="00393B35" w:rsidRPr="00C54611" w:rsidRDefault="00393B35" w:rsidP="00393B35">
      <w:pPr>
        <w:tabs>
          <w:tab w:val="left" w:pos="851"/>
          <w:tab w:val="right" w:leader="dot" w:pos="9356"/>
        </w:tabs>
        <w:ind w:right="-168"/>
        <w:rPr>
          <w:rFonts w:ascii="Verdana" w:hAnsi="Verdana" w:cs="Arial"/>
          <w:color w:val="000000"/>
          <w:sz w:val="22"/>
          <w:szCs w:val="22"/>
        </w:rPr>
      </w:pPr>
      <w:r w:rsidRPr="00C54611">
        <w:rPr>
          <w:rFonts w:ascii="Verdana" w:hAnsi="Verdana" w:cs="Arial"/>
          <w:color w:val="000000"/>
          <w:sz w:val="22"/>
          <w:szCs w:val="22"/>
        </w:rPr>
        <w:t>Estes quadros atenderão a todos os motores dos equipamentos contidos na respectiva casa de máquinas, com todos os elementos de alimentação, comando, intertravamentos, etc.</w:t>
      </w:r>
    </w:p>
    <w:p w:rsidR="00393B35" w:rsidRPr="00C54611" w:rsidRDefault="00393B35" w:rsidP="00393B35">
      <w:pPr>
        <w:pStyle w:val="Recuodecorpodetexto"/>
        <w:tabs>
          <w:tab w:val="left" w:pos="1134"/>
          <w:tab w:val="right" w:leader="dot" w:pos="9356"/>
        </w:tabs>
        <w:ind w:left="0" w:right="-168"/>
        <w:rPr>
          <w:rFonts w:ascii="Verdana" w:hAnsi="Verdana"/>
          <w:color w:val="000000"/>
          <w:sz w:val="22"/>
          <w:szCs w:val="22"/>
        </w:rPr>
      </w:pPr>
      <w:r w:rsidRPr="00C54611">
        <w:rPr>
          <w:rFonts w:ascii="Verdana" w:hAnsi="Verdana"/>
          <w:color w:val="000000"/>
          <w:sz w:val="22"/>
          <w:szCs w:val="22"/>
        </w:rPr>
        <w:t>O instalador do sistema de ar condicionado receberá o ponto de força do prédio, e a partir deste ponto providenciará toda a alimentação, distribuição e proteção de todos os motores constantes no sistema em questão.</w:t>
      </w:r>
    </w:p>
    <w:p w:rsidR="00393B35" w:rsidRPr="00C54611" w:rsidRDefault="00393B35" w:rsidP="00393B35">
      <w:pPr>
        <w:tabs>
          <w:tab w:val="right" w:leader="dot" w:pos="9356"/>
        </w:tabs>
        <w:ind w:right="-168"/>
        <w:rPr>
          <w:rFonts w:ascii="Verdana" w:hAnsi="Verdana" w:cs="Arial"/>
          <w:color w:val="000000"/>
          <w:sz w:val="22"/>
          <w:szCs w:val="22"/>
        </w:rPr>
      </w:pPr>
      <w:r w:rsidRPr="00C54611">
        <w:rPr>
          <w:rFonts w:ascii="Verdana" w:hAnsi="Verdana" w:cs="Arial"/>
          <w:color w:val="000000"/>
          <w:sz w:val="22"/>
          <w:szCs w:val="22"/>
        </w:rPr>
        <w:t xml:space="preserve">Todos os motores cujos comandos estejam em relação ao local de operação dos mesmos deverão ter suas alimentações interrompidas na casa de máquinas através de seccionadoras do tipo “Pacco” de punho removíveis (abre o circuito elétrico </w:t>
      </w:r>
      <w:r w:rsidRPr="00C54611">
        <w:rPr>
          <w:rFonts w:ascii="Verdana" w:hAnsi="Verdana" w:cs="Arial"/>
          <w:color w:val="000000"/>
          <w:sz w:val="22"/>
          <w:szCs w:val="22"/>
        </w:rPr>
        <w:lastRenderedPageBreak/>
        <w:t>quando removido o punho), visando cortar as alimentações elétricas para possibilitar a manutenção dos equipamentos, sem o risco de acionamento durante a mesma.</w:t>
      </w:r>
    </w:p>
    <w:p w:rsidR="00393B35" w:rsidRPr="00C54611" w:rsidRDefault="00393B35" w:rsidP="00393B35">
      <w:pPr>
        <w:pStyle w:val="Recuodecorpodetexto"/>
        <w:tabs>
          <w:tab w:val="right" w:leader="dot" w:pos="9356"/>
        </w:tabs>
        <w:ind w:left="0" w:right="-168"/>
        <w:rPr>
          <w:rFonts w:ascii="Verdana" w:hAnsi="Verdana"/>
          <w:color w:val="000000"/>
          <w:sz w:val="22"/>
          <w:szCs w:val="22"/>
        </w:rPr>
      </w:pPr>
      <w:r w:rsidRPr="00C54611">
        <w:rPr>
          <w:rFonts w:ascii="Verdana" w:hAnsi="Verdana"/>
          <w:color w:val="000000"/>
          <w:sz w:val="22"/>
          <w:szCs w:val="22"/>
        </w:rPr>
        <w:t>Toda a distribuição elétrica deverá obedecer a ABNT e deverá ser feita em eletrodutos ou bandejas de chapa perfuradas (quando no âmbito das casas de máquinas), sendo que todos os eletrodutos expostos ao tempo deverão ser do tipo galvanizado pesado.</w:t>
      </w:r>
    </w:p>
    <w:p w:rsidR="00393B35" w:rsidRPr="00C54611" w:rsidRDefault="00393B35" w:rsidP="00393B35">
      <w:pPr>
        <w:pStyle w:val="Recuodecorpodetexto"/>
        <w:tabs>
          <w:tab w:val="right" w:leader="dot" w:pos="9356"/>
        </w:tabs>
        <w:ind w:left="0" w:right="-168"/>
        <w:rPr>
          <w:rFonts w:ascii="Verdana" w:hAnsi="Verdana"/>
          <w:color w:val="000000"/>
          <w:sz w:val="22"/>
          <w:szCs w:val="22"/>
        </w:rPr>
      </w:pPr>
      <w:r w:rsidRPr="00C54611">
        <w:rPr>
          <w:rFonts w:ascii="Verdana" w:hAnsi="Verdana"/>
          <w:color w:val="000000"/>
          <w:sz w:val="22"/>
          <w:szCs w:val="22"/>
        </w:rPr>
        <w:t>Todas as ligaçõ</w:t>
      </w:r>
      <w:r w:rsidR="00EA4557">
        <w:rPr>
          <w:rFonts w:ascii="Verdana" w:hAnsi="Verdana"/>
          <w:color w:val="000000"/>
          <w:sz w:val="22"/>
          <w:szCs w:val="22"/>
        </w:rPr>
        <w:t xml:space="preserve">es dos eletrodutos aos motores, </w:t>
      </w:r>
      <w:r w:rsidRPr="00C54611">
        <w:rPr>
          <w:rFonts w:ascii="Verdana" w:hAnsi="Verdana"/>
          <w:color w:val="000000"/>
          <w:sz w:val="22"/>
          <w:szCs w:val="22"/>
        </w:rPr>
        <w:t>deverão ser feitas através de conduites flexíveis.</w:t>
      </w:r>
    </w:p>
    <w:p w:rsidR="00393B35" w:rsidRPr="00C54611" w:rsidRDefault="00393B35" w:rsidP="00393B35">
      <w:pPr>
        <w:tabs>
          <w:tab w:val="right" w:leader="dot" w:pos="9356"/>
        </w:tabs>
        <w:ind w:right="-168"/>
        <w:rPr>
          <w:rFonts w:ascii="Verdana" w:hAnsi="Verdana" w:cs="Arial"/>
          <w:color w:val="000000"/>
          <w:sz w:val="22"/>
          <w:szCs w:val="22"/>
        </w:rPr>
      </w:pPr>
      <w:r w:rsidRPr="00C54611">
        <w:rPr>
          <w:rFonts w:ascii="Verdana" w:hAnsi="Verdana" w:cs="Arial"/>
          <w:color w:val="000000"/>
          <w:sz w:val="22"/>
          <w:szCs w:val="22"/>
        </w:rPr>
        <w:t>Não será permitida a instalação de cabos ou fios aparentes, devendo todos eles estar contidos em canaletas ou eletrodutos.</w:t>
      </w:r>
    </w:p>
    <w:p w:rsidR="00BF61C2" w:rsidRPr="00C54611" w:rsidRDefault="00BF61C2" w:rsidP="00BF61C2">
      <w:pPr>
        <w:tabs>
          <w:tab w:val="left" w:pos="851"/>
          <w:tab w:val="right" w:leader="dot" w:pos="9356"/>
        </w:tabs>
        <w:ind w:right="-168"/>
        <w:rPr>
          <w:rFonts w:ascii="Verdana" w:hAnsi="Verdana" w:cs="Arial"/>
          <w:color w:val="000000"/>
          <w:sz w:val="22"/>
          <w:szCs w:val="22"/>
        </w:rPr>
      </w:pPr>
      <w:r w:rsidRPr="00C54611">
        <w:rPr>
          <w:rFonts w:ascii="Verdana" w:hAnsi="Verdana" w:cs="Arial"/>
          <w:color w:val="000000"/>
          <w:sz w:val="22"/>
          <w:szCs w:val="22"/>
        </w:rPr>
        <w:t>Deverá ser executado em chapa de aço 14, fosfatizada, pintada com uma demão de primer e outra de acabamento, sendo de acesso frontal e painéis removíveis.</w:t>
      </w:r>
    </w:p>
    <w:p w:rsidR="00BF61C2" w:rsidRPr="00C54611" w:rsidRDefault="00BF61C2" w:rsidP="00BF61C2">
      <w:pPr>
        <w:tabs>
          <w:tab w:val="left" w:pos="851"/>
          <w:tab w:val="right" w:leader="dot" w:pos="9356"/>
        </w:tabs>
        <w:ind w:right="-168"/>
        <w:rPr>
          <w:rFonts w:ascii="Verdana" w:hAnsi="Verdana" w:cs="Arial"/>
          <w:color w:val="000000"/>
          <w:sz w:val="22"/>
          <w:szCs w:val="22"/>
        </w:rPr>
      </w:pPr>
      <w:r w:rsidRPr="00C54611">
        <w:rPr>
          <w:rFonts w:ascii="Verdana" w:hAnsi="Verdana" w:cs="Arial"/>
          <w:color w:val="000000"/>
          <w:sz w:val="22"/>
          <w:szCs w:val="22"/>
        </w:rPr>
        <w:t>Este painel será dotado na parte superior, de um barramento de distribuição de força onde serão conectados diversos cabos ou barramentos secundários para a alimentação dos diversos seccinadores e contactores dos motores elétricos.</w:t>
      </w:r>
    </w:p>
    <w:p w:rsidR="00BF61C2" w:rsidRPr="00C54611" w:rsidRDefault="00BF61C2" w:rsidP="00BF61C2">
      <w:pPr>
        <w:tabs>
          <w:tab w:val="left" w:pos="851"/>
          <w:tab w:val="right" w:leader="dot" w:pos="9356"/>
        </w:tabs>
        <w:ind w:right="-168"/>
        <w:rPr>
          <w:rFonts w:ascii="Verdana" w:hAnsi="Verdana" w:cs="Arial"/>
          <w:color w:val="000000"/>
          <w:sz w:val="22"/>
          <w:szCs w:val="22"/>
        </w:rPr>
      </w:pPr>
      <w:r w:rsidRPr="00C54611">
        <w:rPr>
          <w:rFonts w:ascii="Verdana" w:hAnsi="Verdana" w:cs="Arial"/>
          <w:color w:val="000000"/>
          <w:sz w:val="22"/>
          <w:szCs w:val="22"/>
        </w:rPr>
        <w:t>Todas as chaves de elementos elétricos instalados no quadro deverão ser aparafusadas a perfis estruturais montados no interior do quadro, possibilitando a remoção dos mesmos.</w:t>
      </w:r>
    </w:p>
    <w:p w:rsidR="00BF61C2" w:rsidRPr="00C54611" w:rsidRDefault="00BF61C2" w:rsidP="00BF61C2">
      <w:pPr>
        <w:tabs>
          <w:tab w:val="left" w:pos="851"/>
          <w:tab w:val="right" w:leader="dot" w:pos="9356"/>
        </w:tabs>
        <w:ind w:right="-168"/>
        <w:rPr>
          <w:rFonts w:ascii="Verdana" w:hAnsi="Verdana" w:cs="Arial"/>
          <w:color w:val="000000"/>
          <w:sz w:val="22"/>
          <w:szCs w:val="22"/>
        </w:rPr>
      </w:pPr>
      <w:r w:rsidRPr="00C54611">
        <w:rPr>
          <w:rFonts w:ascii="Verdana" w:hAnsi="Verdana" w:cs="Arial"/>
          <w:color w:val="000000"/>
          <w:sz w:val="22"/>
          <w:szCs w:val="22"/>
        </w:rPr>
        <w:t>Toda fiação contida dentro destes painéis deverá ser totalmente identificada, através de dispositivos adequados para identificação de cabos.</w:t>
      </w:r>
    </w:p>
    <w:p w:rsidR="00BF61C2" w:rsidRPr="00C54611" w:rsidRDefault="00BF61C2" w:rsidP="00BF61C2">
      <w:pPr>
        <w:pStyle w:val="Recuodecorpodetexto"/>
        <w:tabs>
          <w:tab w:val="left" w:pos="851"/>
          <w:tab w:val="right" w:leader="dot" w:pos="9356"/>
        </w:tabs>
        <w:ind w:left="0" w:right="-168"/>
        <w:rPr>
          <w:rFonts w:ascii="Verdana" w:hAnsi="Verdana"/>
          <w:color w:val="000000"/>
          <w:sz w:val="22"/>
          <w:szCs w:val="22"/>
        </w:rPr>
      </w:pPr>
      <w:r w:rsidRPr="00C54611">
        <w:rPr>
          <w:rFonts w:ascii="Verdana" w:hAnsi="Verdana"/>
          <w:color w:val="000000"/>
          <w:sz w:val="22"/>
          <w:szCs w:val="22"/>
        </w:rPr>
        <w:t>Toda fiação deverá obedecer à norma vigente para cabos elétricos, e ser executado de tal maneira que seja possível o acompanhamento de cada fio, sendo a distribuição dos mesmos feitos de maneira organizada e de fácil acompanhamento.</w:t>
      </w:r>
    </w:p>
    <w:p w:rsidR="00BF61C2" w:rsidRPr="00C54611" w:rsidRDefault="00BF61C2" w:rsidP="00BF61C2">
      <w:pPr>
        <w:pStyle w:val="Recuodecorpodetexto"/>
        <w:tabs>
          <w:tab w:val="left" w:pos="851"/>
          <w:tab w:val="right" w:leader="dot" w:pos="9356"/>
        </w:tabs>
        <w:ind w:left="0" w:right="-168"/>
        <w:rPr>
          <w:rFonts w:ascii="Verdana" w:hAnsi="Verdana"/>
          <w:color w:val="000000"/>
          <w:sz w:val="22"/>
          <w:szCs w:val="22"/>
        </w:rPr>
      </w:pPr>
      <w:r w:rsidRPr="00C54611">
        <w:rPr>
          <w:rFonts w:ascii="Verdana" w:hAnsi="Verdana"/>
          <w:color w:val="000000"/>
          <w:sz w:val="22"/>
          <w:szCs w:val="22"/>
        </w:rPr>
        <w:t xml:space="preserve">Todos os pontos de ligação deverão ser através de terminais ou bornes aparafusados e de modo a permitir uma fácil identificação dos mesmos. </w:t>
      </w:r>
    </w:p>
    <w:p w:rsidR="00BF61C2" w:rsidRPr="00C54611" w:rsidRDefault="00BF61C2" w:rsidP="00BF61C2">
      <w:pPr>
        <w:pStyle w:val="Recuodecorpodetexto"/>
        <w:tabs>
          <w:tab w:val="left" w:pos="851"/>
          <w:tab w:val="right" w:leader="dot" w:pos="9356"/>
        </w:tabs>
        <w:ind w:left="0" w:right="-168"/>
        <w:rPr>
          <w:rFonts w:ascii="Verdana" w:hAnsi="Verdana"/>
          <w:color w:val="000000"/>
          <w:sz w:val="22"/>
          <w:szCs w:val="22"/>
        </w:rPr>
      </w:pPr>
      <w:r w:rsidRPr="00C54611">
        <w:rPr>
          <w:rFonts w:ascii="Verdana" w:hAnsi="Verdana"/>
          <w:color w:val="000000"/>
          <w:sz w:val="22"/>
          <w:szCs w:val="22"/>
        </w:rPr>
        <w:t>Deverão ser fornecidos e instalados, basicamente os seguintes elementos:</w:t>
      </w:r>
    </w:p>
    <w:p w:rsidR="00BF61C2" w:rsidRPr="00C54611" w:rsidRDefault="00BF61C2" w:rsidP="00BF61C2">
      <w:pPr>
        <w:pStyle w:val="Recuodecorpodetexto"/>
        <w:tabs>
          <w:tab w:val="left" w:pos="180"/>
          <w:tab w:val="num" w:pos="360"/>
          <w:tab w:val="left" w:pos="851"/>
          <w:tab w:val="right" w:leader="dot" w:pos="9356"/>
        </w:tabs>
        <w:ind w:left="0" w:right="-168"/>
        <w:rPr>
          <w:rFonts w:ascii="Verdana" w:hAnsi="Verdana"/>
          <w:color w:val="000000"/>
          <w:sz w:val="22"/>
          <w:szCs w:val="22"/>
        </w:rPr>
      </w:pPr>
      <w:r w:rsidRPr="00C54611">
        <w:rPr>
          <w:rFonts w:ascii="Verdana" w:hAnsi="Verdana"/>
          <w:color w:val="000000"/>
          <w:sz w:val="22"/>
          <w:szCs w:val="22"/>
        </w:rPr>
        <w:t>Um voltímetro digital com seletor trifásico para todo o quadro.</w:t>
      </w:r>
    </w:p>
    <w:p w:rsidR="00BF61C2" w:rsidRPr="00C54611" w:rsidRDefault="00BF61C2" w:rsidP="00BF61C2">
      <w:pPr>
        <w:tabs>
          <w:tab w:val="left" w:pos="180"/>
          <w:tab w:val="num" w:pos="360"/>
          <w:tab w:val="left" w:pos="851"/>
          <w:tab w:val="right" w:leader="dot" w:pos="9356"/>
        </w:tabs>
        <w:ind w:left="360" w:right="-168" w:hanging="360"/>
        <w:rPr>
          <w:rFonts w:ascii="Verdana" w:hAnsi="Verdana" w:cs="Arial"/>
          <w:color w:val="000000"/>
          <w:sz w:val="22"/>
          <w:szCs w:val="22"/>
        </w:rPr>
      </w:pPr>
      <w:r w:rsidRPr="00C54611">
        <w:rPr>
          <w:rFonts w:ascii="Verdana" w:hAnsi="Verdana" w:cs="Arial"/>
          <w:color w:val="000000"/>
          <w:sz w:val="22"/>
          <w:szCs w:val="22"/>
        </w:rPr>
        <w:t>Um Amperímetro digital com seletor trifásico para todo o quadro.</w:t>
      </w:r>
    </w:p>
    <w:p w:rsidR="00BF61C2" w:rsidRPr="00C54611" w:rsidRDefault="00BF61C2" w:rsidP="00BF61C2">
      <w:pPr>
        <w:tabs>
          <w:tab w:val="left" w:pos="180"/>
          <w:tab w:val="num" w:pos="360"/>
          <w:tab w:val="right" w:leader="dot" w:pos="9356"/>
        </w:tabs>
        <w:ind w:right="-168"/>
        <w:rPr>
          <w:rFonts w:ascii="Verdana" w:hAnsi="Verdana" w:cs="Arial"/>
          <w:color w:val="000000"/>
          <w:sz w:val="22"/>
          <w:szCs w:val="22"/>
        </w:rPr>
      </w:pPr>
      <w:r w:rsidRPr="00C54611">
        <w:rPr>
          <w:rFonts w:ascii="Verdana" w:hAnsi="Verdana" w:cs="Arial"/>
          <w:color w:val="000000"/>
          <w:sz w:val="22"/>
          <w:szCs w:val="22"/>
        </w:rPr>
        <w:t>Um supervisor trifásico contra falta ou inversão de fase, sub ou sobre-tensão (para proteção dos equipamentos do sistema de ar condicionado alimentados pelo quadro), devendo promover o desligamento de toda a instalação no caso de qualquer pane ou anormalidade.</w:t>
      </w:r>
    </w:p>
    <w:p w:rsidR="00BF61C2" w:rsidRPr="00C54611" w:rsidRDefault="00BF61C2" w:rsidP="00BF61C2">
      <w:pPr>
        <w:tabs>
          <w:tab w:val="num" w:pos="360"/>
          <w:tab w:val="left" w:pos="851"/>
          <w:tab w:val="right" w:leader="dot" w:pos="9356"/>
        </w:tabs>
        <w:ind w:left="360" w:right="-168" w:hanging="360"/>
        <w:rPr>
          <w:rFonts w:ascii="Verdana" w:hAnsi="Verdana" w:cs="Arial"/>
          <w:color w:val="000000"/>
          <w:sz w:val="22"/>
          <w:szCs w:val="22"/>
        </w:rPr>
      </w:pPr>
      <w:r w:rsidRPr="00C54611">
        <w:rPr>
          <w:rFonts w:ascii="Verdana" w:hAnsi="Verdana" w:cs="Arial"/>
          <w:color w:val="000000"/>
          <w:sz w:val="22"/>
          <w:szCs w:val="22"/>
        </w:rPr>
        <w:t>Barramentos (trifásicos) de cobre eletrolítico, para tensão de 380 volts.</w:t>
      </w:r>
    </w:p>
    <w:p w:rsidR="00BF61C2" w:rsidRPr="00C54611" w:rsidRDefault="00BF61C2" w:rsidP="00BF61C2">
      <w:pPr>
        <w:tabs>
          <w:tab w:val="left" w:pos="851"/>
          <w:tab w:val="right" w:leader="dot" w:pos="9356"/>
        </w:tabs>
        <w:ind w:right="-168"/>
        <w:rPr>
          <w:rFonts w:ascii="Verdana" w:hAnsi="Verdana" w:cs="Arial"/>
          <w:color w:val="000000"/>
          <w:sz w:val="22"/>
          <w:szCs w:val="22"/>
        </w:rPr>
      </w:pPr>
      <w:r w:rsidRPr="00C54611">
        <w:rPr>
          <w:rFonts w:ascii="Verdana" w:hAnsi="Verdana" w:cs="Arial"/>
          <w:color w:val="000000"/>
          <w:sz w:val="22"/>
          <w:szCs w:val="22"/>
        </w:rPr>
        <w:t>Um disjuntor termomagnético para cada motor elétrico cujo contactor e comando estiver contido neste painel.</w:t>
      </w:r>
    </w:p>
    <w:p w:rsidR="00BF61C2" w:rsidRPr="00C54611" w:rsidRDefault="00BF61C2" w:rsidP="00BF61C2">
      <w:pPr>
        <w:tabs>
          <w:tab w:val="num" w:pos="360"/>
          <w:tab w:val="left" w:pos="851"/>
          <w:tab w:val="right" w:leader="dot" w:pos="9356"/>
        </w:tabs>
        <w:ind w:left="360" w:right="-168" w:hanging="360"/>
        <w:rPr>
          <w:rFonts w:ascii="Verdana" w:hAnsi="Verdana" w:cs="Arial"/>
          <w:color w:val="000000"/>
          <w:sz w:val="22"/>
          <w:szCs w:val="22"/>
        </w:rPr>
      </w:pPr>
      <w:r w:rsidRPr="00C54611">
        <w:rPr>
          <w:rFonts w:ascii="Verdana" w:hAnsi="Verdana" w:cs="Arial"/>
          <w:color w:val="000000"/>
          <w:sz w:val="22"/>
          <w:szCs w:val="22"/>
        </w:rPr>
        <w:t>Chave de partida do tipo:</w:t>
      </w:r>
    </w:p>
    <w:p w:rsidR="00BF61C2" w:rsidRPr="00C54611" w:rsidRDefault="00BF61C2" w:rsidP="00BF61C2">
      <w:pPr>
        <w:tabs>
          <w:tab w:val="left" w:pos="851"/>
          <w:tab w:val="right" w:leader="dot" w:pos="9356"/>
        </w:tabs>
        <w:ind w:right="-168"/>
        <w:rPr>
          <w:rFonts w:ascii="Verdana" w:hAnsi="Verdana" w:cs="Arial"/>
          <w:color w:val="000000"/>
          <w:sz w:val="22"/>
          <w:szCs w:val="22"/>
        </w:rPr>
      </w:pPr>
      <w:r w:rsidRPr="00C54611">
        <w:rPr>
          <w:rFonts w:ascii="Verdana" w:hAnsi="Verdana" w:cs="Arial"/>
          <w:color w:val="000000"/>
          <w:sz w:val="22"/>
          <w:szCs w:val="22"/>
        </w:rPr>
        <w:t>* direta para motores até 10 HP (inclusive);</w:t>
      </w:r>
    </w:p>
    <w:p w:rsidR="00BF61C2" w:rsidRPr="00C54611" w:rsidRDefault="00BF61C2" w:rsidP="00BF61C2">
      <w:pPr>
        <w:tabs>
          <w:tab w:val="left" w:pos="851"/>
          <w:tab w:val="right" w:leader="dot" w:pos="9356"/>
        </w:tabs>
        <w:ind w:right="-168"/>
        <w:rPr>
          <w:rFonts w:ascii="Verdana" w:hAnsi="Verdana" w:cs="Arial"/>
          <w:color w:val="000000"/>
          <w:sz w:val="22"/>
          <w:szCs w:val="22"/>
        </w:rPr>
      </w:pPr>
      <w:r w:rsidRPr="00C54611">
        <w:rPr>
          <w:rFonts w:ascii="Verdana" w:hAnsi="Verdana" w:cs="Arial"/>
          <w:color w:val="000000"/>
          <w:sz w:val="22"/>
          <w:szCs w:val="22"/>
        </w:rPr>
        <w:t xml:space="preserve">* estrela triângulo para motores de </w:t>
      </w:r>
      <w:smartTag w:uri="urn:schemas-microsoft-com:office:smarttags" w:element="metricconverter">
        <w:smartTagPr>
          <w:attr w:name="ProductID" w:val="12,5 a"/>
        </w:smartTagPr>
        <w:r w:rsidRPr="00C54611">
          <w:rPr>
            <w:rFonts w:ascii="Verdana" w:hAnsi="Verdana" w:cs="Arial"/>
            <w:color w:val="000000"/>
            <w:sz w:val="22"/>
            <w:szCs w:val="22"/>
          </w:rPr>
          <w:t>12,5 a</w:t>
        </w:r>
      </w:smartTag>
      <w:r w:rsidRPr="00C54611">
        <w:rPr>
          <w:rFonts w:ascii="Verdana" w:hAnsi="Verdana" w:cs="Arial"/>
          <w:color w:val="000000"/>
          <w:sz w:val="22"/>
          <w:szCs w:val="22"/>
        </w:rPr>
        <w:t xml:space="preserve"> 50 HP;</w:t>
      </w:r>
    </w:p>
    <w:p w:rsidR="00BF61C2" w:rsidRPr="00C54611" w:rsidRDefault="00BF61C2" w:rsidP="00BF61C2">
      <w:pPr>
        <w:tabs>
          <w:tab w:val="num" w:pos="360"/>
          <w:tab w:val="left" w:pos="851"/>
          <w:tab w:val="right" w:leader="dot" w:pos="9356"/>
        </w:tabs>
        <w:ind w:left="360" w:right="-168" w:hanging="360"/>
        <w:rPr>
          <w:rFonts w:ascii="Verdana" w:hAnsi="Verdana" w:cs="Arial"/>
          <w:color w:val="000000"/>
          <w:sz w:val="22"/>
          <w:szCs w:val="22"/>
        </w:rPr>
      </w:pPr>
      <w:r w:rsidRPr="00C54611">
        <w:rPr>
          <w:rFonts w:ascii="Verdana" w:hAnsi="Verdana" w:cs="Arial"/>
          <w:color w:val="000000"/>
          <w:sz w:val="22"/>
          <w:szCs w:val="22"/>
        </w:rPr>
        <w:t>Relés térmicos trifásicos de proteção para cada motor;</w:t>
      </w:r>
    </w:p>
    <w:p w:rsidR="00BF61C2" w:rsidRPr="00C54611" w:rsidRDefault="00BF61C2" w:rsidP="00BF61C2">
      <w:pPr>
        <w:tabs>
          <w:tab w:val="num" w:pos="360"/>
          <w:tab w:val="left" w:pos="851"/>
          <w:tab w:val="right" w:leader="dot" w:pos="9356"/>
        </w:tabs>
        <w:ind w:left="360" w:right="-168" w:hanging="360"/>
        <w:rPr>
          <w:rFonts w:ascii="Verdana" w:hAnsi="Verdana" w:cs="Arial"/>
          <w:color w:val="000000"/>
          <w:sz w:val="22"/>
          <w:szCs w:val="22"/>
        </w:rPr>
      </w:pPr>
      <w:r w:rsidRPr="00C54611">
        <w:rPr>
          <w:rFonts w:ascii="Verdana" w:hAnsi="Verdana" w:cs="Arial"/>
          <w:color w:val="000000"/>
          <w:sz w:val="22"/>
          <w:szCs w:val="22"/>
        </w:rPr>
        <w:lastRenderedPageBreak/>
        <w:t>Um mini disjuntor duplo no circuito de comando;</w:t>
      </w:r>
    </w:p>
    <w:p w:rsidR="00BF61C2" w:rsidRPr="00C54611" w:rsidRDefault="00BF61C2" w:rsidP="00BF61C2">
      <w:pPr>
        <w:tabs>
          <w:tab w:val="left" w:pos="851"/>
          <w:tab w:val="right" w:leader="dot" w:pos="9356"/>
        </w:tabs>
        <w:ind w:right="-168"/>
        <w:rPr>
          <w:rFonts w:ascii="Verdana" w:hAnsi="Verdana" w:cs="Arial"/>
          <w:color w:val="000000"/>
          <w:sz w:val="22"/>
          <w:szCs w:val="22"/>
        </w:rPr>
      </w:pPr>
      <w:r w:rsidRPr="00C54611">
        <w:rPr>
          <w:rFonts w:ascii="Verdana" w:hAnsi="Verdana" w:cs="Arial"/>
          <w:color w:val="000000"/>
          <w:sz w:val="22"/>
          <w:szCs w:val="22"/>
        </w:rPr>
        <w:t>Botoeiras liga-desliga de comando local e distante para todos os equipamentos alimentados por este quadro</w:t>
      </w:r>
    </w:p>
    <w:p w:rsidR="00BF61C2" w:rsidRPr="00C54611" w:rsidRDefault="00BF61C2" w:rsidP="00BF61C2">
      <w:pPr>
        <w:tabs>
          <w:tab w:val="left" w:pos="851"/>
          <w:tab w:val="right" w:leader="dot" w:pos="9356"/>
        </w:tabs>
        <w:ind w:right="-168"/>
        <w:rPr>
          <w:rFonts w:ascii="Verdana" w:hAnsi="Verdana" w:cs="Arial"/>
          <w:color w:val="000000"/>
          <w:sz w:val="22"/>
          <w:szCs w:val="22"/>
        </w:rPr>
      </w:pPr>
      <w:r w:rsidRPr="00C54611">
        <w:rPr>
          <w:rFonts w:ascii="Verdana" w:hAnsi="Verdana" w:cs="Arial"/>
          <w:color w:val="000000"/>
          <w:sz w:val="22"/>
          <w:szCs w:val="22"/>
        </w:rPr>
        <w:t>Plaquetas de acrílico e lâmpadas piloto para cada equipamento ou dispositivo, indicando a operação ou modo de operação.</w:t>
      </w:r>
    </w:p>
    <w:p w:rsidR="00BF61C2" w:rsidRPr="00C54611" w:rsidRDefault="00BF61C2" w:rsidP="00BF61C2">
      <w:pPr>
        <w:tabs>
          <w:tab w:val="left" w:pos="851"/>
          <w:tab w:val="right" w:leader="dot" w:pos="9356"/>
        </w:tabs>
        <w:ind w:right="-168"/>
        <w:rPr>
          <w:rFonts w:ascii="Verdana" w:hAnsi="Verdana" w:cs="Arial"/>
          <w:color w:val="000000"/>
          <w:sz w:val="22"/>
          <w:szCs w:val="22"/>
        </w:rPr>
      </w:pPr>
      <w:r w:rsidRPr="00C54611">
        <w:rPr>
          <w:rFonts w:ascii="Verdana" w:hAnsi="Verdana" w:cs="Arial"/>
          <w:color w:val="000000"/>
          <w:sz w:val="22"/>
          <w:szCs w:val="22"/>
        </w:rPr>
        <w:t>Plaquetas de acrílico e lâmpadas de sinalização para cada equipamento indicando sobre carga.</w:t>
      </w:r>
    </w:p>
    <w:p w:rsidR="00122E97" w:rsidRPr="00C54611" w:rsidRDefault="00122E97" w:rsidP="00346CF0">
      <w:pPr>
        <w:pStyle w:val="Ttulo1"/>
        <w:numPr>
          <w:ilvl w:val="0"/>
          <w:numId w:val="4"/>
        </w:numPr>
        <w:tabs>
          <w:tab w:val="num" w:pos="907"/>
          <w:tab w:val="num" w:pos="964"/>
        </w:tabs>
        <w:spacing w:before="600" w:after="600"/>
        <w:rPr>
          <w:rFonts w:ascii="Verdana" w:hAnsi="Verdana"/>
          <w:color w:val="auto"/>
          <w:sz w:val="22"/>
          <w:szCs w:val="22"/>
        </w:rPr>
      </w:pPr>
      <w:bookmarkStart w:id="89" w:name="_Toc458008785"/>
      <w:bookmarkStart w:id="90" w:name="_Toc34919829"/>
      <w:r w:rsidRPr="00C54611">
        <w:rPr>
          <w:rFonts w:ascii="Verdana" w:hAnsi="Verdana"/>
          <w:color w:val="auto"/>
          <w:sz w:val="22"/>
          <w:szCs w:val="22"/>
        </w:rPr>
        <w:t>SISTEMA DE SUPERVISÃO PARA A CAG</w:t>
      </w:r>
      <w:bookmarkEnd w:id="89"/>
      <w:bookmarkEnd w:id="90"/>
    </w:p>
    <w:p w:rsidR="00122E97" w:rsidRPr="00C54611" w:rsidRDefault="00122E97" w:rsidP="00122E97">
      <w:pPr>
        <w:rPr>
          <w:rFonts w:ascii="Verdana" w:hAnsi="Verdana" w:cs="Arial"/>
          <w:sz w:val="22"/>
          <w:szCs w:val="22"/>
        </w:rPr>
      </w:pPr>
      <w:r w:rsidRPr="00C54611">
        <w:rPr>
          <w:rFonts w:ascii="Verdana" w:hAnsi="Verdana" w:cs="Arial"/>
          <w:sz w:val="22"/>
          <w:szCs w:val="22"/>
        </w:rPr>
        <w:t>Deverão ser observados as seguintes recomendações:</w:t>
      </w:r>
    </w:p>
    <w:p w:rsidR="00122E97" w:rsidRPr="00C54611" w:rsidRDefault="00122E97" w:rsidP="00122E97">
      <w:pPr>
        <w:rPr>
          <w:rFonts w:ascii="Verdana" w:hAnsi="Verdana" w:cs="Arial"/>
          <w:sz w:val="22"/>
          <w:szCs w:val="22"/>
        </w:rPr>
      </w:pPr>
      <w:r w:rsidRPr="00C54611">
        <w:rPr>
          <w:rFonts w:ascii="Verdana" w:hAnsi="Verdana" w:cs="Arial"/>
          <w:sz w:val="22"/>
          <w:szCs w:val="22"/>
        </w:rPr>
        <w:t xml:space="preserve">O sistema de controle será do tipo digital direto (DDC) com inteligência distribuída para todos os equipamentos primários como </w:t>
      </w:r>
      <w:r w:rsidR="00C6667A" w:rsidRPr="00C54611">
        <w:rPr>
          <w:rFonts w:ascii="Verdana" w:hAnsi="Verdana" w:cs="Arial"/>
          <w:sz w:val="22"/>
          <w:szCs w:val="22"/>
        </w:rPr>
        <w:t>Chillers</w:t>
      </w:r>
      <w:r w:rsidRPr="00C54611">
        <w:rPr>
          <w:rFonts w:ascii="Verdana" w:hAnsi="Verdana" w:cs="Arial"/>
          <w:sz w:val="22"/>
          <w:szCs w:val="22"/>
        </w:rPr>
        <w:t>, bombas.</w:t>
      </w:r>
    </w:p>
    <w:p w:rsidR="00122E97" w:rsidRPr="00C54611" w:rsidRDefault="00122E97" w:rsidP="00122E97">
      <w:pPr>
        <w:rPr>
          <w:rFonts w:ascii="Verdana" w:hAnsi="Verdana" w:cs="Arial"/>
          <w:sz w:val="22"/>
          <w:szCs w:val="22"/>
        </w:rPr>
      </w:pPr>
      <w:r w:rsidRPr="00C54611">
        <w:rPr>
          <w:rFonts w:ascii="Verdana" w:hAnsi="Verdana" w:cs="Arial"/>
          <w:sz w:val="22"/>
          <w:szCs w:val="22"/>
        </w:rPr>
        <w:t>Todos os controles (válvulas, atuadores e sensores) serão fornecidos pelo instalador de ar condicionado.</w:t>
      </w:r>
    </w:p>
    <w:p w:rsidR="00122E97" w:rsidRPr="00C54611" w:rsidRDefault="00122E97" w:rsidP="00122E97">
      <w:pPr>
        <w:rPr>
          <w:rFonts w:ascii="Verdana" w:hAnsi="Verdana" w:cs="Arial"/>
          <w:sz w:val="22"/>
          <w:szCs w:val="22"/>
        </w:rPr>
      </w:pPr>
      <w:r w:rsidRPr="00C54611">
        <w:rPr>
          <w:rFonts w:ascii="Verdana" w:hAnsi="Verdana" w:cs="Arial"/>
          <w:sz w:val="22"/>
          <w:szCs w:val="22"/>
        </w:rPr>
        <w:t>O sistema de software utilizará um sistema de administração de energia (SAE) para aperfeiçoar as operações de equipamentos mecânicos.</w:t>
      </w:r>
    </w:p>
    <w:p w:rsidR="00122E97" w:rsidRPr="00C54611" w:rsidRDefault="00122E97" w:rsidP="00122E97">
      <w:pPr>
        <w:rPr>
          <w:rFonts w:ascii="Verdana" w:hAnsi="Verdana" w:cs="Arial"/>
          <w:sz w:val="22"/>
          <w:szCs w:val="22"/>
        </w:rPr>
      </w:pPr>
      <w:r w:rsidRPr="00C54611">
        <w:rPr>
          <w:rFonts w:ascii="Verdana" w:hAnsi="Verdana" w:cs="Arial"/>
          <w:sz w:val="22"/>
          <w:szCs w:val="22"/>
        </w:rPr>
        <w:t>São os seguintes os fabricantes de equipamentos que serviram de referência para este Empreendimento:</w:t>
      </w:r>
    </w:p>
    <w:p w:rsidR="00122E97" w:rsidRPr="00C54611" w:rsidRDefault="00122E97" w:rsidP="00122E97">
      <w:pPr>
        <w:rPr>
          <w:rFonts w:ascii="Verdana" w:hAnsi="Verdana" w:cs="Arial"/>
          <w:sz w:val="22"/>
          <w:szCs w:val="22"/>
        </w:rPr>
      </w:pPr>
      <w:r w:rsidRPr="00C54611">
        <w:rPr>
          <w:rFonts w:ascii="Verdana" w:hAnsi="Verdana" w:cs="Arial"/>
          <w:sz w:val="22"/>
          <w:szCs w:val="22"/>
        </w:rPr>
        <w:t>Honeywell</w:t>
      </w:r>
    </w:p>
    <w:p w:rsidR="00122E97" w:rsidRPr="00C54611" w:rsidRDefault="00122E97" w:rsidP="00122E97">
      <w:pPr>
        <w:rPr>
          <w:rFonts w:ascii="Verdana" w:hAnsi="Verdana" w:cs="Arial"/>
          <w:sz w:val="22"/>
          <w:szCs w:val="22"/>
        </w:rPr>
      </w:pPr>
      <w:r w:rsidRPr="00C54611">
        <w:rPr>
          <w:rFonts w:ascii="Verdana" w:hAnsi="Verdana" w:cs="Arial"/>
          <w:sz w:val="22"/>
          <w:szCs w:val="22"/>
        </w:rPr>
        <w:t>Johnson</w:t>
      </w:r>
    </w:p>
    <w:p w:rsidR="00122E97" w:rsidRPr="00C54611" w:rsidRDefault="00122E97" w:rsidP="00122E97">
      <w:pPr>
        <w:rPr>
          <w:rFonts w:ascii="Verdana" w:hAnsi="Verdana" w:cs="Arial"/>
          <w:sz w:val="22"/>
          <w:szCs w:val="22"/>
        </w:rPr>
      </w:pPr>
      <w:r w:rsidRPr="00C54611">
        <w:rPr>
          <w:rFonts w:ascii="Verdana" w:hAnsi="Verdana" w:cs="Arial"/>
          <w:sz w:val="22"/>
          <w:szCs w:val="22"/>
        </w:rPr>
        <w:t>Siemens</w:t>
      </w:r>
    </w:p>
    <w:p w:rsidR="00122E97" w:rsidRPr="00C54611" w:rsidRDefault="00122E97" w:rsidP="00122E97">
      <w:pPr>
        <w:rPr>
          <w:rFonts w:ascii="Verdana" w:hAnsi="Verdana" w:cs="Arial"/>
          <w:sz w:val="22"/>
          <w:szCs w:val="22"/>
        </w:rPr>
      </w:pPr>
      <w:r w:rsidRPr="00C54611">
        <w:rPr>
          <w:rFonts w:ascii="Verdana" w:hAnsi="Verdana" w:cs="Arial"/>
          <w:sz w:val="22"/>
          <w:szCs w:val="22"/>
        </w:rPr>
        <w:t>Danfoss</w:t>
      </w:r>
    </w:p>
    <w:p w:rsidR="00122E97" w:rsidRPr="00C54611" w:rsidRDefault="00122E97" w:rsidP="00122E97">
      <w:pPr>
        <w:rPr>
          <w:rFonts w:ascii="Verdana" w:hAnsi="Verdana" w:cs="Arial"/>
          <w:sz w:val="22"/>
          <w:szCs w:val="22"/>
        </w:rPr>
      </w:pPr>
      <w:r w:rsidRPr="00C54611">
        <w:rPr>
          <w:rFonts w:ascii="Verdana" w:hAnsi="Verdana" w:cs="Arial"/>
          <w:sz w:val="22"/>
          <w:szCs w:val="22"/>
        </w:rPr>
        <w:t>O sistema de controle de temperatura automático e SAE incluirão as seguintes características específicas:</w:t>
      </w:r>
    </w:p>
    <w:p w:rsidR="00122E97" w:rsidRPr="00C54611" w:rsidRDefault="00122E97" w:rsidP="00122E97">
      <w:pPr>
        <w:rPr>
          <w:rFonts w:ascii="Verdana" w:hAnsi="Verdana" w:cs="Arial"/>
          <w:sz w:val="22"/>
          <w:szCs w:val="22"/>
        </w:rPr>
      </w:pPr>
      <w:r w:rsidRPr="00C54611">
        <w:rPr>
          <w:rFonts w:ascii="Verdana" w:hAnsi="Verdana" w:cs="Arial"/>
          <w:sz w:val="22"/>
          <w:szCs w:val="22"/>
        </w:rPr>
        <w:t xml:space="preserve">O sistema de controle eletrônico consistirá de todos os termostatos, sensor de temperatura, transmissores, controladores, transformadores, válvulas automáticas, servo-motores, interruptores, painéis de controle, equipamento de controle adicional e, um sistema completo de fiação para prover um sistema completo e operável.  </w:t>
      </w:r>
    </w:p>
    <w:p w:rsidR="00122E97" w:rsidRPr="00C54611" w:rsidRDefault="00122E97" w:rsidP="00122E97">
      <w:pPr>
        <w:rPr>
          <w:rFonts w:ascii="Verdana" w:hAnsi="Verdana" w:cs="Arial"/>
          <w:sz w:val="22"/>
          <w:szCs w:val="22"/>
        </w:rPr>
      </w:pPr>
      <w:r w:rsidRPr="00C54611">
        <w:rPr>
          <w:rFonts w:ascii="Verdana" w:hAnsi="Verdana" w:cs="Arial"/>
          <w:sz w:val="22"/>
          <w:szCs w:val="22"/>
        </w:rPr>
        <w:t xml:space="preserve">Toda a fiação de controle, conduítes e conexões, incluindo fiação para </w:t>
      </w:r>
      <w:r w:rsidR="00C6667A" w:rsidRPr="00C54611">
        <w:rPr>
          <w:rFonts w:ascii="Verdana" w:hAnsi="Verdana" w:cs="Arial"/>
          <w:sz w:val="22"/>
          <w:szCs w:val="22"/>
        </w:rPr>
        <w:t>intertravamentos</w:t>
      </w:r>
      <w:r w:rsidRPr="00C54611">
        <w:rPr>
          <w:rFonts w:ascii="Verdana" w:hAnsi="Verdana" w:cs="Arial"/>
          <w:sz w:val="22"/>
          <w:szCs w:val="22"/>
        </w:rPr>
        <w:t>, serão providas como requerida para completar o sistema de controle de temperatura através da conexão de chaves de partida, termostatos, termostatos de proteção de baixa-temperatura, sensores de temperatura, interruptores e dispositivos que tenham interface com o sistema de administração de energia, dirigido pelo computador.</w:t>
      </w:r>
    </w:p>
    <w:p w:rsidR="00122E97" w:rsidRPr="00C54611" w:rsidRDefault="00122E97" w:rsidP="00122E97">
      <w:pPr>
        <w:rPr>
          <w:rFonts w:ascii="Verdana" w:hAnsi="Verdana" w:cs="Arial"/>
          <w:sz w:val="22"/>
          <w:szCs w:val="22"/>
        </w:rPr>
      </w:pPr>
      <w:r w:rsidRPr="00C54611">
        <w:rPr>
          <w:rFonts w:ascii="Verdana" w:hAnsi="Verdana" w:cs="Arial"/>
          <w:sz w:val="22"/>
          <w:szCs w:val="22"/>
        </w:rPr>
        <w:t>O microprocessador baseado no sistema de administração de energia monitorará os dados ambientais e controlará as seguintes funções:</w:t>
      </w:r>
    </w:p>
    <w:p w:rsidR="00122E97" w:rsidRPr="00C54611" w:rsidRDefault="00122E97" w:rsidP="00122E97">
      <w:pPr>
        <w:rPr>
          <w:rFonts w:ascii="Verdana" w:hAnsi="Verdana" w:cs="Arial"/>
          <w:sz w:val="22"/>
          <w:szCs w:val="22"/>
        </w:rPr>
      </w:pPr>
      <w:r w:rsidRPr="00C54611">
        <w:rPr>
          <w:rFonts w:ascii="Verdana" w:hAnsi="Verdana" w:cs="Arial"/>
          <w:sz w:val="22"/>
          <w:szCs w:val="22"/>
        </w:rPr>
        <w:t>(1) Chillers</w:t>
      </w:r>
    </w:p>
    <w:p w:rsidR="00122E97" w:rsidRPr="00C54611" w:rsidRDefault="00122E97" w:rsidP="00122E97">
      <w:pPr>
        <w:rPr>
          <w:rFonts w:ascii="Verdana" w:hAnsi="Verdana" w:cs="Arial"/>
          <w:sz w:val="22"/>
          <w:szCs w:val="22"/>
        </w:rPr>
      </w:pPr>
      <w:r w:rsidRPr="00C54611">
        <w:rPr>
          <w:rFonts w:ascii="Verdana" w:hAnsi="Verdana" w:cs="Arial"/>
          <w:sz w:val="22"/>
          <w:szCs w:val="22"/>
        </w:rPr>
        <w:lastRenderedPageBreak/>
        <w:t>(2) Bombas</w:t>
      </w:r>
    </w:p>
    <w:p w:rsidR="00122E97" w:rsidRPr="00C54611" w:rsidRDefault="00122E97" w:rsidP="00122E97">
      <w:pPr>
        <w:rPr>
          <w:rFonts w:ascii="Verdana" w:hAnsi="Verdana" w:cs="Arial"/>
          <w:sz w:val="22"/>
          <w:szCs w:val="22"/>
        </w:rPr>
      </w:pPr>
      <w:r w:rsidRPr="00C54611">
        <w:rPr>
          <w:rFonts w:ascii="Verdana" w:hAnsi="Verdana" w:cs="Arial"/>
          <w:sz w:val="22"/>
          <w:szCs w:val="22"/>
        </w:rPr>
        <w:t>(3) Fan-coils</w:t>
      </w:r>
    </w:p>
    <w:p w:rsidR="00122E97" w:rsidRPr="00C54611" w:rsidRDefault="00122E97" w:rsidP="00122E97">
      <w:pPr>
        <w:rPr>
          <w:rFonts w:ascii="Verdana" w:hAnsi="Verdana" w:cs="Arial"/>
          <w:sz w:val="22"/>
          <w:szCs w:val="22"/>
        </w:rPr>
      </w:pPr>
      <w:r w:rsidRPr="00C54611">
        <w:rPr>
          <w:rFonts w:ascii="Verdana" w:hAnsi="Verdana" w:cs="Arial"/>
          <w:sz w:val="22"/>
          <w:szCs w:val="22"/>
        </w:rPr>
        <w:t>(4) Tanque de compensação</w:t>
      </w:r>
    </w:p>
    <w:p w:rsidR="00122E97" w:rsidRPr="00C54611" w:rsidRDefault="00122E97" w:rsidP="00122E97">
      <w:pPr>
        <w:rPr>
          <w:rFonts w:ascii="Verdana" w:hAnsi="Verdana" w:cs="Arial"/>
          <w:sz w:val="22"/>
          <w:szCs w:val="22"/>
        </w:rPr>
      </w:pPr>
      <w:r w:rsidRPr="00C54611">
        <w:rPr>
          <w:rFonts w:ascii="Verdana" w:hAnsi="Verdana" w:cs="Arial"/>
          <w:sz w:val="22"/>
          <w:szCs w:val="22"/>
        </w:rPr>
        <w:t>Todos os equipamentos devem possuir isolação elétrica e magnética e proteção contra disseminação de harmônicos pela rede de alimentação elétrica.</w:t>
      </w:r>
    </w:p>
    <w:p w:rsidR="00122E97" w:rsidRPr="00C54611" w:rsidRDefault="00122E97" w:rsidP="00122E97">
      <w:pPr>
        <w:rPr>
          <w:rFonts w:ascii="Verdana" w:hAnsi="Verdana" w:cs="Arial"/>
          <w:sz w:val="22"/>
          <w:szCs w:val="22"/>
        </w:rPr>
      </w:pPr>
      <w:r w:rsidRPr="00C54611">
        <w:rPr>
          <w:rFonts w:ascii="Verdana" w:hAnsi="Verdana" w:cs="Arial"/>
          <w:sz w:val="22"/>
          <w:szCs w:val="22"/>
        </w:rPr>
        <w:t>Os pontos de entrada e saída devem ser:</w:t>
      </w:r>
    </w:p>
    <w:p w:rsidR="00122E97" w:rsidRPr="00C54611" w:rsidRDefault="00122E97" w:rsidP="00122E97">
      <w:pPr>
        <w:rPr>
          <w:rFonts w:ascii="Verdana" w:hAnsi="Verdana" w:cs="Arial"/>
          <w:sz w:val="22"/>
          <w:szCs w:val="22"/>
        </w:rPr>
      </w:pPr>
      <w:r w:rsidRPr="00C54611">
        <w:rPr>
          <w:rFonts w:ascii="Verdana" w:hAnsi="Verdana" w:cs="Arial"/>
          <w:sz w:val="22"/>
          <w:szCs w:val="22"/>
        </w:rPr>
        <w:t>Entradas Digitais: Contato seco</w:t>
      </w:r>
    </w:p>
    <w:p w:rsidR="00122E97" w:rsidRPr="00C54611" w:rsidRDefault="00122E97" w:rsidP="00122E97">
      <w:pPr>
        <w:rPr>
          <w:rFonts w:ascii="Verdana" w:hAnsi="Verdana" w:cs="Arial"/>
          <w:sz w:val="22"/>
          <w:szCs w:val="22"/>
        </w:rPr>
      </w:pPr>
      <w:r w:rsidRPr="00C54611">
        <w:rPr>
          <w:rFonts w:ascii="Verdana" w:hAnsi="Verdana" w:cs="Arial"/>
          <w:sz w:val="22"/>
          <w:szCs w:val="22"/>
        </w:rPr>
        <w:t>Entradas Analógicas: 4-20 mA ou 0-10V (isoladas para aquisição de dados de equipamentos de terceiros);</w:t>
      </w:r>
    </w:p>
    <w:p w:rsidR="00122E97" w:rsidRPr="00C54611" w:rsidRDefault="00122E97" w:rsidP="00122E97">
      <w:pPr>
        <w:rPr>
          <w:rFonts w:ascii="Verdana" w:hAnsi="Verdana" w:cs="Arial"/>
          <w:sz w:val="22"/>
          <w:szCs w:val="22"/>
        </w:rPr>
      </w:pPr>
      <w:r w:rsidRPr="00C54611">
        <w:rPr>
          <w:rFonts w:ascii="Verdana" w:hAnsi="Verdana" w:cs="Arial"/>
          <w:sz w:val="22"/>
          <w:szCs w:val="22"/>
        </w:rPr>
        <w:t xml:space="preserve">Saídas Digitais: a relê 220 VAC – </w:t>
      </w:r>
      <w:smartTag w:uri="urn:schemas-microsoft-com:office:smarttags" w:element="metricconverter">
        <w:smartTagPr>
          <w:attr w:name="ProductID" w:val="0,5 A"/>
        </w:smartTagPr>
        <w:r w:rsidRPr="00C54611">
          <w:rPr>
            <w:rFonts w:ascii="Verdana" w:hAnsi="Verdana" w:cs="Arial"/>
            <w:sz w:val="22"/>
            <w:szCs w:val="22"/>
          </w:rPr>
          <w:t>0,5 A</w:t>
        </w:r>
      </w:smartTag>
      <w:r w:rsidRPr="00C54611">
        <w:rPr>
          <w:rFonts w:ascii="Verdana" w:hAnsi="Verdana" w:cs="Arial"/>
          <w:sz w:val="22"/>
          <w:szCs w:val="22"/>
        </w:rPr>
        <w:t>.</w:t>
      </w:r>
    </w:p>
    <w:p w:rsidR="00122E97" w:rsidRPr="00C54611" w:rsidRDefault="00122E97" w:rsidP="00122E97">
      <w:pPr>
        <w:rPr>
          <w:rFonts w:ascii="Verdana" w:hAnsi="Verdana" w:cs="Arial"/>
          <w:sz w:val="22"/>
          <w:szCs w:val="22"/>
        </w:rPr>
      </w:pPr>
      <w:r w:rsidRPr="00C54611">
        <w:rPr>
          <w:rFonts w:ascii="Verdana" w:hAnsi="Verdana" w:cs="Arial"/>
          <w:sz w:val="22"/>
          <w:szCs w:val="22"/>
        </w:rPr>
        <w:t>Saídas Analógicas: 4-20mA ou 0-10V (isoladas para aquisição de dados de equipamentos de terceiros);</w:t>
      </w:r>
    </w:p>
    <w:p w:rsidR="00122E97" w:rsidRPr="00C54611" w:rsidRDefault="00122E97" w:rsidP="00122E97">
      <w:pPr>
        <w:rPr>
          <w:rFonts w:ascii="Verdana" w:hAnsi="Verdana"/>
          <w:b/>
          <w:bCs/>
          <w:sz w:val="22"/>
          <w:szCs w:val="22"/>
        </w:rPr>
      </w:pPr>
      <w:r w:rsidRPr="00C54611">
        <w:rPr>
          <w:rFonts w:ascii="Verdana" w:hAnsi="Verdana"/>
          <w:b/>
          <w:bCs/>
          <w:sz w:val="22"/>
          <w:szCs w:val="22"/>
        </w:rPr>
        <w:t>Software de Controle</w:t>
      </w:r>
    </w:p>
    <w:p w:rsidR="00122E97" w:rsidRPr="00C54611" w:rsidRDefault="00122E97" w:rsidP="00122E97">
      <w:pPr>
        <w:rPr>
          <w:rFonts w:ascii="Verdana" w:hAnsi="Verdana" w:cs="Arial"/>
          <w:sz w:val="22"/>
          <w:szCs w:val="22"/>
        </w:rPr>
      </w:pPr>
      <w:r w:rsidRPr="00C54611">
        <w:rPr>
          <w:rFonts w:ascii="Verdana" w:hAnsi="Verdana" w:cs="Arial"/>
          <w:sz w:val="22"/>
          <w:szCs w:val="22"/>
        </w:rPr>
        <w:t>Todas as controladoras devem possibilitar programação que atenda integralmente a esta especificação. Não serão aceitas repetição de pontos digitais.</w:t>
      </w:r>
    </w:p>
    <w:p w:rsidR="00122E97" w:rsidRPr="00C54611" w:rsidRDefault="00122E97" w:rsidP="00122E97">
      <w:pPr>
        <w:rPr>
          <w:rFonts w:ascii="Verdana" w:hAnsi="Verdana" w:cs="Arial"/>
          <w:sz w:val="22"/>
          <w:szCs w:val="22"/>
        </w:rPr>
      </w:pPr>
      <w:r w:rsidRPr="00C54611">
        <w:rPr>
          <w:rFonts w:ascii="Verdana" w:hAnsi="Verdana" w:cs="Arial"/>
          <w:sz w:val="22"/>
          <w:szCs w:val="22"/>
        </w:rPr>
        <w:t>Os programas deverão utilizar linguagem específica para a aplicação proposta no presente documento. Deverá ter visual gráfico, com blocos funcionais pré-definidos que permitam a compreensão da lógica de controle, mesmo por pessoas que não conheçam linguagens de programação como C, Pascal, etc.</w:t>
      </w:r>
    </w:p>
    <w:p w:rsidR="00122E97" w:rsidRPr="00C54611" w:rsidRDefault="00122E97" w:rsidP="00122E97">
      <w:pPr>
        <w:rPr>
          <w:rFonts w:ascii="Verdana" w:hAnsi="Verdana" w:cs="Arial"/>
          <w:sz w:val="22"/>
          <w:szCs w:val="22"/>
        </w:rPr>
      </w:pPr>
      <w:r w:rsidRPr="00C54611">
        <w:rPr>
          <w:rFonts w:ascii="Verdana" w:hAnsi="Verdana" w:cs="Arial"/>
          <w:sz w:val="22"/>
          <w:szCs w:val="22"/>
        </w:rPr>
        <w:t xml:space="preserve">Deverá ainda possibilitar a definição de loops de controle, sequências de operação, </w:t>
      </w:r>
      <w:r w:rsidR="00C6667A" w:rsidRPr="00C54611">
        <w:rPr>
          <w:rFonts w:ascii="Verdana" w:hAnsi="Verdana" w:cs="Arial"/>
          <w:sz w:val="22"/>
          <w:szCs w:val="22"/>
        </w:rPr>
        <w:t>intertravamentos</w:t>
      </w:r>
      <w:r w:rsidRPr="00C54611">
        <w:rPr>
          <w:rFonts w:ascii="Verdana" w:hAnsi="Verdana" w:cs="Arial"/>
          <w:sz w:val="22"/>
          <w:szCs w:val="22"/>
        </w:rPr>
        <w:t>, gerenciamento de alarmes, etc.</w:t>
      </w:r>
    </w:p>
    <w:p w:rsidR="00122E97" w:rsidRPr="00C54611" w:rsidRDefault="00122E97" w:rsidP="00122E97">
      <w:pPr>
        <w:rPr>
          <w:rFonts w:ascii="Verdana" w:hAnsi="Verdana" w:cs="Arial"/>
          <w:sz w:val="22"/>
          <w:szCs w:val="22"/>
        </w:rPr>
      </w:pPr>
      <w:r w:rsidRPr="00C54611">
        <w:rPr>
          <w:rFonts w:ascii="Verdana" w:hAnsi="Verdana" w:cs="Arial"/>
          <w:sz w:val="22"/>
          <w:szCs w:val="22"/>
        </w:rPr>
        <w:t>O software de supervisão deve ser baseado em telas gráficas, de operação fácil e intuitiva, organizadas de forma lógica para prover uma Interface Homem-Máquina (IHM) eficiente que permita acesso rápido à tela ou informação desejada. Deverá ser possível alterar e visualizar</w:t>
      </w:r>
      <w:r w:rsidRPr="00C54611">
        <w:rPr>
          <w:rFonts w:ascii="Verdana" w:hAnsi="Verdana"/>
          <w:sz w:val="22"/>
          <w:szCs w:val="22"/>
        </w:rPr>
        <w:t xml:space="preserve"> </w:t>
      </w:r>
      <w:r w:rsidRPr="00C54611">
        <w:rPr>
          <w:rFonts w:ascii="Verdana" w:hAnsi="Verdana" w:cs="Arial"/>
          <w:sz w:val="22"/>
          <w:szCs w:val="22"/>
        </w:rPr>
        <w:t>todos os pontos das controladoras além de modificar todos os dados lógicos de operação do sistema, como parâmetros, set-point, programação horária, etc.</w:t>
      </w:r>
    </w:p>
    <w:p w:rsidR="00122E97" w:rsidRPr="00C54611" w:rsidRDefault="00122E97" w:rsidP="00122E97">
      <w:pPr>
        <w:rPr>
          <w:rFonts w:ascii="Verdana" w:hAnsi="Verdana" w:cs="Arial"/>
          <w:sz w:val="22"/>
          <w:szCs w:val="22"/>
        </w:rPr>
      </w:pPr>
      <w:r w:rsidRPr="00C54611">
        <w:rPr>
          <w:rFonts w:ascii="Verdana" w:hAnsi="Verdana" w:cs="Arial"/>
          <w:sz w:val="22"/>
          <w:szCs w:val="22"/>
        </w:rPr>
        <w:t>O software deve ter a capacidade de apresentar gráficos de tendência de variáveis em tempo real.</w:t>
      </w:r>
    </w:p>
    <w:p w:rsidR="00122E97" w:rsidRPr="00C54611" w:rsidRDefault="00122E97" w:rsidP="00122E97">
      <w:pPr>
        <w:rPr>
          <w:rFonts w:ascii="Verdana" w:hAnsi="Verdana" w:cs="Arial"/>
          <w:sz w:val="22"/>
          <w:szCs w:val="22"/>
        </w:rPr>
      </w:pPr>
      <w:r w:rsidRPr="00C54611">
        <w:rPr>
          <w:rFonts w:ascii="Verdana" w:hAnsi="Verdana" w:cs="Arial"/>
          <w:sz w:val="22"/>
          <w:szCs w:val="22"/>
        </w:rPr>
        <w:t>Todas as telas, bem como mensagens deverão ser desenvolvidas em língua portuguesa.</w:t>
      </w:r>
    </w:p>
    <w:p w:rsidR="00122E97" w:rsidRPr="00C54611" w:rsidRDefault="00122E97" w:rsidP="00122E97">
      <w:pPr>
        <w:rPr>
          <w:rFonts w:ascii="Verdana" w:hAnsi="Verdana" w:cs="Arial"/>
          <w:sz w:val="22"/>
          <w:szCs w:val="22"/>
        </w:rPr>
      </w:pPr>
      <w:r w:rsidRPr="00C54611">
        <w:rPr>
          <w:rFonts w:ascii="Verdana" w:hAnsi="Verdana" w:cs="Arial"/>
          <w:sz w:val="22"/>
          <w:szCs w:val="22"/>
        </w:rPr>
        <w:t>Arquitetura específica para o empreendimento</w:t>
      </w:r>
    </w:p>
    <w:p w:rsidR="00122E97" w:rsidRPr="00504E9F" w:rsidRDefault="00122E97" w:rsidP="00122E97">
      <w:pPr>
        <w:rPr>
          <w:rFonts w:ascii="Verdana" w:hAnsi="Verdana" w:cs="Arial"/>
          <w:sz w:val="22"/>
          <w:szCs w:val="22"/>
        </w:rPr>
      </w:pPr>
      <w:r w:rsidRPr="00504E9F">
        <w:rPr>
          <w:rFonts w:ascii="Verdana" w:hAnsi="Verdana" w:cs="Arial"/>
          <w:sz w:val="22"/>
          <w:szCs w:val="22"/>
        </w:rPr>
        <w:t xml:space="preserve">Os equipamentos definidos nas especificações técnicas estarão alojados fisicamente em gabinetes metálicos, denominados QC (Quadro de Controle). Cada QC conterá o número de CAE - Controladores de Aplicação Específica e CDD - Painéis de Controle Digital Direto adequados para cumprir rigidamente as funções de controle de forma autônoma. </w:t>
      </w:r>
    </w:p>
    <w:p w:rsidR="00122E97" w:rsidRPr="00504E9F" w:rsidRDefault="00122E97" w:rsidP="00122E97">
      <w:pPr>
        <w:rPr>
          <w:rFonts w:ascii="Verdana" w:hAnsi="Verdana" w:cs="Arial"/>
          <w:sz w:val="22"/>
          <w:szCs w:val="22"/>
        </w:rPr>
      </w:pPr>
      <w:r w:rsidRPr="00504E9F">
        <w:rPr>
          <w:rFonts w:ascii="Verdana" w:hAnsi="Verdana" w:cs="Arial"/>
          <w:sz w:val="22"/>
          <w:szCs w:val="22"/>
        </w:rPr>
        <w:lastRenderedPageBreak/>
        <w:t>Cada QC deverá conter todos os acessórios necessários para o perfeito controle e monitoramento dos respectivos processos e equipamentos associados, conforme definição a seguir.</w:t>
      </w:r>
    </w:p>
    <w:p w:rsidR="00122E97" w:rsidRPr="00504E9F" w:rsidRDefault="00122E97" w:rsidP="00122E97">
      <w:pPr>
        <w:rPr>
          <w:rFonts w:ascii="Verdana" w:hAnsi="Verdana" w:cs="Arial"/>
          <w:sz w:val="22"/>
          <w:szCs w:val="22"/>
        </w:rPr>
      </w:pPr>
      <w:r w:rsidRPr="00504E9F">
        <w:rPr>
          <w:rFonts w:ascii="Verdana" w:hAnsi="Verdana" w:cs="Arial"/>
          <w:sz w:val="22"/>
          <w:szCs w:val="22"/>
        </w:rPr>
        <w:t>A quantidade e composição de cada QC deverão ser detalhadas e submetidas à aprovação do cliente.</w:t>
      </w:r>
    </w:p>
    <w:p w:rsidR="00122E97" w:rsidRPr="00504E9F" w:rsidRDefault="00122E97" w:rsidP="00122E97">
      <w:pPr>
        <w:rPr>
          <w:rFonts w:ascii="Verdana" w:hAnsi="Verdana" w:cs="Arial"/>
          <w:sz w:val="22"/>
          <w:szCs w:val="22"/>
        </w:rPr>
      </w:pPr>
      <w:r w:rsidRPr="00504E9F">
        <w:rPr>
          <w:rFonts w:ascii="Verdana" w:hAnsi="Verdana" w:cs="Arial"/>
          <w:sz w:val="22"/>
          <w:szCs w:val="22"/>
        </w:rPr>
        <w:t>Utilidades a serem automatizadas – gerais</w:t>
      </w:r>
    </w:p>
    <w:p w:rsidR="00122E97" w:rsidRPr="00504E9F" w:rsidRDefault="00122E97" w:rsidP="00122E97">
      <w:pPr>
        <w:rPr>
          <w:rFonts w:ascii="Verdana" w:hAnsi="Verdana"/>
          <w:b/>
          <w:bCs/>
          <w:sz w:val="22"/>
          <w:szCs w:val="22"/>
        </w:rPr>
      </w:pPr>
      <w:r w:rsidRPr="00504E9F">
        <w:rPr>
          <w:rFonts w:ascii="Verdana" w:hAnsi="Verdana"/>
          <w:b/>
          <w:bCs/>
          <w:sz w:val="22"/>
          <w:szCs w:val="22"/>
        </w:rPr>
        <w:t>UNIDADES RESFRIADORAS DE ÁGUA</w:t>
      </w:r>
    </w:p>
    <w:p w:rsidR="00122E97" w:rsidRPr="00504E9F" w:rsidRDefault="00122E97" w:rsidP="00122E97">
      <w:pPr>
        <w:rPr>
          <w:rFonts w:ascii="Verdana" w:hAnsi="Verdana" w:cs="Arial"/>
          <w:sz w:val="22"/>
          <w:szCs w:val="22"/>
        </w:rPr>
      </w:pPr>
      <w:r w:rsidRPr="00504E9F">
        <w:rPr>
          <w:rFonts w:ascii="Verdana" w:hAnsi="Verdana" w:cs="Arial"/>
          <w:sz w:val="22"/>
          <w:szCs w:val="22"/>
        </w:rPr>
        <w:t>Comando de liga/desliga</w:t>
      </w:r>
    </w:p>
    <w:p w:rsidR="00122E97" w:rsidRPr="00504E9F" w:rsidRDefault="00122E97" w:rsidP="00122E97">
      <w:pPr>
        <w:rPr>
          <w:rFonts w:ascii="Verdana" w:hAnsi="Verdana" w:cs="Arial"/>
          <w:sz w:val="22"/>
          <w:szCs w:val="22"/>
        </w:rPr>
      </w:pPr>
      <w:r w:rsidRPr="00504E9F">
        <w:rPr>
          <w:rFonts w:ascii="Verdana" w:hAnsi="Verdana" w:cs="Arial"/>
          <w:sz w:val="22"/>
          <w:szCs w:val="22"/>
        </w:rPr>
        <w:t>Status ligado/desligado</w:t>
      </w:r>
    </w:p>
    <w:p w:rsidR="00122E97" w:rsidRPr="00504E9F" w:rsidRDefault="00122E97" w:rsidP="00122E97">
      <w:pPr>
        <w:rPr>
          <w:rFonts w:ascii="Verdana" w:hAnsi="Verdana" w:cs="Arial"/>
          <w:sz w:val="22"/>
          <w:szCs w:val="22"/>
        </w:rPr>
      </w:pPr>
      <w:r w:rsidRPr="00504E9F">
        <w:rPr>
          <w:rFonts w:ascii="Verdana" w:hAnsi="Verdana" w:cs="Arial"/>
          <w:sz w:val="22"/>
          <w:szCs w:val="22"/>
        </w:rPr>
        <w:t>Status manual/automático</w:t>
      </w:r>
    </w:p>
    <w:p w:rsidR="00122E97" w:rsidRPr="00504E9F" w:rsidRDefault="00122E97" w:rsidP="00122E97">
      <w:pPr>
        <w:rPr>
          <w:rFonts w:ascii="Verdana" w:hAnsi="Verdana" w:cs="Arial"/>
          <w:sz w:val="22"/>
          <w:szCs w:val="22"/>
        </w:rPr>
      </w:pPr>
      <w:r w:rsidRPr="00504E9F">
        <w:rPr>
          <w:rFonts w:ascii="Verdana" w:hAnsi="Verdana" w:cs="Arial"/>
          <w:sz w:val="22"/>
          <w:szCs w:val="22"/>
        </w:rPr>
        <w:t>Ajuste de Set-point</w:t>
      </w:r>
    </w:p>
    <w:p w:rsidR="00122E97" w:rsidRPr="00504E9F" w:rsidRDefault="00122E97" w:rsidP="00122E97">
      <w:pPr>
        <w:rPr>
          <w:rFonts w:ascii="Verdana" w:hAnsi="Verdana" w:cs="Arial"/>
          <w:sz w:val="22"/>
          <w:szCs w:val="22"/>
        </w:rPr>
      </w:pPr>
      <w:r w:rsidRPr="00504E9F">
        <w:rPr>
          <w:rFonts w:ascii="Verdana" w:hAnsi="Verdana" w:cs="Arial"/>
          <w:sz w:val="22"/>
          <w:szCs w:val="22"/>
        </w:rPr>
        <w:t>Alarme síntese de defeitos</w:t>
      </w:r>
    </w:p>
    <w:p w:rsidR="00122E97" w:rsidRPr="00504E9F" w:rsidRDefault="00122E97" w:rsidP="00122E97">
      <w:pPr>
        <w:rPr>
          <w:rFonts w:ascii="Verdana" w:hAnsi="Verdana" w:cs="Arial"/>
          <w:sz w:val="22"/>
          <w:szCs w:val="22"/>
        </w:rPr>
      </w:pPr>
      <w:r w:rsidRPr="00504E9F">
        <w:rPr>
          <w:rFonts w:ascii="Verdana" w:hAnsi="Verdana" w:cs="Arial"/>
          <w:sz w:val="22"/>
          <w:szCs w:val="22"/>
        </w:rPr>
        <w:t>Comando controle de capacidade</w:t>
      </w:r>
    </w:p>
    <w:p w:rsidR="00122E97" w:rsidRPr="00504E9F" w:rsidRDefault="00122E97" w:rsidP="00122E97">
      <w:pPr>
        <w:rPr>
          <w:rFonts w:ascii="Verdana" w:hAnsi="Verdana" w:cs="Arial"/>
          <w:sz w:val="22"/>
          <w:szCs w:val="22"/>
        </w:rPr>
      </w:pPr>
      <w:r w:rsidRPr="00504E9F">
        <w:rPr>
          <w:rFonts w:ascii="Verdana" w:hAnsi="Verdana" w:cs="Arial"/>
          <w:sz w:val="22"/>
          <w:szCs w:val="22"/>
        </w:rPr>
        <w:t>Status controle de capacidade</w:t>
      </w:r>
    </w:p>
    <w:p w:rsidR="00122E97" w:rsidRDefault="00122E97" w:rsidP="00122E97">
      <w:pPr>
        <w:rPr>
          <w:rFonts w:ascii="Verdana" w:hAnsi="Verdana" w:cs="Arial"/>
          <w:sz w:val="22"/>
          <w:szCs w:val="22"/>
        </w:rPr>
      </w:pPr>
      <w:r w:rsidRPr="00504E9F">
        <w:rPr>
          <w:rFonts w:ascii="Verdana" w:hAnsi="Verdana" w:cs="Arial"/>
          <w:sz w:val="22"/>
          <w:szCs w:val="22"/>
        </w:rPr>
        <w:t>Status fluxo de água por sensor de pressão</w:t>
      </w:r>
    </w:p>
    <w:p w:rsidR="00436BF5" w:rsidRPr="00504E9F" w:rsidRDefault="00436BF5" w:rsidP="00122E97">
      <w:pPr>
        <w:rPr>
          <w:rFonts w:ascii="Verdana" w:hAnsi="Verdana" w:cs="Arial"/>
          <w:sz w:val="22"/>
          <w:szCs w:val="22"/>
        </w:rPr>
      </w:pPr>
    </w:p>
    <w:p w:rsidR="00C6667A" w:rsidRPr="00504E9F" w:rsidRDefault="00C6667A" w:rsidP="00122E97">
      <w:pPr>
        <w:rPr>
          <w:rFonts w:ascii="Verdana" w:hAnsi="Verdana" w:cs="Arial"/>
          <w:sz w:val="22"/>
          <w:szCs w:val="22"/>
        </w:rPr>
      </w:pPr>
    </w:p>
    <w:p w:rsidR="00122E97" w:rsidRPr="00504E9F" w:rsidRDefault="00122E97" w:rsidP="00122E97">
      <w:pPr>
        <w:rPr>
          <w:rFonts w:ascii="Verdana" w:hAnsi="Verdana"/>
          <w:b/>
          <w:bCs/>
          <w:sz w:val="22"/>
          <w:szCs w:val="22"/>
        </w:rPr>
      </w:pPr>
      <w:r w:rsidRPr="00504E9F">
        <w:rPr>
          <w:rFonts w:ascii="Verdana" w:hAnsi="Verdana"/>
          <w:b/>
          <w:bCs/>
          <w:sz w:val="22"/>
          <w:szCs w:val="22"/>
        </w:rPr>
        <w:t xml:space="preserve">BOMBAS DE ÁGUA GELADA  </w:t>
      </w:r>
    </w:p>
    <w:p w:rsidR="00122E97" w:rsidRPr="00504E9F" w:rsidRDefault="00122E97" w:rsidP="00122E97">
      <w:pPr>
        <w:rPr>
          <w:rFonts w:ascii="Verdana" w:hAnsi="Verdana" w:cs="Arial"/>
          <w:sz w:val="22"/>
          <w:szCs w:val="22"/>
        </w:rPr>
      </w:pPr>
      <w:r w:rsidRPr="00504E9F">
        <w:rPr>
          <w:rFonts w:ascii="Verdana" w:hAnsi="Verdana" w:cs="Arial"/>
          <w:sz w:val="22"/>
          <w:szCs w:val="22"/>
        </w:rPr>
        <w:t>Status contatora ligado/desligado</w:t>
      </w:r>
    </w:p>
    <w:p w:rsidR="00122E97" w:rsidRPr="00504E9F" w:rsidRDefault="00122E97" w:rsidP="00122E97">
      <w:pPr>
        <w:rPr>
          <w:rFonts w:ascii="Verdana" w:hAnsi="Verdana" w:cs="Arial"/>
          <w:sz w:val="22"/>
          <w:szCs w:val="22"/>
        </w:rPr>
      </w:pPr>
      <w:r w:rsidRPr="00504E9F">
        <w:rPr>
          <w:rFonts w:ascii="Verdana" w:hAnsi="Verdana" w:cs="Arial"/>
          <w:sz w:val="22"/>
          <w:szCs w:val="22"/>
        </w:rPr>
        <w:t>Status manual/automático/desligado</w:t>
      </w:r>
    </w:p>
    <w:p w:rsidR="00122E97" w:rsidRPr="00504E9F" w:rsidRDefault="00122E97" w:rsidP="00122E97">
      <w:pPr>
        <w:rPr>
          <w:rFonts w:ascii="Verdana" w:hAnsi="Verdana" w:cs="Arial"/>
          <w:sz w:val="22"/>
          <w:szCs w:val="22"/>
        </w:rPr>
      </w:pPr>
      <w:r w:rsidRPr="00504E9F">
        <w:rPr>
          <w:rFonts w:ascii="Verdana" w:hAnsi="Verdana" w:cs="Arial"/>
          <w:sz w:val="22"/>
          <w:szCs w:val="22"/>
        </w:rPr>
        <w:t>Comando de liga/desliga</w:t>
      </w:r>
    </w:p>
    <w:p w:rsidR="00122E97" w:rsidRPr="00504E9F" w:rsidRDefault="00122E97" w:rsidP="00122E97">
      <w:pPr>
        <w:rPr>
          <w:rFonts w:ascii="Verdana" w:hAnsi="Verdana" w:cs="Arial"/>
          <w:sz w:val="22"/>
          <w:szCs w:val="22"/>
        </w:rPr>
      </w:pPr>
      <w:r w:rsidRPr="00504E9F">
        <w:rPr>
          <w:rFonts w:ascii="Verdana" w:hAnsi="Verdana" w:cs="Arial"/>
          <w:sz w:val="22"/>
          <w:szCs w:val="22"/>
        </w:rPr>
        <w:t>Status de sobrecarga</w:t>
      </w:r>
    </w:p>
    <w:p w:rsidR="00122E97" w:rsidRPr="00504E9F" w:rsidRDefault="00122E97" w:rsidP="00122E97">
      <w:pPr>
        <w:rPr>
          <w:rFonts w:ascii="Verdana" w:hAnsi="Verdana" w:cs="Arial"/>
          <w:sz w:val="22"/>
          <w:szCs w:val="22"/>
        </w:rPr>
      </w:pPr>
      <w:r w:rsidRPr="00504E9F">
        <w:rPr>
          <w:rFonts w:ascii="Verdana" w:hAnsi="Verdana" w:cs="Arial"/>
          <w:sz w:val="22"/>
          <w:szCs w:val="22"/>
        </w:rPr>
        <w:t>Status fluxo de água por sensor de pressão</w:t>
      </w:r>
    </w:p>
    <w:p w:rsidR="00C6667A" w:rsidRPr="00504E9F" w:rsidRDefault="00C6667A" w:rsidP="00122E97">
      <w:pPr>
        <w:rPr>
          <w:rFonts w:ascii="Verdana" w:hAnsi="Verdana" w:cs="Arial"/>
          <w:sz w:val="22"/>
          <w:szCs w:val="22"/>
        </w:rPr>
      </w:pPr>
    </w:p>
    <w:p w:rsidR="00122E97" w:rsidRPr="00504E9F" w:rsidRDefault="00122E97" w:rsidP="00122E97">
      <w:pPr>
        <w:rPr>
          <w:rFonts w:ascii="Verdana" w:hAnsi="Verdana"/>
          <w:b/>
          <w:bCs/>
          <w:sz w:val="22"/>
          <w:szCs w:val="22"/>
        </w:rPr>
      </w:pPr>
      <w:r w:rsidRPr="00504E9F">
        <w:rPr>
          <w:rFonts w:ascii="Verdana" w:hAnsi="Verdana"/>
          <w:b/>
          <w:bCs/>
          <w:sz w:val="22"/>
          <w:szCs w:val="22"/>
        </w:rPr>
        <w:t>CONDICIONADORES DE AR FAN-COILS</w:t>
      </w:r>
    </w:p>
    <w:p w:rsidR="00122E97" w:rsidRPr="00504E9F" w:rsidRDefault="00122E97" w:rsidP="00122E97">
      <w:pPr>
        <w:rPr>
          <w:rFonts w:ascii="Verdana" w:hAnsi="Verdana" w:cs="Arial"/>
          <w:sz w:val="22"/>
          <w:szCs w:val="22"/>
        </w:rPr>
      </w:pPr>
      <w:r w:rsidRPr="00504E9F">
        <w:rPr>
          <w:rFonts w:ascii="Verdana" w:hAnsi="Verdana" w:cs="Arial"/>
          <w:sz w:val="22"/>
          <w:szCs w:val="22"/>
        </w:rPr>
        <w:t>Status contatora ligado/desligado</w:t>
      </w:r>
    </w:p>
    <w:p w:rsidR="00122E97" w:rsidRPr="00504E9F" w:rsidRDefault="00122E97" w:rsidP="00122E97">
      <w:pPr>
        <w:rPr>
          <w:rFonts w:ascii="Verdana" w:hAnsi="Verdana" w:cs="Arial"/>
          <w:sz w:val="22"/>
          <w:szCs w:val="22"/>
        </w:rPr>
      </w:pPr>
      <w:r w:rsidRPr="00504E9F">
        <w:rPr>
          <w:rFonts w:ascii="Verdana" w:hAnsi="Verdana" w:cs="Arial"/>
          <w:sz w:val="22"/>
          <w:szCs w:val="22"/>
        </w:rPr>
        <w:t>Status manual/automático/desligado</w:t>
      </w:r>
    </w:p>
    <w:p w:rsidR="00122E97" w:rsidRPr="00504E9F" w:rsidRDefault="00122E97" w:rsidP="00122E97">
      <w:pPr>
        <w:rPr>
          <w:rFonts w:ascii="Verdana" w:hAnsi="Verdana" w:cs="Arial"/>
          <w:sz w:val="22"/>
          <w:szCs w:val="22"/>
        </w:rPr>
      </w:pPr>
      <w:r w:rsidRPr="00504E9F">
        <w:rPr>
          <w:rFonts w:ascii="Verdana" w:hAnsi="Verdana" w:cs="Arial"/>
          <w:sz w:val="22"/>
          <w:szCs w:val="22"/>
        </w:rPr>
        <w:t>Comando de liga/desliga</w:t>
      </w:r>
    </w:p>
    <w:p w:rsidR="00122E97" w:rsidRPr="00504E9F" w:rsidRDefault="00122E97" w:rsidP="00122E97">
      <w:pPr>
        <w:rPr>
          <w:rFonts w:ascii="Verdana" w:hAnsi="Verdana" w:cs="Arial"/>
          <w:sz w:val="22"/>
          <w:szCs w:val="22"/>
        </w:rPr>
      </w:pPr>
      <w:r w:rsidRPr="00504E9F">
        <w:rPr>
          <w:rFonts w:ascii="Verdana" w:hAnsi="Verdana" w:cs="Arial"/>
          <w:sz w:val="22"/>
          <w:szCs w:val="22"/>
        </w:rPr>
        <w:t>Status de sobrecarga</w:t>
      </w:r>
    </w:p>
    <w:p w:rsidR="00122E97" w:rsidRPr="00504E9F" w:rsidRDefault="00122E97" w:rsidP="00122E97">
      <w:pPr>
        <w:rPr>
          <w:rFonts w:ascii="Verdana" w:hAnsi="Verdana" w:cs="Arial"/>
          <w:sz w:val="22"/>
          <w:szCs w:val="22"/>
        </w:rPr>
      </w:pPr>
      <w:r w:rsidRPr="00504E9F">
        <w:rPr>
          <w:rFonts w:ascii="Verdana" w:hAnsi="Verdana" w:cs="Arial"/>
          <w:sz w:val="22"/>
          <w:szCs w:val="22"/>
        </w:rPr>
        <w:t>Ajuste de Set-point</w:t>
      </w:r>
    </w:p>
    <w:p w:rsidR="00122E97" w:rsidRPr="00504E9F" w:rsidRDefault="00122E97" w:rsidP="00122E97">
      <w:pPr>
        <w:rPr>
          <w:rFonts w:ascii="Verdana" w:hAnsi="Verdana" w:cs="Arial"/>
          <w:sz w:val="22"/>
          <w:szCs w:val="22"/>
        </w:rPr>
      </w:pPr>
      <w:r w:rsidRPr="00504E9F">
        <w:rPr>
          <w:rFonts w:ascii="Verdana" w:hAnsi="Verdana" w:cs="Arial"/>
          <w:sz w:val="22"/>
          <w:szCs w:val="22"/>
        </w:rPr>
        <w:t>Alarme síntese de defeitos</w:t>
      </w:r>
    </w:p>
    <w:p w:rsidR="00122E97" w:rsidRPr="00504E9F" w:rsidRDefault="00122E97" w:rsidP="00122E97">
      <w:pPr>
        <w:rPr>
          <w:rFonts w:ascii="Verdana" w:hAnsi="Verdana" w:cs="Arial"/>
          <w:sz w:val="22"/>
          <w:szCs w:val="22"/>
        </w:rPr>
      </w:pPr>
      <w:r w:rsidRPr="00504E9F">
        <w:rPr>
          <w:rFonts w:ascii="Verdana" w:hAnsi="Verdana" w:cs="Arial"/>
          <w:sz w:val="22"/>
          <w:szCs w:val="22"/>
        </w:rPr>
        <w:t>Comando válvula de 2 vias</w:t>
      </w:r>
    </w:p>
    <w:p w:rsidR="00C6667A" w:rsidRDefault="00C6667A" w:rsidP="00122E97">
      <w:pPr>
        <w:rPr>
          <w:rFonts w:ascii="Verdana" w:hAnsi="Verdana" w:cs="Arial"/>
          <w:sz w:val="22"/>
          <w:szCs w:val="22"/>
        </w:rPr>
      </w:pPr>
    </w:p>
    <w:p w:rsidR="009A5486" w:rsidRPr="00504E9F" w:rsidRDefault="009A5486" w:rsidP="00122E97">
      <w:pPr>
        <w:rPr>
          <w:rFonts w:ascii="Verdana" w:hAnsi="Verdana" w:cs="Arial"/>
          <w:sz w:val="22"/>
          <w:szCs w:val="22"/>
        </w:rPr>
      </w:pPr>
    </w:p>
    <w:p w:rsidR="00122E97" w:rsidRPr="00504E9F" w:rsidRDefault="00122E97" w:rsidP="00122E97">
      <w:pPr>
        <w:rPr>
          <w:rFonts w:ascii="Verdana" w:hAnsi="Verdana"/>
          <w:b/>
          <w:bCs/>
          <w:sz w:val="22"/>
          <w:szCs w:val="22"/>
        </w:rPr>
      </w:pPr>
      <w:r w:rsidRPr="00504E9F">
        <w:rPr>
          <w:rFonts w:ascii="Verdana" w:hAnsi="Verdana"/>
          <w:b/>
          <w:bCs/>
          <w:sz w:val="22"/>
          <w:szCs w:val="22"/>
        </w:rPr>
        <w:lastRenderedPageBreak/>
        <w:t>TANQUE DE EXPANSÃO DE ÁGUA GELADA</w:t>
      </w:r>
    </w:p>
    <w:p w:rsidR="00122E97" w:rsidRPr="00504E9F" w:rsidRDefault="00122E97" w:rsidP="00122E97">
      <w:pPr>
        <w:rPr>
          <w:rFonts w:ascii="Verdana" w:hAnsi="Verdana" w:cs="Arial"/>
          <w:sz w:val="22"/>
          <w:szCs w:val="22"/>
        </w:rPr>
      </w:pPr>
      <w:r w:rsidRPr="00504E9F">
        <w:rPr>
          <w:rFonts w:ascii="Verdana" w:hAnsi="Verdana" w:cs="Arial"/>
          <w:sz w:val="22"/>
          <w:szCs w:val="22"/>
        </w:rPr>
        <w:t>Indicação do nível de água</w:t>
      </w:r>
    </w:p>
    <w:p w:rsidR="00C6667A" w:rsidRDefault="00C6667A" w:rsidP="00122E97">
      <w:pPr>
        <w:rPr>
          <w:rFonts w:ascii="Verdana" w:hAnsi="Verdana" w:cs="Arial"/>
          <w:sz w:val="22"/>
          <w:szCs w:val="22"/>
        </w:rPr>
      </w:pPr>
    </w:p>
    <w:p w:rsidR="00122E97" w:rsidRPr="00504E9F" w:rsidRDefault="00122E97" w:rsidP="00122E97">
      <w:pPr>
        <w:rPr>
          <w:rFonts w:ascii="Verdana" w:hAnsi="Verdana"/>
          <w:b/>
          <w:bCs/>
          <w:sz w:val="22"/>
          <w:szCs w:val="22"/>
        </w:rPr>
      </w:pPr>
      <w:r w:rsidRPr="00504E9F">
        <w:rPr>
          <w:rFonts w:ascii="Verdana" w:hAnsi="Verdana"/>
          <w:b/>
          <w:bCs/>
          <w:sz w:val="22"/>
          <w:szCs w:val="22"/>
        </w:rPr>
        <w:t>TERMOMETROS DIGITAIS DE AMBIENTE</w:t>
      </w:r>
    </w:p>
    <w:p w:rsidR="00122E97" w:rsidRPr="00504E9F" w:rsidRDefault="00122E97" w:rsidP="00122E97">
      <w:pPr>
        <w:rPr>
          <w:rFonts w:ascii="Verdana" w:hAnsi="Verdana" w:cs="Arial"/>
          <w:sz w:val="22"/>
          <w:szCs w:val="22"/>
        </w:rPr>
      </w:pPr>
      <w:r w:rsidRPr="00504E9F">
        <w:rPr>
          <w:rFonts w:ascii="Verdana" w:hAnsi="Verdana" w:cs="Arial"/>
          <w:sz w:val="22"/>
          <w:szCs w:val="22"/>
        </w:rPr>
        <w:t>Próximo de cada sensor de temperatura nos ambientes condicionados deverá ser instalado Termômetros Digitais para leitura das condições ambientais reais, independentes dos controles do sistema de automação.</w:t>
      </w:r>
    </w:p>
    <w:p w:rsidR="00122E97" w:rsidRPr="00504E9F" w:rsidRDefault="00122E97" w:rsidP="00122E97">
      <w:pPr>
        <w:rPr>
          <w:rFonts w:ascii="Verdana" w:hAnsi="Verdana" w:cs="Arial"/>
          <w:sz w:val="22"/>
          <w:szCs w:val="22"/>
        </w:rPr>
      </w:pPr>
      <w:r w:rsidRPr="00504E9F">
        <w:rPr>
          <w:rFonts w:ascii="Verdana" w:hAnsi="Verdana" w:cs="Arial"/>
          <w:sz w:val="22"/>
          <w:szCs w:val="22"/>
        </w:rPr>
        <w:t>A contratada deverá projetar e instalar toda a rede de sinal e de alimentação elétrica para o sistema de Automação. A alimentação elétrica dos diversos componentes do sistema de supervisão deverá ser feita a partir de um ou mais No-Breaks, cujo fornecimento deverá estar incluso no orçamento.</w:t>
      </w:r>
    </w:p>
    <w:p w:rsidR="00122E97" w:rsidRPr="00504E9F" w:rsidRDefault="00122E97" w:rsidP="00122E97">
      <w:pPr>
        <w:rPr>
          <w:rFonts w:ascii="Verdana" w:hAnsi="Verdana" w:cs="Arial"/>
          <w:sz w:val="22"/>
          <w:szCs w:val="22"/>
        </w:rPr>
      </w:pPr>
      <w:r w:rsidRPr="00504E9F">
        <w:rPr>
          <w:rFonts w:ascii="Verdana" w:hAnsi="Verdana" w:cs="Arial"/>
          <w:sz w:val="22"/>
          <w:szCs w:val="22"/>
        </w:rPr>
        <w:t xml:space="preserve">O projeto preverá uma infraestrutura básica para o sistema, composta por eletrocalhas e eletrodutos secos interligando os QCs e a sala de controles. A contratada de automação deverá avaliar a necessidade de complementação e/ou alterações na </w:t>
      </w:r>
      <w:r w:rsidR="00C6667A" w:rsidRPr="00504E9F">
        <w:rPr>
          <w:rFonts w:ascii="Verdana" w:hAnsi="Verdana" w:cs="Arial"/>
          <w:sz w:val="22"/>
          <w:szCs w:val="22"/>
        </w:rPr>
        <w:t>infraestrutura</w:t>
      </w:r>
      <w:r w:rsidRPr="00504E9F">
        <w:rPr>
          <w:rFonts w:ascii="Verdana" w:hAnsi="Verdana" w:cs="Arial"/>
          <w:sz w:val="22"/>
          <w:szCs w:val="22"/>
        </w:rPr>
        <w:t xml:space="preserve"> prevista, de modo a atender todos os itens a serem supervisionados e a interligação dos componentes do sistema cujas posições não estão definidas no projeto. A tabela abaixo indica os itens sob responsabilidade da contratada de automação.</w:t>
      </w:r>
    </w:p>
    <w:p w:rsidR="00122E97" w:rsidRPr="00504E9F" w:rsidRDefault="00122E97" w:rsidP="00122E97">
      <w:pPr>
        <w:rPr>
          <w:rFonts w:ascii="Verdana" w:hAnsi="Verdana" w:cs="Arial"/>
          <w:sz w:val="22"/>
          <w:szCs w:val="22"/>
        </w:rPr>
      </w:pPr>
      <w:r w:rsidRPr="00504E9F">
        <w:rPr>
          <w:rFonts w:ascii="Verdana" w:hAnsi="Verdana" w:cs="Arial"/>
          <w:sz w:val="22"/>
          <w:szCs w:val="22"/>
        </w:rPr>
        <w:t>Todos os dispositivos necessários para a visualização do sistema de automação, como computador, monitor e impressora serão adequados às exigências indicadas no presente documento deverão ser fornecidos pela contratada de automação.</w:t>
      </w:r>
    </w:p>
    <w:tbl>
      <w:tblPr>
        <w:tblW w:w="0" w:type="auto"/>
        <w:tblInd w:w="145" w:type="dxa"/>
        <w:tblLayout w:type="fixed"/>
        <w:tblCellMar>
          <w:left w:w="0" w:type="dxa"/>
          <w:right w:w="0" w:type="dxa"/>
        </w:tblCellMar>
        <w:tblLook w:val="0000"/>
      </w:tblPr>
      <w:tblGrid>
        <w:gridCol w:w="8789"/>
      </w:tblGrid>
      <w:tr w:rsidR="00122E97" w:rsidRPr="00504E9F" w:rsidTr="00122E97">
        <w:trPr>
          <w:cantSplit/>
        </w:trPr>
        <w:tc>
          <w:tcPr>
            <w:tcW w:w="8789" w:type="dxa"/>
            <w:tcBorders>
              <w:top w:val="single" w:sz="2" w:space="0" w:color="000000"/>
              <w:left w:val="single" w:sz="2" w:space="0" w:color="000000"/>
              <w:bottom w:val="single" w:sz="2" w:space="0" w:color="000000"/>
              <w:right w:val="single" w:sz="2" w:space="0" w:color="000000"/>
            </w:tcBorders>
            <w:shd w:val="clear" w:color="FFFFFF" w:fill="808080"/>
          </w:tcPr>
          <w:p w:rsidR="00122E97" w:rsidRPr="00504E9F" w:rsidRDefault="00122E97" w:rsidP="00740A18">
            <w:pPr>
              <w:ind w:left="170"/>
              <w:rPr>
                <w:rFonts w:ascii="Verdana" w:hAnsi="Verdana" w:cs="Arial"/>
              </w:rPr>
            </w:pPr>
            <w:r w:rsidRPr="00504E9F">
              <w:rPr>
                <w:rFonts w:ascii="Verdana" w:hAnsi="Verdana" w:cs="Arial"/>
                <w:sz w:val="22"/>
                <w:szCs w:val="22"/>
              </w:rPr>
              <w:br w:type="page"/>
              <w:t>Item do escopo</w:t>
            </w:r>
          </w:p>
        </w:tc>
      </w:tr>
      <w:tr w:rsidR="00122E97" w:rsidRPr="00504E9F" w:rsidTr="00122E97">
        <w:trPr>
          <w:cantSplit/>
        </w:trPr>
        <w:tc>
          <w:tcPr>
            <w:tcW w:w="8789" w:type="dxa"/>
            <w:tcBorders>
              <w:left w:val="single" w:sz="2" w:space="0" w:color="000000"/>
              <w:bottom w:val="single" w:sz="2" w:space="0" w:color="000000"/>
              <w:right w:val="single" w:sz="2" w:space="0" w:color="000000"/>
            </w:tcBorders>
          </w:tcPr>
          <w:p w:rsidR="00122E97" w:rsidRPr="00504E9F" w:rsidRDefault="00122E97" w:rsidP="00740A18">
            <w:pPr>
              <w:ind w:left="170"/>
              <w:rPr>
                <w:rFonts w:ascii="Verdana" w:hAnsi="Verdana" w:cs="Arial"/>
              </w:rPr>
            </w:pPr>
            <w:r w:rsidRPr="00504E9F">
              <w:rPr>
                <w:rFonts w:ascii="Verdana" w:hAnsi="Verdana" w:cs="Arial"/>
                <w:sz w:val="22"/>
                <w:szCs w:val="22"/>
              </w:rPr>
              <w:t xml:space="preserve">Revisão do projeto de </w:t>
            </w:r>
            <w:r w:rsidR="00C6667A" w:rsidRPr="00504E9F">
              <w:rPr>
                <w:rFonts w:ascii="Verdana" w:hAnsi="Verdana" w:cs="Arial"/>
                <w:sz w:val="22"/>
                <w:szCs w:val="22"/>
              </w:rPr>
              <w:t>Infraestrutura</w:t>
            </w:r>
            <w:r w:rsidRPr="00504E9F">
              <w:rPr>
                <w:rFonts w:ascii="Verdana" w:hAnsi="Verdana" w:cs="Arial"/>
                <w:sz w:val="22"/>
                <w:szCs w:val="22"/>
              </w:rPr>
              <w:t xml:space="preserve"> de automação</w:t>
            </w:r>
          </w:p>
        </w:tc>
      </w:tr>
      <w:tr w:rsidR="00122E97" w:rsidRPr="00504E9F" w:rsidTr="00122E97">
        <w:trPr>
          <w:cantSplit/>
        </w:trPr>
        <w:tc>
          <w:tcPr>
            <w:tcW w:w="8789" w:type="dxa"/>
            <w:tcBorders>
              <w:left w:val="single" w:sz="2" w:space="0" w:color="000000"/>
              <w:bottom w:val="single" w:sz="2" w:space="0" w:color="000000"/>
              <w:right w:val="single" w:sz="2" w:space="0" w:color="000000"/>
            </w:tcBorders>
          </w:tcPr>
          <w:p w:rsidR="00122E97" w:rsidRPr="00504E9F" w:rsidRDefault="00122E97" w:rsidP="00740A18">
            <w:pPr>
              <w:ind w:left="170"/>
              <w:rPr>
                <w:rFonts w:ascii="Verdana" w:hAnsi="Verdana" w:cs="Arial"/>
              </w:rPr>
            </w:pPr>
            <w:r w:rsidRPr="00504E9F">
              <w:rPr>
                <w:rFonts w:ascii="Verdana" w:hAnsi="Verdana" w:cs="Arial"/>
                <w:sz w:val="22"/>
                <w:szCs w:val="22"/>
              </w:rPr>
              <w:t xml:space="preserve">Instalação do complemento de </w:t>
            </w:r>
            <w:r w:rsidR="00C6667A" w:rsidRPr="00504E9F">
              <w:rPr>
                <w:rFonts w:ascii="Verdana" w:hAnsi="Verdana" w:cs="Arial"/>
                <w:sz w:val="22"/>
                <w:szCs w:val="22"/>
              </w:rPr>
              <w:t>infraestrutura</w:t>
            </w:r>
            <w:r w:rsidRPr="00504E9F">
              <w:rPr>
                <w:rFonts w:ascii="Verdana" w:hAnsi="Verdana" w:cs="Arial"/>
                <w:sz w:val="22"/>
                <w:szCs w:val="22"/>
              </w:rPr>
              <w:t xml:space="preserve"> de automação</w:t>
            </w:r>
          </w:p>
        </w:tc>
      </w:tr>
      <w:tr w:rsidR="00122E97" w:rsidRPr="00504E9F" w:rsidTr="00122E97">
        <w:trPr>
          <w:cantSplit/>
        </w:trPr>
        <w:tc>
          <w:tcPr>
            <w:tcW w:w="8789" w:type="dxa"/>
            <w:tcBorders>
              <w:left w:val="single" w:sz="2" w:space="0" w:color="000000"/>
              <w:bottom w:val="single" w:sz="2" w:space="0" w:color="000000"/>
              <w:right w:val="single" w:sz="2" w:space="0" w:color="000000"/>
            </w:tcBorders>
          </w:tcPr>
          <w:p w:rsidR="00122E97" w:rsidRPr="00504E9F" w:rsidRDefault="00122E97" w:rsidP="00740A18">
            <w:pPr>
              <w:ind w:left="170"/>
              <w:rPr>
                <w:rFonts w:ascii="Verdana" w:hAnsi="Verdana" w:cs="Arial"/>
              </w:rPr>
            </w:pPr>
            <w:r w:rsidRPr="00504E9F">
              <w:rPr>
                <w:rFonts w:ascii="Verdana" w:hAnsi="Verdana" w:cs="Arial"/>
                <w:sz w:val="22"/>
                <w:szCs w:val="22"/>
              </w:rPr>
              <w:t xml:space="preserve">Instalação de </w:t>
            </w:r>
            <w:r w:rsidR="00C6667A" w:rsidRPr="00504E9F">
              <w:rPr>
                <w:rFonts w:ascii="Verdana" w:hAnsi="Verdana" w:cs="Arial"/>
                <w:sz w:val="22"/>
                <w:szCs w:val="22"/>
              </w:rPr>
              <w:t>infraestrutura</w:t>
            </w:r>
            <w:r w:rsidRPr="00504E9F">
              <w:rPr>
                <w:rFonts w:ascii="Verdana" w:hAnsi="Verdana" w:cs="Arial"/>
                <w:sz w:val="22"/>
                <w:szCs w:val="22"/>
              </w:rPr>
              <w:t xml:space="preserve"> conforme projeto básico</w:t>
            </w:r>
          </w:p>
        </w:tc>
      </w:tr>
      <w:tr w:rsidR="00122E97" w:rsidRPr="00504E9F" w:rsidTr="00122E97">
        <w:trPr>
          <w:cantSplit/>
        </w:trPr>
        <w:tc>
          <w:tcPr>
            <w:tcW w:w="8789" w:type="dxa"/>
            <w:tcBorders>
              <w:left w:val="single" w:sz="2" w:space="0" w:color="000000"/>
              <w:bottom w:val="single" w:sz="2" w:space="0" w:color="000000"/>
              <w:right w:val="single" w:sz="2" w:space="0" w:color="000000"/>
            </w:tcBorders>
          </w:tcPr>
          <w:p w:rsidR="00122E97" w:rsidRPr="00504E9F" w:rsidRDefault="00122E97" w:rsidP="00740A18">
            <w:pPr>
              <w:ind w:left="170"/>
              <w:rPr>
                <w:rFonts w:ascii="Verdana" w:hAnsi="Verdana" w:cs="Arial"/>
              </w:rPr>
            </w:pPr>
            <w:r w:rsidRPr="00504E9F">
              <w:rPr>
                <w:rFonts w:ascii="Verdana" w:hAnsi="Verdana" w:cs="Arial"/>
                <w:sz w:val="22"/>
                <w:szCs w:val="22"/>
              </w:rPr>
              <w:t>Fornecimento dos quadros de controle montados e prontos para interligação com elementos de campo e alimentação</w:t>
            </w:r>
          </w:p>
        </w:tc>
      </w:tr>
      <w:tr w:rsidR="00122E97" w:rsidRPr="00504E9F" w:rsidTr="00122E97">
        <w:trPr>
          <w:cantSplit/>
        </w:trPr>
        <w:tc>
          <w:tcPr>
            <w:tcW w:w="8789" w:type="dxa"/>
            <w:tcBorders>
              <w:left w:val="single" w:sz="2" w:space="0" w:color="000000"/>
              <w:bottom w:val="single" w:sz="2" w:space="0" w:color="000000"/>
              <w:right w:val="single" w:sz="2" w:space="0" w:color="000000"/>
            </w:tcBorders>
          </w:tcPr>
          <w:p w:rsidR="00122E97" w:rsidRPr="00504E9F" w:rsidRDefault="00122E97" w:rsidP="00740A18">
            <w:pPr>
              <w:ind w:left="170"/>
              <w:rPr>
                <w:rFonts w:ascii="Verdana" w:hAnsi="Verdana" w:cs="Arial"/>
              </w:rPr>
            </w:pPr>
            <w:r w:rsidRPr="00504E9F">
              <w:rPr>
                <w:rFonts w:ascii="Verdana" w:hAnsi="Verdana" w:cs="Arial"/>
                <w:sz w:val="22"/>
                <w:szCs w:val="22"/>
              </w:rPr>
              <w:t>Revisão de interfaces dos quadros elétricos e equipamentos com os quais a automação se interliga. Indicação de necessidades.</w:t>
            </w:r>
          </w:p>
        </w:tc>
      </w:tr>
      <w:tr w:rsidR="00122E97" w:rsidRPr="00504E9F" w:rsidTr="00122E97">
        <w:trPr>
          <w:cantSplit/>
        </w:trPr>
        <w:tc>
          <w:tcPr>
            <w:tcW w:w="8789" w:type="dxa"/>
            <w:tcBorders>
              <w:left w:val="single" w:sz="2" w:space="0" w:color="000000"/>
              <w:bottom w:val="single" w:sz="2" w:space="0" w:color="000000"/>
              <w:right w:val="single" w:sz="2" w:space="0" w:color="000000"/>
            </w:tcBorders>
          </w:tcPr>
          <w:p w:rsidR="00122E97" w:rsidRPr="00504E9F" w:rsidRDefault="00122E97" w:rsidP="00740A18">
            <w:pPr>
              <w:ind w:left="170"/>
              <w:rPr>
                <w:rFonts w:ascii="Verdana" w:hAnsi="Verdana" w:cs="Arial"/>
              </w:rPr>
            </w:pPr>
            <w:r w:rsidRPr="00504E9F">
              <w:rPr>
                <w:rFonts w:ascii="Verdana" w:hAnsi="Verdana" w:cs="Arial"/>
                <w:sz w:val="22"/>
                <w:szCs w:val="22"/>
              </w:rPr>
              <w:t>Revisão de projeto e fornecimento de interfaces prontas nos quadros elétricos e equipamentos</w:t>
            </w:r>
          </w:p>
        </w:tc>
      </w:tr>
      <w:tr w:rsidR="00122E97" w:rsidRPr="00504E9F" w:rsidTr="00122E97">
        <w:trPr>
          <w:cantSplit/>
        </w:trPr>
        <w:tc>
          <w:tcPr>
            <w:tcW w:w="8789" w:type="dxa"/>
            <w:tcBorders>
              <w:left w:val="single" w:sz="2" w:space="0" w:color="000000"/>
              <w:bottom w:val="single" w:sz="2" w:space="0" w:color="000000"/>
              <w:right w:val="single" w:sz="2" w:space="0" w:color="000000"/>
            </w:tcBorders>
          </w:tcPr>
          <w:p w:rsidR="00122E97" w:rsidRPr="00504E9F" w:rsidRDefault="00122E97" w:rsidP="00740A18">
            <w:pPr>
              <w:ind w:left="170"/>
              <w:rPr>
                <w:rFonts w:ascii="Verdana" w:hAnsi="Verdana" w:cs="Arial"/>
              </w:rPr>
            </w:pPr>
            <w:r w:rsidRPr="00504E9F">
              <w:rPr>
                <w:rFonts w:ascii="Verdana" w:hAnsi="Verdana" w:cs="Arial"/>
                <w:sz w:val="22"/>
                <w:szCs w:val="22"/>
              </w:rPr>
              <w:t>Seleção e fornecimento de elementos sensores em geral (a cargo da instaladora de ar condicionado)</w:t>
            </w:r>
          </w:p>
        </w:tc>
      </w:tr>
      <w:tr w:rsidR="00122E97" w:rsidRPr="00504E9F" w:rsidTr="00122E97">
        <w:trPr>
          <w:cantSplit/>
        </w:trPr>
        <w:tc>
          <w:tcPr>
            <w:tcW w:w="8789" w:type="dxa"/>
            <w:tcBorders>
              <w:left w:val="single" w:sz="2" w:space="0" w:color="000000"/>
              <w:bottom w:val="single" w:sz="2" w:space="0" w:color="000000"/>
              <w:right w:val="single" w:sz="2" w:space="0" w:color="000000"/>
            </w:tcBorders>
          </w:tcPr>
          <w:p w:rsidR="00122E97" w:rsidRPr="00504E9F" w:rsidRDefault="00122E97" w:rsidP="00740A18">
            <w:pPr>
              <w:ind w:left="170"/>
              <w:rPr>
                <w:rFonts w:ascii="Verdana" w:hAnsi="Verdana" w:cs="Arial"/>
              </w:rPr>
            </w:pPr>
            <w:r w:rsidRPr="00504E9F">
              <w:rPr>
                <w:rFonts w:ascii="Verdana" w:hAnsi="Verdana" w:cs="Arial"/>
                <w:sz w:val="22"/>
                <w:szCs w:val="22"/>
              </w:rPr>
              <w:t>Aprovação de elementos sensores em geral</w:t>
            </w:r>
          </w:p>
        </w:tc>
      </w:tr>
      <w:tr w:rsidR="00122E97" w:rsidRPr="00504E9F" w:rsidTr="00122E97">
        <w:trPr>
          <w:cantSplit/>
        </w:trPr>
        <w:tc>
          <w:tcPr>
            <w:tcW w:w="8789" w:type="dxa"/>
            <w:tcBorders>
              <w:left w:val="single" w:sz="2" w:space="0" w:color="000000"/>
              <w:bottom w:val="single" w:sz="2" w:space="0" w:color="000000"/>
              <w:right w:val="single" w:sz="2" w:space="0" w:color="000000"/>
            </w:tcBorders>
          </w:tcPr>
          <w:p w:rsidR="00122E97" w:rsidRPr="00504E9F" w:rsidRDefault="00122E97" w:rsidP="00740A18">
            <w:pPr>
              <w:ind w:left="170"/>
              <w:rPr>
                <w:rFonts w:ascii="Verdana" w:hAnsi="Verdana" w:cs="Arial"/>
              </w:rPr>
            </w:pPr>
            <w:r w:rsidRPr="00504E9F">
              <w:rPr>
                <w:rFonts w:ascii="Verdana" w:hAnsi="Verdana" w:cs="Arial"/>
                <w:sz w:val="22"/>
                <w:szCs w:val="22"/>
              </w:rPr>
              <w:lastRenderedPageBreak/>
              <w:t>Instalação de elementos sensores que interferem nos serviços da instaladora de ar condicionado, como poços de sensores em tubulações, transdutores e medidores de quadros elétricos (a cargo da instaladora de ar condicionado)</w:t>
            </w:r>
          </w:p>
        </w:tc>
      </w:tr>
      <w:tr w:rsidR="00122E97" w:rsidRPr="00504E9F" w:rsidTr="00122E97">
        <w:trPr>
          <w:cantSplit/>
        </w:trPr>
        <w:tc>
          <w:tcPr>
            <w:tcW w:w="8789" w:type="dxa"/>
            <w:tcBorders>
              <w:left w:val="single" w:sz="2" w:space="0" w:color="000000"/>
              <w:bottom w:val="single" w:sz="2" w:space="0" w:color="000000"/>
              <w:right w:val="single" w:sz="2" w:space="0" w:color="000000"/>
            </w:tcBorders>
          </w:tcPr>
          <w:p w:rsidR="00122E97" w:rsidRPr="00504E9F" w:rsidRDefault="00122E97" w:rsidP="00740A18">
            <w:pPr>
              <w:ind w:left="170"/>
              <w:rPr>
                <w:rFonts w:ascii="Verdana" w:hAnsi="Verdana" w:cs="Arial"/>
              </w:rPr>
            </w:pPr>
            <w:r w:rsidRPr="00504E9F">
              <w:rPr>
                <w:rFonts w:ascii="Verdana" w:hAnsi="Verdana" w:cs="Arial"/>
                <w:sz w:val="22"/>
                <w:szCs w:val="22"/>
              </w:rPr>
              <w:t>Passagem de enfiação geral da automação, buses de comunicação e interligações entre sensores de campo e painéis de controle</w:t>
            </w:r>
          </w:p>
        </w:tc>
      </w:tr>
      <w:tr w:rsidR="00122E97" w:rsidRPr="00504E9F" w:rsidTr="00122E97">
        <w:trPr>
          <w:cantSplit/>
        </w:trPr>
        <w:tc>
          <w:tcPr>
            <w:tcW w:w="8789" w:type="dxa"/>
            <w:tcBorders>
              <w:left w:val="single" w:sz="2" w:space="0" w:color="000000"/>
              <w:bottom w:val="single" w:sz="2" w:space="0" w:color="000000"/>
              <w:right w:val="single" w:sz="2" w:space="0" w:color="000000"/>
            </w:tcBorders>
          </w:tcPr>
          <w:p w:rsidR="00122E97" w:rsidRPr="00504E9F" w:rsidRDefault="00122E97" w:rsidP="00740A18">
            <w:pPr>
              <w:ind w:left="170"/>
              <w:rPr>
                <w:rFonts w:ascii="Verdana" w:hAnsi="Verdana" w:cs="Arial"/>
              </w:rPr>
            </w:pPr>
            <w:r w:rsidRPr="00504E9F">
              <w:rPr>
                <w:rFonts w:ascii="Verdana" w:hAnsi="Verdana" w:cs="Arial"/>
                <w:sz w:val="22"/>
                <w:szCs w:val="22"/>
              </w:rPr>
              <w:t>Instalação de quadros e elementos sensores de campo que não interferem nos serviços da instaladora de ar condicionado</w:t>
            </w:r>
          </w:p>
        </w:tc>
      </w:tr>
      <w:tr w:rsidR="00122E97" w:rsidRPr="00504E9F" w:rsidTr="00122E97">
        <w:trPr>
          <w:cantSplit/>
        </w:trPr>
        <w:tc>
          <w:tcPr>
            <w:tcW w:w="8789" w:type="dxa"/>
            <w:tcBorders>
              <w:left w:val="single" w:sz="2" w:space="0" w:color="000000"/>
              <w:bottom w:val="single" w:sz="2" w:space="0" w:color="000000"/>
              <w:right w:val="single" w:sz="2" w:space="0" w:color="000000"/>
            </w:tcBorders>
          </w:tcPr>
          <w:p w:rsidR="00122E97" w:rsidRPr="00504E9F" w:rsidRDefault="00122E97" w:rsidP="00740A18">
            <w:pPr>
              <w:ind w:left="170"/>
              <w:rPr>
                <w:rFonts w:ascii="Verdana" w:hAnsi="Verdana" w:cs="Arial"/>
              </w:rPr>
            </w:pPr>
            <w:r w:rsidRPr="00504E9F">
              <w:rPr>
                <w:rFonts w:ascii="Verdana" w:hAnsi="Verdana" w:cs="Arial"/>
                <w:sz w:val="22"/>
                <w:szCs w:val="22"/>
              </w:rPr>
              <w:t>Comissionamento dos sistemas em manual</w:t>
            </w:r>
          </w:p>
        </w:tc>
      </w:tr>
      <w:tr w:rsidR="00122E97" w:rsidRPr="00504E9F" w:rsidTr="00122E97">
        <w:trPr>
          <w:cantSplit/>
        </w:trPr>
        <w:tc>
          <w:tcPr>
            <w:tcW w:w="8789" w:type="dxa"/>
            <w:tcBorders>
              <w:left w:val="single" w:sz="2" w:space="0" w:color="000000"/>
              <w:bottom w:val="single" w:sz="2" w:space="0" w:color="000000"/>
              <w:right w:val="single" w:sz="2" w:space="0" w:color="000000"/>
            </w:tcBorders>
          </w:tcPr>
          <w:p w:rsidR="00122E97" w:rsidRPr="00504E9F" w:rsidRDefault="00122E97" w:rsidP="00740A18">
            <w:pPr>
              <w:ind w:left="170"/>
              <w:rPr>
                <w:rFonts w:ascii="Verdana" w:hAnsi="Verdana" w:cs="Arial"/>
              </w:rPr>
            </w:pPr>
            <w:r w:rsidRPr="00504E9F">
              <w:rPr>
                <w:rFonts w:ascii="Verdana" w:hAnsi="Verdana" w:cs="Arial"/>
                <w:sz w:val="22"/>
                <w:szCs w:val="22"/>
              </w:rPr>
              <w:t>Comissionamento dos sistemas de controle depois de comprovada a operação manual</w:t>
            </w:r>
          </w:p>
        </w:tc>
      </w:tr>
      <w:tr w:rsidR="00122E97" w:rsidRPr="00504E9F" w:rsidTr="00122E97">
        <w:trPr>
          <w:cantSplit/>
        </w:trPr>
        <w:tc>
          <w:tcPr>
            <w:tcW w:w="8789" w:type="dxa"/>
            <w:tcBorders>
              <w:left w:val="single" w:sz="2" w:space="0" w:color="000000"/>
              <w:bottom w:val="single" w:sz="2" w:space="0" w:color="000000"/>
              <w:right w:val="single" w:sz="2" w:space="0" w:color="000000"/>
            </w:tcBorders>
          </w:tcPr>
          <w:p w:rsidR="00122E97" w:rsidRPr="00504E9F" w:rsidRDefault="00122E97" w:rsidP="00740A18">
            <w:pPr>
              <w:ind w:left="170"/>
              <w:rPr>
                <w:rFonts w:ascii="Verdana" w:hAnsi="Verdana" w:cs="Arial"/>
              </w:rPr>
            </w:pPr>
            <w:r w:rsidRPr="00504E9F">
              <w:rPr>
                <w:rFonts w:ascii="Verdana" w:hAnsi="Verdana" w:cs="Arial"/>
                <w:sz w:val="22"/>
                <w:szCs w:val="22"/>
              </w:rPr>
              <w:t>Testes de operação dos processos em automático</w:t>
            </w:r>
          </w:p>
        </w:tc>
      </w:tr>
    </w:tbl>
    <w:p w:rsidR="00436BF5" w:rsidRDefault="00436BF5" w:rsidP="00122E97">
      <w:pPr>
        <w:rPr>
          <w:rFonts w:ascii="Verdana" w:hAnsi="Verdana" w:cs="Arial"/>
          <w:sz w:val="22"/>
          <w:szCs w:val="22"/>
        </w:rPr>
      </w:pPr>
    </w:p>
    <w:p w:rsidR="005A0DBF" w:rsidRDefault="005A0DBF" w:rsidP="00122E97">
      <w:pPr>
        <w:rPr>
          <w:rFonts w:ascii="Verdana" w:hAnsi="Verdana" w:cs="Arial"/>
          <w:sz w:val="22"/>
          <w:szCs w:val="22"/>
        </w:rPr>
      </w:pPr>
    </w:p>
    <w:p w:rsidR="005A0DBF" w:rsidRDefault="005A0DBF" w:rsidP="00122E97">
      <w:pPr>
        <w:rPr>
          <w:rFonts w:ascii="Verdana" w:hAnsi="Verdana" w:cs="Arial"/>
          <w:sz w:val="22"/>
          <w:szCs w:val="22"/>
        </w:rPr>
      </w:pPr>
    </w:p>
    <w:p w:rsidR="005A0DBF" w:rsidRPr="00504E9F" w:rsidRDefault="005A0DBF" w:rsidP="00122E97">
      <w:pPr>
        <w:rPr>
          <w:rFonts w:ascii="Verdana" w:hAnsi="Verdana" w:cs="Arial"/>
          <w:sz w:val="22"/>
          <w:szCs w:val="22"/>
        </w:rPr>
      </w:pPr>
    </w:p>
    <w:p w:rsidR="00122E97" w:rsidRPr="00504E9F" w:rsidRDefault="00122E97" w:rsidP="00122E97">
      <w:pPr>
        <w:rPr>
          <w:rFonts w:ascii="Verdana" w:hAnsi="Verdana"/>
          <w:b/>
          <w:bCs/>
          <w:sz w:val="22"/>
          <w:szCs w:val="22"/>
        </w:rPr>
      </w:pPr>
      <w:r w:rsidRPr="00504E9F">
        <w:rPr>
          <w:rFonts w:ascii="Verdana" w:hAnsi="Verdana"/>
          <w:b/>
          <w:bCs/>
          <w:sz w:val="22"/>
          <w:szCs w:val="22"/>
        </w:rPr>
        <w:t>IMPORTANTE:</w:t>
      </w:r>
    </w:p>
    <w:p w:rsidR="00122E97" w:rsidRPr="00504E9F" w:rsidRDefault="00122E97" w:rsidP="00122E97">
      <w:pPr>
        <w:rPr>
          <w:rFonts w:ascii="Verdana" w:hAnsi="Verdana" w:cs="Arial"/>
          <w:sz w:val="22"/>
          <w:szCs w:val="22"/>
        </w:rPr>
      </w:pPr>
      <w:r w:rsidRPr="00504E9F">
        <w:rPr>
          <w:rFonts w:ascii="Verdana" w:hAnsi="Verdana" w:cs="Arial"/>
          <w:sz w:val="22"/>
          <w:szCs w:val="22"/>
        </w:rPr>
        <w:t>Todas estas previsões deverão estar inclusas no orçamento, sendo que não serão aceitos aditivos futuros por conta destas complementações/revisões, seja referente ao custo de materiais ou de mão de obra. Desta forma A contratada de automação deverá detalhar em sua proposta todos os itens complementares, que não estejam previstos no projeto e que serão fornecidos e instalados pelo mesmo para um prefeito funcionamento do sistema.</w:t>
      </w:r>
    </w:p>
    <w:p w:rsidR="00122E97" w:rsidRPr="00504E9F" w:rsidRDefault="00122E97" w:rsidP="00122E97">
      <w:pPr>
        <w:rPr>
          <w:rFonts w:ascii="Verdana" w:hAnsi="Verdana" w:cs="Arial"/>
          <w:sz w:val="22"/>
          <w:szCs w:val="22"/>
        </w:rPr>
      </w:pPr>
      <w:r w:rsidRPr="00504E9F">
        <w:rPr>
          <w:rFonts w:ascii="Verdana" w:hAnsi="Verdana" w:cs="Arial"/>
          <w:sz w:val="22"/>
          <w:szCs w:val="22"/>
        </w:rPr>
        <w:t xml:space="preserve">A proponente deverá apresentar os recursos do sistema de controle de ar condicionado com relação às telas apresentadas, pontos de controle, programação </w:t>
      </w:r>
      <w:r w:rsidR="00863B15" w:rsidRPr="00504E9F">
        <w:rPr>
          <w:rFonts w:ascii="Verdana" w:hAnsi="Verdana" w:cs="Arial"/>
          <w:sz w:val="22"/>
          <w:szCs w:val="22"/>
        </w:rPr>
        <w:t>horária</w:t>
      </w:r>
      <w:r w:rsidRPr="00504E9F">
        <w:rPr>
          <w:rFonts w:ascii="Verdana" w:hAnsi="Verdana" w:cs="Arial"/>
          <w:sz w:val="22"/>
          <w:szCs w:val="22"/>
        </w:rPr>
        <w:t xml:space="preserve"> dos equipamentos, programação de paradas em feriados ou para manutenção, etc.</w:t>
      </w:r>
    </w:p>
    <w:p w:rsidR="00122E97" w:rsidRPr="00504E9F" w:rsidRDefault="00122E97" w:rsidP="00122E97">
      <w:pPr>
        <w:rPr>
          <w:rFonts w:ascii="Verdana" w:hAnsi="Verdana" w:cs="Arial"/>
          <w:sz w:val="22"/>
          <w:szCs w:val="22"/>
        </w:rPr>
      </w:pPr>
      <w:r w:rsidRPr="00504E9F">
        <w:rPr>
          <w:rFonts w:ascii="Verdana" w:hAnsi="Verdana" w:cs="Arial"/>
          <w:sz w:val="22"/>
          <w:szCs w:val="22"/>
        </w:rPr>
        <w:t>O mesmo critério se aplica no fornecimento de acessórios destinados a obtenção de medições nos vários subsistemas, por exemplo: sensor de medição de volume de água, transdutores de tensão e corrente, etc.</w:t>
      </w:r>
    </w:p>
    <w:p w:rsidR="00122E97" w:rsidRPr="00504E9F" w:rsidRDefault="00122E97" w:rsidP="00122E97">
      <w:pPr>
        <w:rPr>
          <w:rFonts w:ascii="Verdana" w:hAnsi="Verdana" w:cs="Arial"/>
          <w:sz w:val="22"/>
          <w:szCs w:val="22"/>
        </w:rPr>
      </w:pPr>
      <w:r w:rsidRPr="00504E9F">
        <w:rPr>
          <w:rFonts w:ascii="Verdana" w:hAnsi="Verdana" w:cs="Arial"/>
          <w:sz w:val="22"/>
          <w:szCs w:val="22"/>
        </w:rPr>
        <w:t>As propostas deverão ser detalhadas por sistema, indicando claramente o preço e as características de funcionamento (facilidades) de cada item, assim como a descrição da central de automação e supervisão.</w:t>
      </w:r>
    </w:p>
    <w:p w:rsidR="00122E97" w:rsidRPr="00504E9F" w:rsidRDefault="00122E97" w:rsidP="00122E97">
      <w:pPr>
        <w:rPr>
          <w:rFonts w:ascii="Verdana" w:hAnsi="Verdana" w:cs="Arial"/>
          <w:sz w:val="22"/>
          <w:szCs w:val="22"/>
        </w:rPr>
      </w:pPr>
      <w:r w:rsidRPr="00504E9F">
        <w:rPr>
          <w:rFonts w:ascii="Verdana" w:hAnsi="Verdana" w:cs="Arial"/>
          <w:sz w:val="22"/>
          <w:szCs w:val="22"/>
        </w:rPr>
        <w:t>Todos os sistemas/equipamentos de ar condicionado, ventilação mecânica e automação deverão estar integrados e funcionando.</w:t>
      </w:r>
    </w:p>
    <w:p w:rsidR="005766FC" w:rsidRPr="00504E9F" w:rsidRDefault="00436BF5" w:rsidP="00346CF0">
      <w:pPr>
        <w:pStyle w:val="Ttulo1"/>
        <w:numPr>
          <w:ilvl w:val="0"/>
          <w:numId w:val="4"/>
        </w:numPr>
        <w:tabs>
          <w:tab w:val="num" w:pos="907"/>
          <w:tab w:val="num" w:pos="964"/>
        </w:tabs>
        <w:spacing w:before="600" w:after="600"/>
        <w:rPr>
          <w:rFonts w:ascii="Verdana" w:hAnsi="Verdana"/>
          <w:color w:val="auto"/>
          <w:sz w:val="22"/>
          <w:szCs w:val="22"/>
        </w:rPr>
      </w:pPr>
      <w:bookmarkStart w:id="91" w:name="_Toc34919830"/>
      <w:r>
        <w:rPr>
          <w:rFonts w:ascii="Verdana" w:hAnsi="Verdana"/>
          <w:color w:val="auto"/>
          <w:sz w:val="22"/>
          <w:szCs w:val="22"/>
        </w:rPr>
        <w:lastRenderedPageBreak/>
        <w:t>REDE HIDRÁ</w:t>
      </w:r>
      <w:r w:rsidR="0061710D">
        <w:rPr>
          <w:rFonts w:ascii="Verdana" w:hAnsi="Verdana"/>
          <w:color w:val="auto"/>
          <w:sz w:val="22"/>
          <w:szCs w:val="22"/>
        </w:rPr>
        <w:t>ULICA DE Á</w:t>
      </w:r>
      <w:r w:rsidR="00BF61C2" w:rsidRPr="00504E9F">
        <w:rPr>
          <w:rFonts w:ascii="Verdana" w:hAnsi="Verdana"/>
          <w:color w:val="auto"/>
          <w:sz w:val="22"/>
          <w:szCs w:val="22"/>
        </w:rPr>
        <w:t>GUA GELADA</w:t>
      </w:r>
      <w:bookmarkEnd w:id="91"/>
    </w:p>
    <w:p w:rsidR="005766FC" w:rsidRPr="00504E9F" w:rsidRDefault="002741CD" w:rsidP="005766FC">
      <w:pPr>
        <w:rPr>
          <w:rFonts w:ascii="Verdana" w:hAnsi="Verdana" w:cs="Arial"/>
          <w:sz w:val="22"/>
          <w:szCs w:val="22"/>
        </w:rPr>
      </w:pPr>
      <w:r w:rsidRPr="00504E9F">
        <w:rPr>
          <w:rFonts w:ascii="Verdana" w:hAnsi="Verdana" w:cs="Arial"/>
          <w:sz w:val="22"/>
          <w:szCs w:val="22"/>
        </w:rPr>
        <w:t xml:space="preserve">Deverá ser fornecida toda a rede hidráulica da </w:t>
      </w:r>
      <w:r w:rsidR="00863B15" w:rsidRPr="00504E9F">
        <w:rPr>
          <w:rFonts w:ascii="Verdana" w:hAnsi="Verdana" w:cs="Arial"/>
          <w:sz w:val="22"/>
          <w:szCs w:val="22"/>
        </w:rPr>
        <w:t>água</w:t>
      </w:r>
      <w:r w:rsidRPr="00504E9F">
        <w:rPr>
          <w:rFonts w:ascii="Verdana" w:hAnsi="Verdana" w:cs="Arial"/>
          <w:sz w:val="22"/>
          <w:szCs w:val="22"/>
        </w:rPr>
        <w:t xml:space="preserve"> gelada. </w:t>
      </w:r>
      <w:r w:rsidR="005766FC" w:rsidRPr="00504E9F">
        <w:rPr>
          <w:rFonts w:ascii="Verdana" w:hAnsi="Verdana" w:cs="Arial"/>
          <w:sz w:val="22"/>
          <w:szCs w:val="22"/>
        </w:rPr>
        <w:t xml:space="preserve">As conexões com os aparelhos (condicionadores e bombas) serão executadas com flanges ou luvas, conforme bitola. </w:t>
      </w:r>
    </w:p>
    <w:p w:rsidR="005766FC" w:rsidRPr="00504E9F" w:rsidRDefault="005766FC" w:rsidP="005766FC">
      <w:pPr>
        <w:rPr>
          <w:rFonts w:ascii="Verdana" w:hAnsi="Verdana" w:cs="Arial"/>
          <w:sz w:val="22"/>
          <w:szCs w:val="22"/>
        </w:rPr>
      </w:pPr>
      <w:r w:rsidRPr="00504E9F">
        <w:rPr>
          <w:rFonts w:ascii="Verdana" w:hAnsi="Verdana" w:cs="Arial"/>
          <w:sz w:val="22"/>
          <w:szCs w:val="22"/>
        </w:rPr>
        <w:t>A fixação da rede será feita com apoios de borracha, entre os tubos e suportes, para evitar transmissão de vibrações à estrutura do prédio.</w:t>
      </w:r>
    </w:p>
    <w:p w:rsidR="005766FC" w:rsidRPr="00504E9F" w:rsidRDefault="005766FC" w:rsidP="005766FC">
      <w:pPr>
        <w:rPr>
          <w:rFonts w:ascii="Verdana" w:hAnsi="Verdana" w:cs="Arial"/>
          <w:sz w:val="22"/>
          <w:szCs w:val="22"/>
        </w:rPr>
      </w:pPr>
      <w:r w:rsidRPr="00504E9F">
        <w:rPr>
          <w:rFonts w:ascii="Verdana" w:hAnsi="Verdana" w:cs="Arial"/>
          <w:sz w:val="22"/>
          <w:szCs w:val="22"/>
        </w:rPr>
        <w:t>A rede completa deverá ser limpa e receberá duas demãos de tinta anticorrosiva e, pintura final.</w:t>
      </w:r>
    </w:p>
    <w:p w:rsidR="005766FC" w:rsidRPr="00504E9F" w:rsidRDefault="005766FC" w:rsidP="005766FC">
      <w:pPr>
        <w:rPr>
          <w:rFonts w:ascii="Verdana" w:hAnsi="Verdana" w:cs="Arial"/>
          <w:sz w:val="22"/>
          <w:szCs w:val="22"/>
        </w:rPr>
      </w:pPr>
      <w:r w:rsidRPr="00504E9F">
        <w:rPr>
          <w:rFonts w:ascii="Verdana" w:hAnsi="Verdana" w:cs="Arial"/>
          <w:sz w:val="22"/>
          <w:szCs w:val="22"/>
        </w:rPr>
        <w:t>O sistema deverá ter válvula para dreno em todos os pontos baixos, ligados com os ralos existentes e purgadores de ar nos pontos altos, onde houver possibilidade de confinamento de ar.</w:t>
      </w:r>
    </w:p>
    <w:p w:rsidR="005766FC" w:rsidRPr="00504E9F" w:rsidRDefault="005766FC" w:rsidP="005766FC">
      <w:pPr>
        <w:rPr>
          <w:rFonts w:ascii="Verdana" w:hAnsi="Verdana" w:cs="Arial"/>
          <w:sz w:val="22"/>
          <w:szCs w:val="22"/>
        </w:rPr>
      </w:pPr>
      <w:r w:rsidRPr="00504E9F">
        <w:rPr>
          <w:rFonts w:ascii="Verdana" w:hAnsi="Verdana" w:cs="Arial"/>
          <w:sz w:val="22"/>
          <w:szCs w:val="22"/>
        </w:rPr>
        <w:t>As prumadas de água gelada e de água de condensação deverão ser apoiadas por amortecedores de molas e as cargas distribuídas em todos os pavimentos.</w:t>
      </w:r>
    </w:p>
    <w:p w:rsidR="005766FC" w:rsidRPr="00504E9F" w:rsidRDefault="005766FC" w:rsidP="005766FC">
      <w:pPr>
        <w:rPr>
          <w:rFonts w:ascii="Verdana" w:hAnsi="Verdana" w:cs="Arial"/>
          <w:sz w:val="22"/>
          <w:szCs w:val="22"/>
        </w:rPr>
      </w:pPr>
      <w:r w:rsidRPr="00504E9F">
        <w:rPr>
          <w:rFonts w:ascii="Verdana" w:hAnsi="Verdana" w:cs="Arial"/>
          <w:sz w:val="22"/>
          <w:szCs w:val="22"/>
        </w:rPr>
        <w:t>As válvulas de bloqueio até 100mm deverão ser do tipo gaveta.</w:t>
      </w:r>
    </w:p>
    <w:p w:rsidR="005766FC" w:rsidRPr="00504E9F" w:rsidRDefault="005766FC" w:rsidP="005766FC">
      <w:pPr>
        <w:rPr>
          <w:rFonts w:ascii="Verdana" w:hAnsi="Verdana" w:cs="Arial"/>
          <w:sz w:val="22"/>
          <w:szCs w:val="22"/>
        </w:rPr>
      </w:pPr>
      <w:r w:rsidRPr="00504E9F">
        <w:rPr>
          <w:rFonts w:ascii="Verdana" w:hAnsi="Verdana" w:cs="Arial"/>
          <w:sz w:val="22"/>
          <w:szCs w:val="22"/>
        </w:rPr>
        <w:t>As válvulas de Bloqueio acima de 100mm deverão ser do tipo borboleta.</w:t>
      </w:r>
    </w:p>
    <w:p w:rsidR="005766FC" w:rsidRPr="00504E9F" w:rsidRDefault="005766FC" w:rsidP="005766FC">
      <w:pPr>
        <w:rPr>
          <w:rFonts w:ascii="Verdana" w:hAnsi="Verdana" w:cs="Arial"/>
          <w:sz w:val="22"/>
          <w:szCs w:val="22"/>
        </w:rPr>
      </w:pPr>
      <w:r w:rsidRPr="00504E9F">
        <w:rPr>
          <w:rFonts w:ascii="Verdana" w:hAnsi="Verdana" w:cs="Arial"/>
          <w:sz w:val="22"/>
          <w:szCs w:val="22"/>
        </w:rPr>
        <w:t>Todas as tubulações deverão ser apoiadas sobre suportes com amortecedores apropriados, de modo a evitar a transmissão de vibrações à estrutura do prédio.</w:t>
      </w:r>
    </w:p>
    <w:p w:rsidR="005766FC" w:rsidRPr="00504E9F" w:rsidRDefault="005766FC" w:rsidP="005766FC">
      <w:pPr>
        <w:rPr>
          <w:rFonts w:ascii="Verdana" w:hAnsi="Verdana" w:cs="Arial"/>
          <w:sz w:val="22"/>
          <w:szCs w:val="22"/>
        </w:rPr>
      </w:pPr>
      <w:r w:rsidRPr="00504E9F">
        <w:rPr>
          <w:rFonts w:ascii="Verdana" w:hAnsi="Verdana" w:cs="Arial"/>
          <w:sz w:val="22"/>
          <w:szCs w:val="22"/>
        </w:rPr>
        <w:t>Para tubos até 50</w:t>
      </w:r>
      <w:r w:rsidR="004778BA">
        <w:rPr>
          <w:rFonts w:ascii="Verdana" w:hAnsi="Verdana" w:cs="Arial"/>
          <w:sz w:val="22"/>
          <w:szCs w:val="22"/>
        </w:rPr>
        <w:t xml:space="preserve"> </w:t>
      </w:r>
      <w:r w:rsidRPr="00504E9F">
        <w:rPr>
          <w:rFonts w:ascii="Verdana" w:hAnsi="Verdana" w:cs="Arial"/>
          <w:sz w:val="22"/>
          <w:szCs w:val="22"/>
        </w:rPr>
        <w:t>mm as conexões deverão ser rosqueadas.</w:t>
      </w:r>
    </w:p>
    <w:p w:rsidR="005766FC" w:rsidRPr="00504E9F" w:rsidRDefault="005766FC" w:rsidP="005766FC">
      <w:pPr>
        <w:rPr>
          <w:rFonts w:ascii="Verdana" w:hAnsi="Verdana" w:cs="Arial"/>
          <w:sz w:val="22"/>
          <w:szCs w:val="22"/>
        </w:rPr>
      </w:pPr>
      <w:r w:rsidRPr="00504E9F">
        <w:rPr>
          <w:rFonts w:ascii="Verdana" w:hAnsi="Verdana" w:cs="Arial"/>
          <w:sz w:val="22"/>
          <w:szCs w:val="22"/>
        </w:rPr>
        <w:t>As roscas deverão ser vedadas através de:</w:t>
      </w:r>
    </w:p>
    <w:p w:rsidR="005766FC" w:rsidRPr="00504E9F" w:rsidRDefault="005766FC" w:rsidP="005766FC">
      <w:pPr>
        <w:rPr>
          <w:rFonts w:ascii="Verdana" w:hAnsi="Verdana" w:cs="Arial"/>
          <w:sz w:val="22"/>
          <w:szCs w:val="22"/>
        </w:rPr>
      </w:pPr>
      <w:r w:rsidRPr="00504E9F">
        <w:rPr>
          <w:rFonts w:ascii="Verdana" w:hAnsi="Verdana" w:cs="Arial"/>
          <w:sz w:val="22"/>
          <w:szCs w:val="22"/>
        </w:rPr>
        <w:t>Fita de teflon, para tubos até 25</w:t>
      </w:r>
      <w:r w:rsidR="004778BA">
        <w:rPr>
          <w:rFonts w:ascii="Verdana" w:hAnsi="Verdana" w:cs="Arial"/>
          <w:sz w:val="22"/>
          <w:szCs w:val="22"/>
        </w:rPr>
        <w:t xml:space="preserve"> </w:t>
      </w:r>
      <w:r w:rsidRPr="00504E9F">
        <w:rPr>
          <w:rFonts w:ascii="Verdana" w:hAnsi="Verdana" w:cs="Arial"/>
          <w:sz w:val="22"/>
          <w:szCs w:val="22"/>
        </w:rPr>
        <w:t>mm</w:t>
      </w:r>
    </w:p>
    <w:p w:rsidR="005766FC" w:rsidRPr="00504E9F" w:rsidRDefault="005766FC" w:rsidP="005766FC">
      <w:pPr>
        <w:rPr>
          <w:rFonts w:ascii="Verdana" w:hAnsi="Verdana" w:cs="Arial"/>
          <w:sz w:val="22"/>
          <w:szCs w:val="22"/>
        </w:rPr>
      </w:pPr>
      <w:r w:rsidRPr="00504E9F">
        <w:rPr>
          <w:rFonts w:ascii="Verdana" w:hAnsi="Verdana" w:cs="Arial"/>
          <w:sz w:val="22"/>
          <w:szCs w:val="22"/>
        </w:rPr>
        <w:t>Sisal, para tubos de 32</w:t>
      </w:r>
      <w:r w:rsidR="004778BA">
        <w:rPr>
          <w:rFonts w:ascii="Verdana" w:hAnsi="Verdana" w:cs="Arial"/>
          <w:sz w:val="22"/>
          <w:szCs w:val="22"/>
        </w:rPr>
        <w:t xml:space="preserve"> </w:t>
      </w:r>
      <w:r w:rsidRPr="00504E9F">
        <w:rPr>
          <w:rFonts w:ascii="Verdana" w:hAnsi="Verdana" w:cs="Arial"/>
          <w:sz w:val="22"/>
          <w:szCs w:val="22"/>
        </w:rPr>
        <w:t>mm até 50</w:t>
      </w:r>
      <w:r w:rsidR="004778BA">
        <w:rPr>
          <w:rFonts w:ascii="Verdana" w:hAnsi="Verdana" w:cs="Arial"/>
          <w:sz w:val="22"/>
          <w:szCs w:val="22"/>
        </w:rPr>
        <w:t xml:space="preserve"> </w:t>
      </w:r>
      <w:r w:rsidRPr="00504E9F">
        <w:rPr>
          <w:rFonts w:ascii="Verdana" w:hAnsi="Verdana" w:cs="Arial"/>
          <w:sz w:val="22"/>
          <w:szCs w:val="22"/>
        </w:rPr>
        <w:t>mm</w:t>
      </w:r>
    </w:p>
    <w:p w:rsidR="005766FC" w:rsidRPr="00504E9F" w:rsidRDefault="005766FC" w:rsidP="005766FC">
      <w:pPr>
        <w:rPr>
          <w:rFonts w:ascii="Verdana" w:hAnsi="Verdana" w:cs="Arial"/>
          <w:sz w:val="22"/>
          <w:szCs w:val="22"/>
        </w:rPr>
      </w:pPr>
      <w:r w:rsidRPr="00504E9F">
        <w:rPr>
          <w:rFonts w:ascii="Verdana" w:hAnsi="Verdana" w:cs="Arial"/>
          <w:sz w:val="22"/>
          <w:szCs w:val="22"/>
        </w:rPr>
        <w:t>Para tubos maiores que 50</w:t>
      </w:r>
      <w:r w:rsidR="004778BA">
        <w:rPr>
          <w:rFonts w:ascii="Verdana" w:hAnsi="Verdana" w:cs="Arial"/>
          <w:sz w:val="22"/>
          <w:szCs w:val="22"/>
        </w:rPr>
        <w:t xml:space="preserve"> </w:t>
      </w:r>
      <w:r w:rsidRPr="00504E9F">
        <w:rPr>
          <w:rFonts w:ascii="Verdana" w:hAnsi="Verdana" w:cs="Arial"/>
          <w:sz w:val="22"/>
          <w:szCs w:val="22"/>
        </w:rPr>
        <w:t>mm as conexões deverão ser soldadas.</w:t>
      </w:r>
    </w:p>
    <w:p w:rsidR="005766FC" w:rsidRDefault="005766FC" w:rsidP="005766FC">
      <w:pPr>
        <w:rPr>
          <w:rFonts w:ascii="Verdana" w:hAnsi="Verdana" w:cs="Arial"/>
          <w:sz w:val="22"/>
          <w:szCs w:val="22"/>
        </w:rPr>
      </w:pPr>
      <w:r w:rsidRPr="00504E9F">
        <w:rPr>
          <w:rFonts w:ascii="Verdana" w:hAnsi="Verdana" w:cs="Arial"/>
          <w:sz w:val="22"/>
          <w:szCs w:val="22"/>
        </w:rPr>
        <w:t>As soldas deverão ser de “topo”, com extremidades chanfradas em “V” com ângulo de 75 graus (bisel).</w:t>
      </w:r>
    </w:p>
    <w:p w:rsidR="00863B15" w:rsidRPr="00504E9F" w:rsidRDefault="00863B15" w:rsidP="005766FC">
      <w:pPr>
        <w:rPr>
          <w:rFonts w:ascii="Verdana" w:hAnsi="Verdana" w:cs="Arial"/>
          <w:sz w:val="22"/>
          <w:szCs w:val="22"/>
        </w:rPr>
      </w:pPr>
    </w:p>
    <w:p w:rsidR="005766FC" w:rsidRPr="00504E9F" w:rsidRDefault="005766FC" w:rsidP="005766FC">
      <w:pPr>
        <w:rPr>
          <w:rFonts w:ascii="Verdana" w:hAnsi="Verdana"/>
          <w:b/>
          <w:bCs/>
          <w:sz w:val="22"/>
          <w:szCs w:val="22"/>
        </w:rPr>
      </w:pPr>
      <w:bookmarkStart w:id="92" w:name="_Toc156355096"/>
      <w:r w:rsidRPr="00504E9F">
        <w:rPr>
          <w:rFonts w:ascii="Verdana" w:hAnsi="Verdana"/>
          <w:b/>
          <w:bCs/>
          <w:sz w:val="22"/>
          <w:szCs w:val="22"/>
        </w:rPr>
        <w:t>ESPECIFICAÇÃO</w:t>
      </w:r>
      <w:bookmarkEnd w:id="92"/>
    </w:p>
    <w:p w:rsidR="005766FC" w:rsidRPr="00504E9F" w:rsidRDefault="005766FC" w:rsidP="005766FC">
      <w:pPr>
        <w:rPr>
          <w:rFonts w:ascii="Verdana" w:hAnsi="Verdana" w:cs="Arial"/>
          <w:sz w:val="22"/>
          <w:szCs w:val="22"/>
        </w:rPr>
      </w:pPr>
      <w:r w:rsidRPr="00504E9F">
        <w:rPr>
          <w:rFonts w:ascii="Verdana" w:hAnsi="Verdana" w:cs="Arial"/>
          <w:sz w:val="22"/>
          <w:szCs w:val="22"/>
        </w:rPr>
        <w:t>São os seguintes os fabricantes de equipamentos que serviram de referência para este Empreendimento:</w:t>
      </w:r>
    </w:p>
    <w:p w:rsidR="005766FC" w:rsidRPr="00504E9F" w:rsidRDefault="005766FC" w:rsidP="005766FC">
      <w:pPr>
        <w:rPr>
          <w:rFonts w:ascii="Verdana" w:hAnsi="Verdana" w:cs="Arial"/>
          <w:sz w:val="22"/>
          <w:szCs w:val="22"/>
        </w:rPr>
      </w:pPr>
      <w:r w:rsidRPr="00504E9F">
        <w:rPr>
          <w:rFonts w:ascii="Verdana" w:hAnsi="Verdana" w:cs="Arial"/>
          <w:sz w:val="22"/>
          <w:szCs w:val="22"/>
        </w:rPr>
        <w:t>BRASTUBO</w:t>
      </w:r>
    </w:p>
    <w:p w:rsidR="005766FC" w:rsidRPr="00504E9F" w:rsidRDefault="005766FC" w:rsidP="005766FC">
      <w:pPr>
        <w:rPr>
          <w:rFonts w:ascii="Verdana" w:hAnsi="Verdana" w:cs="Arial"/>
          <w:sz w:val="22"/>
          <w:szCs w:val="22"/>
        </w:rPr>
      </w:pPr>
      <w:r w:rsidRPr="00504E9F">
        <w:rPr>
          <w:rFonts w:ascii="Verdana" w:hAnsi="Verdana" w:cs="Arial"/>
          <w:sz w:val="22"/>
          <w:szCs w:val="22"/>
        </w:rPr>
        <w:t>MANNESMANN</w:t>
      </w:r>
    </w:p>
    <w:p w:rsidR="005766FC" w:rsidRPr="00504E9F" w:rsidRDefault="005766FC" w:rsidP="005766FC">
      <w:pPr>
        <w:rPr>
          <w:rFonts w:ascii="Verdana" w:hAnsi="Verdana" w:cs="Arial"/>
          <w:sz w:val="22"/>
          <w:szCs w:val="22"/>
        </w:rPr>
      </w:pPr>
      <w:r w:rsidRPr="00504E9F">
        <w:rPr>
          <w:rFonts w:ascii="Verdana" w:hAnsi="Verdana" w:cs="Arial"/>
          <w:sz w:val="22"/>
          <w:szCs w:val="22"/>
        </w:rPr>
        <w:t>Tubulação de água gelada até 50mm:</w:t>
      </w:r>
    </w:p>
    <w:p w:rsidR="005766FC" w:rsidRPr="00504E9F" w:rsidRDefault="00BF61C2" w:rsidP="005766FC">
      <w:pPr>
        <w:rPr>
          <w:rFonts w:ascii="Verdana" w:hAnsi="Verdana" w:cs="Arial"/>
          <w:sz w:val="22"/>
          <w:szCs w:val="22"/>
        </w:rPr>
      </w:pPr>
      <w:r w:rsidRPr="00504E9F">
        <w:rPr>
          <w:rFonts w:ascii="Verdana" w:hAnsi="Verdana" w:cs="Arial"/>
          <w:sz w:val="22"/>
          <w:szCs w:val="22"/>
        </w:rPr>
        <w:t>T</w:t>
      </w:r>
      <w:r w:rsidR="005766FC" w:rsidRPr="00504E9F">
        <w:rPr>
          <w:rFonts w:ascii="Verdana" w:hAnsi="Verdana" w:cs="Arial"/>
          <w:sz w:val="22"/>
          <w:szCs w:val="22"/>
        </w:rPr>
        <w:t>ubos de aço preto sem costura, ASTM A-53 ou A-120, SCH-40 para rosca BSP.</w:t>
      </w:r>
    </w:p>
    <w:p w:rsidR="005766FC" w:rsidRPr="00504E9F" w:rsidRDefault="005766FC" w:rsidP="005766FC">
      <w:pPr>
        <w:rPr>
          <w:rFonts w:ascii="Verdana" w:hAnsi="Verdana" w:cs="Arial"/>
          <w:sz w:val="22"/>
          <w:szCs w:val="22"/>
        </w:rPr>
      </w:pPr>
      <w:r w:rsidRPr="00504E9F">
        <w:rPr>
          <w:rFonts w:ascii="Verdana" w:hAnsi="Verdana" w:cs="Arial"/>
          <w:sz w:val="22"/>
          <w:szCs w:val="22"/>
        </w:rPr>
        <w:t>Tubulação de água gelada acima de 50mm:</w:t>
      </w:r>
    </w:p>
    <w:p w:rsidR="005766FC" w:rsidRPr="00504E9F" w:rsidRDefault="00BF61C2" w:rsidP="005766FC">
      <w:pPr>
        <w:rPr>
          <w:rFonts w:ascii="Verdana" w:hAnsi="Verdana" w:cs="Arial"/>
          <w:sz w:val="22"/>
          <w:szCs w:val="22"/>
        </w:rPr>
      </w:pPr>
      <w:r w:rsidRPr="00504E9F">
        <w:rPr>
          <w:rFonts w:ascii="Verdana" w:hAnsi="Verdana" w:cs="Arial"/>
          <w:sz w:val="22"/>
          <w:szCs w:val="22"/>
        </w:rPr>
        <w:t>T</w:t>
      </w:r>
      <w:r w:rsidR="005766FC" w:rsidRPr="00504E9F">
        <w:rPr>
          <w:rFonts w:ascii="Verdana" w:hAnsi="Verdana" w:cs="Arial"/>
          <w:sz w:val="22"/>
          <w:szCs w:val="22"/>
        </w:rPr>
        <w:t>ubos de aço preto sem costura ASTM A-53 ou A-120, extremidades biseladas para solda, SCH-40.</w:t>
      </w:r>
    </w:p>
    <w:p w:rsidR="005766FC" w:rsidRPr="00504E9F" w:rsidRDefault="005766FC" w:rsidP="005766FC">
      <w:pPr>
        <w:rPr>
          <w:rFonts w:ascii="Verdana" w:hAnsi="Verdana" w:cs="Arial"/>
          <w:sz w:val="22"/>
          <w:szCs w:val="22"/>
        </w:rPr>
      </w:pPr>
      <w:r w:rsidRPr="00504E9F">
        <w:rPr>
          <w:rFonts w:ascii="Verdana" w:hAnsi="Verdana" w:cs="Arial"/>
          <w:sz w:val="22"/>
          <w:szCs w:val="22"/>
        </w:rPr>
        <w:lastRenderedPageBreak/>
        <w:t>Todas as uniões empregadas deverão ter assento cônico em bronze, com porca hexagonal de aço forjado ASTM A.105 grau II.</w:t>
      </w:r>
    </w:p>
    <w:p w:rsidR="005766FC" w:rsidRPr="00504E9F" w:rsidRDefault="005766FC" w:rsidP="005766FC">
      <w:pPr>
        <w:rPr>
          <w:rFonts w:ascii="Verdana" w:hAnsi="Verdana" w:cs="Arial"/>
          <w:sz w:val="22"/>
          <w:szCs w:val="22"/>
        </w:rPr>
      </w:pPr>
      <w:r w:rsidRPr="00504E9F">
        <w:rPr>
          <w:rFonts w:ascii="Verdana" w:hAnsi="Verdana" w:cs="Arial"/>
          <w:sz w:val="22"/>
          <w:szCs w:val="22"/>
        </w:rPr>
        <w:t>Os suportes deverão ser preferencialmente apoiados em elementos estruturais e nunca em paredes ou elementos de alvenaria.</w:t>
      </w:r>
    </w:p>
    <w:p w:rsidR="005766FC" w:rsidRPr="00504E9F" w:rsidRDefault="005766FC" w:rsidP="005766FC">
      <w:pPr>
        <w:rPr>
          <w:rFonts w:ascii="Verdana" w:hAnsi="Verdana" w:cs="Arial"/>
          <w:sz w:val="22"/>
          <w:szCs w:val="22"/>
        </w:rPr>
      </w:pPr>
      <w:r w:rsidRPr="00504E9F">
        <w:rPr>
          <w:rFonts w:ascii="Verdana" w:hAnsi="Verdana" w:cs="Arial"/>
          <w:sz w:val="22"/>
          <w:szCs w:val="22"/>
        </w:rPr>
        <w:t xml:space="preserve">Os espaçamentos entre suportes para tubulação horizontal, não deverão ser </w:t>
      </w:r>
      <w:r w:rsidR="002741CD" w:rsidRPr="00504E9F">
        <w:rPr>
          <w:rFonts w:ascii="Verdana" w:hAnsi="Verdana" w:cs="Arial"/>
          <w:sz w:val="22"/>
          <w:szCs w:val="22"/>
        </w:rPr>
        <w:t>superiores</w:t>
      </w:r>
      <w:r w:rsidRPr="00504E9F">
        <w:rPr>
          <w:rFonts w:ascii="Verdana" w:hAnsi="Verdana" w:cs="Arial"/>
          <w:sz w:val="22"/>
          <w:szCs w:val="22"/>
        </w:rPr>
        <w:t xml:space="preserve"> a:</w:t>
      </w:r>
    </w:p>
    <w:p w:rsidR="005766FC" w:rsidRPr="00504E9F" w:rsidRDefault="005766FC" w:rsidP="005766FC">
      <w:pPr>
        <w:rPr>
          <w:rFonts w:ascii="Verdana" w:hAnsi="Verdana" w:cs="Arial"/>
          <w:sz w:val="22"/>
          <w:szCs w:val="22"/>
        </w:rPr>
      </w:pPr>
      <w:r w:rsidRPr="00504E9F">
        <w:rPr>
          <w:rFonts w:ascii="Verdana" w:hAnsi="Verdana" w:cs="Arial"/>
          <w:sz w:val="22"/>
          <w:szCs w:val="22"/>
        </w:rPr>
        <w:t xml:space="preserve">Diam. 1,2m para tubos </w:t>
      </w:r>
      <w:r w:rsidR="002741CD" w:rsidRPr="00504E9F">
        <w:rPr>
          <w:rFonts w:ascii="Verdana" w:hAnsi="Verdana" w:cs="Arial"/>
          <w:sz w:val="22"/>
          <w:szCs w:val="22"/>
        </w:rPr>
        <w:t>até 25</w:t>
      </w:r>
      <w:r w:rsidRPr="00504E9F">
        <w:rPr>
          <w:rFonts w:ascii="Verdana" w:hAnsi="Verdana" w:cs="Arial"/>
          <w:sz w:val="22"/>
          <w:szCs w:val="22"/>
        </w:rPr>
        <w:t>mm</w:t>
      </w:r>
    </w:p>
    <w:p w:rsidR="005766FC" w:rsidRPr="00504E9F" w:rsidRDefault="005766FC" w:rsidP="005766FC">
      <w:pPr>
        <w:rPr>
          <w:rFonts w:ascii="Verdana" w:hAnsi="Verdana" w:cs="Arial"/>
          <w:sz w:val="22"/>
          <w:szCs w:val="22"/>
        </w:rPr>
      </w:pPr>
      <w:r w:rsidRPr="00504E9F">
        <w:rPr>
          <w:rFonts w:ascii="Verdana" w:hAnsi="Verdana" w:cs="Arial"/>
          <w:sz w:val="22"/>
          <w:szCs w:val="22"/>
        </w:rPr>
        <w:t xml:space="preserve">Diam.  1,5m para tubos </w:t>
      </w:r>
      <w:r w:rsidR="002741CD" w:rsidRPr="00504E9F">
        <w:rPr>
          <w:rFonts w:ascii="Verdana" w:hAnsi="Verdana" w:cs="Arial"/>
          <w:sz w:val="22"/>
          <w:szCs w:val="22"/>
        </w:rPr>
        <w:t>até 50</w:t>
      </w:r>
      <w:r w:rsidRPr="00504E9F">
        <w:rPr>
          <w:rFonts w:ascii="Verdana" w:hAnsi="Verdana" w:cs="Arial"/>
          <w:sz w:val="22"/>
          <w:szCs w:val="22"/>
        </w:rPr>
        <w:t>mm</w:t>
      </w:r>
    </w:p>
    <w:p w:rsidR="005766FC" w:rsidRPr="00504E9F" w:rsidRDefault="005766FC" w:rsidP="005766FC">
      <w:pPr>
        <w:rPr>
          <w:rFonts w:ascii="Verdana" w:hAnsi="Verdana" w:cs="Arial"/>
          <w:sz w:val="22"/>
          <w:szCs w:val="22"/>
        </w:rPr>
      </w:pPr>
      <w:r w:rsidRPr="00504E9F">
        <w:rPr>
          <w:rFonts w:ascii="Verdana" w:hAnsi="Verdana" w:cs="Arial"/>
          <w:sz w:val="22"/>
          <w:szCs w:val="22"/>
        </w:rPr>
        <w:t xml:space="preserve">Diam.  2,5m para tubos </w:t>
      </w:r>
      <w:r w:rsidR="002741CD" w:rsidRPr="00504E9F">
        <w:rPr>
          <w:rFonts w:ascii="Verdana" w:hAnsi="Verdana" w:cs="Arial"/>
          <w:sz w:val="22"/>
          <w:szCs w:val="22"/>
        </w:rPr>
        <w:t>até 80</w:t>
      </w:r>
      <w:r w:rsidRPr="00504E9F">
        <w:rPr>
          <w:rFonts w:ascii="Verdana" w:hAnsi="Verdana" w:cs="Arial"/>
          <w:sz w:val="22"/>
          <w:szCs w:val="22"/>
        </w:rPr>
        <w:t>mm</w:t>
      </w:r>
    </w:p>
    <w:p w:rsidR="005766FC" w:rsidRPr="00504E9F" w:rsidRDefault="005766FC" w:rsidP="005766FC">
      <w:pPr>
        <w:rPr>
          <w:rFonts w:ascii="Verdana" w:hAnsi="Verdana" w:cs="Arial"/>
          <w:sz w:val="22"/>
          <w:szCs w:val="22"/>
        </w:rPr>
      </w:pPr>
      <w:r w:rsidRPr="00504E9F">
        <w:rPr>
          <w:rFonts w:ascii="Verdana" w:hAnsi="Verdana" w:cs="Arial"/>
          <w:sz w:val="22"/>
          <w:szCs w:val="22"/>
        </w:rPr>
        <w:t xml:space="preserve">Diam.  4,0m para tubos acima </w:t>
      </w:r>
      <w:r w:rsidR="002741CD" w:rsidRPr="00504E9F">
        <w:rPr>
          <w:rFonts w:ascii="Verdana" w:hAnsi="Verdana" w:cs="Arial"/>
          <w:sz w:val="22"/>
          <w:szCs w:val="22"/>
        </w:rPr>
        <w:t>de 80</w:t>
      </w:r>
      <w:r w:rsidRPr="00504E9F">
        <w:rPr>
          <w:rFonts w:ascii="Verdana" w:hAnsi="Verdana" w:cs="Arial"/>
          <w:sz w:val="22"/>
          <w:szCs w:val="22"/>
        </w:rPr>
        <w:t>mm</w:t>
      </w:r>
    </w:p>
    <w:p w:rsidR="005766FC" w:rsidRPr="00504E9F" w:rsidRDefault="005766FC" w:rsidP="005766FC">
      <w:pPr>
        <w:rPr>
          <w:rFonts w:ascii="Verdana" w:hAnsi="Verdana" w:cs="Arial"/>
          <w:sz w:val="22"/>
          <w:szCs w:val="22"/>
        </w:rPr>
      </w:pPr>
      <w:r w:rsidRPr="00504E9F">
        <w:rPr>
          <w:rFonts w:ascii="Verdana" w:hAnsi="Verdana" w:cs="Arial"/>
          <w:sz w:val="22"/>
          <w:szCs w:val="22"/>
        </w:rPr>
        <w:t>Para tubos maiores que 50mm as conexões deverão ser soldadas.</w:t>
      </w:r>
    </w:p>
    <w:p w:rsidR="005766FC" w:rsidRPr="00504E9F" w:rsidRDefault="005766FC" w:rsidP="005766FC">
      <w:pPr>
        <w:rPr>
          <w:rFonts w:ascii="Verdana" w:hAnsi="Verdana" w:cs="Arial"/>
          <w:sz w:val="22"/>
          <w:szCs w:val="22"/>
        </w:rPr>
      </w:pPr>
      <w:r w:rsidRPr="00504E9F">
        <w:rPr>
          <w:rFonts w:ascii="Verdana" w:hAnsi="Verdana" w:cs="Arial"/>
          <w:sz w:val="22"/>
          <w:szCs w:val="22"/>
        </w:rPr>
        <w:t>São os seguintes os fabricantes de equipamentos que serviram de referência para este Empreendimento:</w:t>
      </w:r>
    </w:p>
    <w:p w:rsidR="005766FC" w:rsidRPr="00504E9F" w:rsidRDefault="005766FC" w:rsidP="005766FC">
      <w:pPr>
        <w:rPr>
          <w:rFonts w:ascii="Verdana" w:hAnsi="Verdana" w:cs="Arial"/>
          <w:sz w:val="22"/>
          <w:szCs w:val="22"/>
        </w:rPr>
      </w:pPr>
      <w:r w:rsidRPr="00504E9F">
        <w:rPr>
          <w:rFonts w:ascii="Verdana" w:hAnsi="Verdana" w:cs="Arial"/>
          <w:sz w:val="22"/>
          <w:szCs w:val="22"/>
        </w:rPr>
        <w:t xml:space="preserve">VIDOFLEX </w:t>
      </w:r>
    </w:p>
    <w:p w:rsidR="005766FC" w:rsidRPr="00504E9F" w:rsidRDefault="005766FC" w:rsidP="005766FC">
      <w:pPr>
        <w:rPr>
          <w:rFonts w:ascii="Verdana" w:hAnsi="Verdana" w:cs="Arial"/>
          <w:sz w:val="22"/>
          <w:szCs w:val="22"/>
        </w:rPr>
      </w:pPr>
      <w:r w:rsidRPr="00504E9F">
        <w:rPr>
          <w:rFonts w:ascii="Verdana" w:hAnsi="Verdana" w:cs="Arial"/>
          <w:sz w:val="22"/>
          <w:szCs w:val="22"/>
        </w:rPr>
        <w:t>KAYMANN</w:t>
      </w:r>
    </w:p>
    <w:p w:rsidR="005766FC" w:rsidRPr="00504E9F" w:rsidRDefault="005766FC" w:rsidP="005766FC">
      <w:pPr>
        <w:rPr>
          <w:rFonts w:ascii="Verdana" w:hAnsi="Verdana" w:cs="Arial"/>
          <w:sz w:val="22"/>
          <w:szCs w:val="22"/>
        </w:rPr>
      </w:pPr>
      <w:r w:rsidRPr="00504E9F">
        <w:rPr>
          <w:rFonts w:ascii="Verdana" w:hAnsi="Verdana" w:cs="Arial"/>
          <w:sz w:val="22"/>
          <w:szCs w:val="22"/>
        </w:rPr>
        <w:t>POLIPEX</w:t>
      </w:r>
    </w:p>
    <w:p w:rsidR="005766FC" w:rsidRDefault="005766FC" w:rsidP="005766FC">
      <w:pPr>
        <w:rPr>
          <w:rFonts w:ascii="Verdana" w:hAnsi="Verdana" w:cs="Arial"/>
          <w:sz w:val="22"/>
          <w:szCs w:val="22"/>
        </w:rPr>
      </w:pPr>
      <w:r w:rsidRPr="00504E9F">
        <w:rPr>
          <w:rFonts w:ascii="Verdana" w:hAnsi="Verdana" w:cs="Arial"/>
          <w:sz w:val="22"/>
          <w:szCs w:val="22"/>
        </w:rPr>
        <w:t>Água gelada: Espuma elastomérica de células fechadas com espessura progressiva   (λ &lt;= 0,035 W/MºC μ &gt;7000 e comportamento a fogo M1) revestidas com armachek dark ou fibraflex pintado com tinta prata nos trechos aparentes, ao tempo e nas casas de máquinas.</w:t>
      </w:r>
    </w:p>
    <w:p w:rsidR="005766FC" w:rsidRPr="00504E9F" w:rsidRDefault="005766FC" w:rsidP="005766FC">
      <w:pPr>
        <w:rPr>
          <w:rFonts w:ascii="Verdana" w:hAnsi="Verdana"/>
          <w:b/>
          <w:bCs/>
          <w:sz w:val="22"/>
          <w:szCs w:val="22"/>
        </w:rPr>
      </w:pPr>
      <w:bookmarkStart w:id="93" w:name="_Toc156355108"/>
      <w:bookmarkStart w:id="94" w:name="_Toc161466299"/>
      <w:bookmarkStart w:id="95" w:name="_Toc178830163"/>
      <w:r w:rsidRPr="00504E9F">
        <w:rPr>
          <w:rFonts w:ascii="Verdana" w:hAnsi="Verdana"/>
          <w:b/>
          <w:bCs/>
          <w:sz w:val="22"/>
          <w:szCs w:val="22"/>
        </w:rPr>
        <w:t>VÁLVULAS DE BALANCEAMENTO</w:t>
      </w:r>
      <w:bookmarkEnd w:id="93"/>
      <w:bookmarkEnd w:id="94"/>
      <w:bookmarkEnd w:id="95"/>
    </w:p>
    <w:p w:rsidR="005766FC" w:rsidRPr="00504E9F" w:rsidRDefault="005766FC" w:rsidP="005766FC">
      <w:pPr>
        <w:rPr>
          <w:rFonts w:ascii="Verdana" w:hAnsi="Verdana" w:cs="Arial"/>
          <w:sz w:val="22"/>
          <w:szCs w:val="22"/>
        </w:rPr>
      </w:pPr>
      <w:r w:rsidRPr="00504E9F">
        <w:rPr>
          <w:rFonts w:ascii="Verdana" w:hAnsi="Verdana" w:cs="Arial"/>
          <w:sz w:val="22"/>
          <w:szCs w:val="22"/>
        </w:rPr>
        <w:t>Estão previstas válvulas de balanceamento nas linhas de água gelada e água quente para cada fan-coil com um ponto de medição de pressão e temperatura para balanceamento da vazão de água.</w:t>
      </w:r>
    </w:p>
    <w:p w:rsidR="005766FC" w:rsidRPr="00504E9F" w:rsidRDefault="005766FC" w:rsidP="005766FC">
      <w:pPr>
        <w:rPr>
          <w:rFonts w:ascii="Verdana" w:hAnsi="Verdana" w:cs="Arial"/>
          <w:sz w:val="22"/>
          <w:szCs w:val="22"/>
        </w:rPr>
      </w:pPr>
      <w:r w:rsidRPr="00504E9F">
        <w:rPr>
          <w:rFonts w:ascii="Verdana" w:hAnsi="Verdana" w:cs="Arial"/>
          <w:sz w:val="22"/>
          <w:szCs w:val="22"/>
        </w:rPr>
        <w:t>Em cada ramal secundário ou primário também haverá uma válvula de balanceamento.</w:t>
      </w:r>
    </w:p>
    <w:p w:rsidR="005766FC" w:rsidRPr="00504E9F" w:rsidRDefault="005766FC" w:rsidP="005766FC">
      <w:pPr>
        <w:rPr>
          <w:rFonts w:ascii="Verdana" w:hAnsi="Verdana" w:cs="Arial"/>
          <w:sz w:val="22"/>
          <w:szCs w:val="22"/>
        </w:rPr>
      </w:pPr>
      <w:r w:rsidRPr="00504E9F">
        <w:rPr>
          <w:rFonts w:ascii="Verdana" w:hAnsi="Verdana" w:cs="Arial"/>
          <w:sz w:val="22"/>
          <w:szCs w:val="22"/>
        </w:rPr>
        <w:t>Deverá ser previsto isolamento térmico na válvula a ser fornecido pelo fabricante.</w:t>
      </w:r>
    </w:p>
    <w:p w:rsidR="005766FC" w:rsidRPr="00504E9F" w:rsidRDefault="005766FC" w:rsidP="005766FC">
      <w:pPr>
        <w:rPr>
          <w:rFonts w:ascii="Verdana" w:hAnsi="Verdana" w:cs="Arial"/>
          <w:sz w:val="22"/>
          <w:szCs w:val="22"/>
        </w:rPr>
      </w:pPr>
      <w:r w:rsidRPr="00504E9F">
        <w:rPr>
          <w:rFonts w:ascii="Verdana" w:hAnsi="Verdana" w:cs="Arial"/>
          <w:sz w:val="22"/>
          <w:szCs w:val="22"/>
        </w:rPr>
        <w:t>São os seguintes os fabricantes de equipamentos que serviram de referência para este Empreendimento:</w:t>
      </w:r>
    </w:p>
    <w:p w:rsidR="005766FC" w:rsidRPr="00504E9F" w:rsidRDefault="005766FC" w:rsidP="005766FC">
      <w:pPr>
        <w:rPr>
          <w:rFonts w:ascii="Verdana" w:hAnsi="Verdana" w:cs="Arial"/>
          <w:sz w:val="22"/>
          <w:szCs w:val="22"/>
          <w:lang w:val="en-US"/>
        </w:rPr>
      </w:pPr>
      <w:r w:rsidRPr="00504E9F">
        <w:rPr>
          <w:rFonts w:ascii="Verdana" w:hAnsi="Verdana" w:cs="Arial"/>
          <w:sz w:val="22"/>
          <w:szCs w:val="22"/>
          <w:lang w:val="en-US"/>
        </w:rPr>
        <w:t xml:space="preserve">TOUR &amp; ANDERSON </w:t>
      </w:r>
      <w:r w:rsidRPr="00504E9F">
        <w:rPr>
          <w:rFonts w:ascii="Verdana" w:hAnsi="Verdana" w:cs="Arial"/>
          <w:sz w:val="22"/>
          <w:szCs w:val="22"/>
          <w:lang w:val="en-US"/>
        </w:rPr>
        <w:tab/>
        <w:t>(Mod. STAD/STA-F)</w:t>
      </w:r>
    </w:p>
    <w:p w:rsidR="005766FC" w:rsidRPr="00504E9F" w:rsidRDefault="005766FC" w:rsidP="005766FC">
      <w:pPr>
        <w:rPr>
          <w:rFonts w:ascii="Verdana" w:hAnsi="Verdana" w:cs="Arial"/>
          <w:sz w:val="22"/>
          <w:szCs w:val="22"/>
          <w:lang w:val="en-US"/>
        </w:rPr>
      </w:pPr>
      <w:r w:rsidRPr="00504E9F">
        <w:rPr>
          <w:rFonts w:ascii="Verdana" w:hAnsi="Verdana" w:cs="Arial"/>
          <w:sz w:val="22"/>
          <w:szCs w:val="22"/>
          <w:lang w:val="en-US"/>
        </w:rPr>
        <w:t xml:space="preserve">HONEYWELL </w:t>
      </w:r>
      <w:r w:rsidRPr="00504E9F">
        <w:rPr>
          <w:rFonts w:ascii="Verdana" w:hAnsi="Verdana" w:cs="Arial"/>
          <w:sz w:val="22"/>
          <w:szCs w:val="22"/>
          <w:lang w:val="en-US"/>
        </w:rPr>
        <w:tab/>
      </w:r>
      <w:r w:rsidRPr="00504E9F">
        <w:rPr>
          <w:rFonts w:ascii="Verdana" w:hAnsi="Verdana" w:cs="Arial"/>
          <w:sz w:val="22"/>
          <w:szCs w:val="22"/>
          <w:lang w:val="en-US"/>
        </w:rPr>
        <w:tab/>
        <w:t>(Mod. Kombi II ou III)</w:t>
      </w:r>
    </w:p>
    <w:p w:rsidR="005766FC" w:rsidRPr="00504E9F" w:rsidRDefault="005766FC" w:rsidP="005766FC">
      <w:pPr>
        <w:rPr>
          <w:rFonts w:ascii="Verdana" w:hAnsi="Verdana" w:cs="Arial"/>
          <w:sz w:val="22"/>
          <w:szCs w:val="22"/>
        </w:rPr>
      </w:pPr>
      <w:r w:rsidRPr="00504E9F">
        <w:rPr>
          <w:rFonts w:ascii="Verdana" w:hAnsi="Verdana" w:cs="Arial"/>
          <w:sz w:val="22"/>
          <w:szCs w:val="22"/>
        </w:rPr>
        <w:t>A válvula deverá ter ponto de dreno e ponto para medição de temperatura/pressão.</w:t>
      </w:r>
    </w:p>
    <w:p w:rsidR="005766FC" w:rsidRPr="00504E9F" w:rsidRDefault="005766FC" w:rsidP="005766FC">
      <w:pPr>
        <w:rPr>
          <w:rFonts w:ascii="Verdana" w:hAnsi="Verdana" w:cs="Arial"/>
          <w:sz w:val="22"/>
          <w:szCs w:val="22"/>
        </w:rPr>
      </w:pPr>
      <w:r w:rsidRPr="00504E9F">
        <w:rPr>
          <w:rFonts w:ascii="Verdana" w:hAnsi="Verdana" w:cs="Arial"/>
          <w:sz w:val="22"/>
          <w:szCs w:val="22"/>
        </w:rPr>
        <w:t>A precisão de variação de vazão da válvula deverá ser de, no mínimo 0,03 m3/h.</w:t>
      </w:r>
    </w:p>
    <w:p w:rsidR="005766FC" w:rsidRPr="00504E9F" w:rsidRDefault="005766FC" w:rsidP="005766FC">
      <w:pPr>
        <w:rPr>
          <w:rFonts w:ascii="Verdana" w:hAnsi="Verdana" w:cs="Arial"/>
          <w:sz w:val="22"/>
          <w:szCs w:val="22"/>
        </w:rPr>
      </w:pPr>
      <w:r w:rsidRPr="00504E9F">
        <w:rPr>
          <w:rFonts w:ascii="Verdana" w:hAnsi="Verdana" w:cs="Arial"/>
          <w:sz w:val="22"/>
          <w:szCs w:val="22"/>
        </w:rPr>
        <w:t>Válvulas de 1/2” até 2”:</w:t>
      </w:r>
    </w:p>
    <w:p w:rsidR="005766FC" w:rsidRPr="00504E9F" w:rsidRDefault="005766FC" w:rsidP="005766FC">
      <w:pPr>
        <w:rPr>
          <w:rFonts w:ascii="Verdana" w:hAnsi="Verdana" w:cs="Arial"/>
          <w:sz w:val="22"/>
          <w:szCs w:val="22"/>
        </w:rPr>
      </w:pPr>
      <w:r w:rsidRPr="00504E9F">
        <w:rPr>
          <w:rFonts w:ascii="Verdana" w:hAnsi="Verdana" w:cs="Arial"/>
          <w:sz w:val="22"/>
          <w:szCs w:val="22"/>
        </w:rPr>
        <w:t xml:space="preserve">Válvula de balanceamento hidráulico de assento inclinado, corpo em liga de bronze à prova de corrosão com conexões rosqueadas, dotada de tomadas de pressão permanentes e </w:t>
      </w:r>
      <w:r w:rsidR="00C6667A" w:rsidRPr="00504E9F">
        <w:rPr>
          <w:rFonts w:ascii="Verdana" w:hAnsi="Verdana" w:cs="Arial"/>
          <w:sz w:val="22"/>
          <w:szCs w:val="22"/>
        </w:rPr>
        <w:t>auto estanques</w:t>
      </w:r>
      <w:r w:rsidRPr="00504E9F">
        <w:rPr>
          <w:rFonts w:ascii="Verdana" w:hAnsi="Verdana" w:cs="Arial"/>
          <w:sz w:val="22"/>
          <w:szCs w:val="22"/>
        </w:rPr>
        <w:t xml:space="preserve"> para o ajuste e medição da vazão, pressão e </w:t>
      </w:r>
      <w:r w:rsidRPr="00504E9F">
        <w:rPr>
          <w:rFonts w:ascii="Verdana" w:hAnsi="Verdana" w:cs="Arial"/>
          <w:sz w:val="22"/>
          <w:szCs w:val="22"/>
        </w:rPr>
        <w:lastRenderedPageBreak/>
        <w:t>temperatura. Memorização oculta da posição de ajuste para sua utilização como válvula de corte. Dotada de volante com indicação da posição de ajuste em dois dígitos.</w:t>
      </w:r>
    </w:p>
    <w:p w:rsidR="005766FC" w:rsidRPr="00504E9F" w:rsidRDefault="005766FC" w:rsidP="005766FC">
      <w:pPr>
        <w:rPr>
          <w:rFonts w:ascii="Verdana" w:hAnsi="Verdana" w:cs="Arial"/>
          <w:sz w:val="22"/>
          <w:szCs w:val="22"/>
        </w:rPr>
      </w:pPr>
      <w:r w:rsidRPr="00504E9F">
        <w:rPr>
          <w:rFonts w:ascii="Verdana" w:hAnsi="Verdana" w:cs="Arial"/>
          <w:sz w:val="22"/>
          <w:szCs w:val="22"/>
        </w:rPr>
        <w:t>Com drenagem:</w:t>
      </w:r>
    </w:p>
    <w:p w:rsidR="005766FC" w:rsidRPr="00504E9F" w:rsidRDefault="005766FC" w:rsidP="005766FC">
      <w:pPr>
        <w:rPr>
          <w:rFonts w:ascii="Verdana" w:hAnsi="Verdana" w:cs="Arial"/>
          <w:sz w:val="22"/>
          <w:szCs w:val="22"/>
        </w:rPr>
      </w:pPr>
      <w:r w:rsidRPr="00504E9F">
        <w:rPr>
          <w:rFonts w:ascii="Verdana" w:hAnsi="Verdana" w:cs="Arial"/>
          <w:sz w:val="22"/>
          <w:szCs w:val="22"/>
        </w:rPr>
        <w:t>Com carcaça de isolamento tanto para água fria como para água quente, fabricada em poliuretano isento de freon, com revestimentos de PVC.</w:t>
      </w:r>
    </w:p>
    <w:p w:rsidR="005766FC" w:rsidRPr="00504E9F" w:rsidRDefault="005766FC" w:rsidP="005766FC">
      <w:pPr>
        <w:rPr>
          <w:rFonts w:ascii="Verdana" w:hAnsi="Verdana" w:cs="Arial"/>
          <w:sz w:val="22"/>
          <w:szCs w:val="22"/>
        </w:rPr>
      </w:pPr>
      <w:r w:rsidRPr="00504E9F">
        <w:rPr>
          <w:rFonts w:ascii="Verdana" w:hAnsi="Verdana" w:cs="Arial"/>
          <w:sz w:val="22"/>
          <w:szCs w:val="22"/>
        </w:rPr>
        <w:t xml:space="preserve">Pressão máxima de trabalho 20 bar e temperatura </w:t>
      </w:r>
      <w:r w:rsidR="00C6667A" w:rsidRPr="00504E9F">
        <w:rPr>
          <w:rFonts w:ascii="Verdana" w:hAnsi="Verdana" w:cs="Arial"/>
          <w:sz w:val="22"/>
          <w:szCs w:val="22"/>
        </w:rPr>
        <w:t>de -</w:t>
      </w:r>
      <w:r w:rsidRPr="00504E9F">
        <w:rPr>
          <w:rFonts w:ascii="Verdana" w:hAnsi="Verdana" w:cs="Arial"/>
          <w:sz w:val="22"/>
          <w:szCs w:val="22"/>
        </w:rPr>
        <w:t>20º até 120º C.</w:t>
      </w:r>
    </w:p>
    <w:p w:rsidR="005766FC" w:rsidRPr="00504E9F" w:rsidRDefault="005766FC" w:rsidP="005766FC">
      <w:pPr>
        <w:rPr>
          <w:rFonts w:ascii="Verdana" w:hAnsi="Verdana" w:cs="Arial"/>
          <w:sz w:val="22"/>
          <w:szCs w:val="22"/>
        </w:rPr>
      </w:pPr>
      <w:r w:rsidRPr="00504E9F">
        <w:rPr>
          <w:rFonts w:ascii="Verdana" w:hAnsi="Verdana" w:cs="Arial"/>
          <w:sz w:val="22"/>
          <w:szCs w:val="22"/>
        </w:rPr>
        <w:t>Válvulas de 2 1/2” até 12”:</w:t>
      </w:r>
    </w:p>
    <w:p w:rsidR="005766FC" w:rsidRDefault="005766FC" w:rsidP="005766FC">
      <w:pPr>
        <w:rPr>
          <w:rFonts w:ascii="Verdana" w:hAnsi="Verdana" w:cs="Arial"/>
          <w:sz w:val="22"/>
          <w:szCs w:val="22"/>
        </w:rPr>
      </w:pPr>
      <w:r w:rsidRPr="00504E9F">
        <w:rPr>
          <w:rFonts w:ascii="Verdana" w:hAnsi="Verdana" w:cs="Arial"/>
          <w:sz w:val="22"/>
          <w:szCs w:val="22"/>
        </w:rPr>
        <w:t xml:space="preserve">Válvula de balanceamento hidráulico de assento inclinado, corpo em fundição nodular, com conexões flangeadas, dotada de tomadas de pressão permanentes e </w:t>
      </w:r>
      <w:r w:rsidR="00C6667A" w:rsidRPr="00504E9F">
        <w:rPr>
          <w:rFonts w:ascii="Verdana" w:hAnsi="Verdana" w:cs="Arial"/>
          <w:sz w:val="22"/>
          <w:szCs w:val="22"/>
        </w:rPr>
        <w:t>auto estanques</w:t>
      </w:r>
      <w:r w:rsidRPr="00504E9F">
        <w:rPr>
          <w:rFonts w:ascii="Verdana" w:hAnsi="Verdana" w:cs="Arial"/>
          <w:sz w:val="22"/>
          <w:szCs w:val="22"/>
        </w:rPr>
        <w:t xml:space="preserve"> situadas nos flanges para ajuste e medição da vazão, pressão e temperatura. Memorização oculta da posição de ajuste para sua utilização como válvula de corte. Dotada de volante com indicação da posição de ajuste em dois dígitos.</w:t>
      </w:r>
    </w:p>
    <w:p w:rsidR="004778BA" w:rsidRPr="00504E9F" w:rsidRDefault="004778BA" w:rsidP="005766FC">
      <w:pPr>
        <w:rPr>
          <w:rFonts w:ascii="Verdana" w:hAnsi="Verdana" w:cs="Arial"/>
          <w:sz w:val="22"/>
          <w:szCs w:val="22"/>
        </w:rPr>
      </w:pPr>
    </w:p>
    <w:p w:rsidR="005766FC" w:rsidRPr="00504E9F" w:rsidRDefault="005766FC" w:rsidP="005766FC">
      <w:pPr>
        <w:rPr>
          <w:rFonts w:ascii="Verdana" w:hAnsi="Verdana"/>
          <w:b/>
          <w:bCs/>
          <w:sz w:val="22"/>
          <w:szCs w:val="22"/>
        </w:rPr>
      </w:pPr>
      <w:bookmarkStart w:id="96" w:name="_Toc156355113"/>
      <w:r w:rsidRPr="00504E9F">
        <w:rPr>
          <w:rFonts w:ascii="Verdana" w:hAnsi="Verdana"/>
          <w:b/>
          <w:bCs/>
          <w:sz w:val="22"/>
          <w:szCs w:val="22"/>
        </w:rPr>
        <w:t>VÁLVULAS BORBOLETA</w:t>
      </w:r>
      <w:bookmarkEnd w:id="96"/>
    </w:p>
    <w:p w:rsidR="005766FC" w:rsidRPr="00504E9F" w:rsidRDefault="005766FC" w:rsidP="005766FC">
      <w:pPr>
        <w:rPr>
          <w:rFonts w:ascii="Verdana" w:hAnsi="Verdana" w:cs="Arial"/>
          <w:sz w:val="22"/>
          <w:szCs w:val="22"/>
        </w:rPr>
      </w:pPr>
      <w:r w:rsidRPr="00504E9F">
        <w:rPr>
          <w:rFonts w:ascii="Verdana" w:hAnsi="Verdana" w:cs="Arial"/>
          <w:sz w:val="22"/>
          <w:szCs w:val="22"/>
        </w:rPr>
        <w:t>Toda válvula motorizada deverá ter a possibilidade de acionamento manual</w:t>
      </w:r>
    </w:p>
    <w:p w:rsidR="005766FC" w:rsidRPr="00504E9F" w:rsidRDefault="005766FC" w:rsidP="005766FC">
      <w:pPr>
        <w:rPr>
          <w:rFonts w:ascii="Verdana" w:hAnsi="Verdana" w:cs="Arial"/>
          <w:sz w:val="22"/>
          <w:szCs w:val="22"/>
        </w:rPr>
      </w:pPr>
      <w:r w:rsidRPr="00504E9F">
        <w:rPr>
          <w:rFonts w:ascii="Verdana" w:hAnsi="Verdana" w:cs="Arial"/>
          <w:sz w:val="22"/>
          <w:szCs w:val="22"/>
        </w:rPr>
        <w:t>Deverá ser previsto isolamento térmico em todas as válvulas do circuito de água gelada.</w:t>
      </w:r>
    </w:p>
    <w:p w:rsidR="005766FC" w:rsidRPr="00504E9F" w:rsidRDefault="005766FC" w:rsidP="005766FC">
      <w:pPr>
        <w:rPr>
          <w:rFonts w:ascii="Verdana" w:hAnsi="Verdana" w:cs="Arial"/>
          <w:sz w:val="22"/>
          <w:szCs w:val="22"/>
        </w:rPr>
      </w:pPr>
      <w:r w:rsidRPr="00504E9F">
        <w:rPr>
          <w:rFonts w:ascii="Verdana" w:hAnsi="Verdana" w:cs="Arial"/>
          <w:sz w:val="22"/>
          <w:szCs w:val="22"/>
        </w:rPr>
        <w:t>São os seguintes os fabricantes de equipamentos que serviram de referência para este Empreendimento:</w:t>
      </w:r>
    </w:p>
    <w:p w:rsidR="005766FC" w:rsidRPr="00504E9F" w:rsidRDefault="005766FC" w:rsidP="005766FC">
      <w:pPr>
        <w:rPr>
          <w:rFonts w:ascii="Verdana" w:hAnsi="Verdana" w:cs="Arial"/>
          <w:sz w:val="22"/>
          <w:szCs w:val="22"/>
          <w:lang w:val="en-US"/>
        </w:rPr>
      </w:pPr>
      <w:r w:rsidRPr="00504E9F">
        <w:rPr>
          <w:rFonts w:ascii="Verdana" w:hAnsi="Verdana" w:cs="Arial"/>
          <w:sz w:val="22"/>
          <w:szCs w:val="22"/>
          <w:lang w:val="en-US"/>
        </w:rPr>
        <w:t>CBV</w:t>
      </w:r>
    </w:p>
    <w:p w:rsidR="005766FC" w:rsidRPr="00504E9F" w:rsidRDefault="005766FC" w:rsidP="005766FC">
      <w:pPr>
        <w:rPr>
          <w:rFonts w:ascii="Verdana" w:hAnsi="Verdana" w:cs="Arial"/>
          <w:sz w:val="22"/>
          <w:szCs w:val="22"/>
          <w:lang w:val="en-US"/>
        </w:rPr>
      </w:pPr>
      <w:r w:rsidRPr="00504E9F">
        <w:rPr>
          <w:rFonts w:ascii="Verdana" w:hAnsi="Verdana" w:cs="Arial"/>
          <w:sz w:val="22"/>
          <w:szCs w:val="22"/>
          <w:lang w:val="en-US"/>
        </w:rPr>
        <w:t>CIWAL</w:t>
      </w:r>
    </w:p>
    <w:p w:rsidR="005766FC" w:rsidRPr="00504E9F" w:rsidRDefault="005766FC" w:rsidP="005766FC">
      <w:pPr>
        <w:rPr>
          <w:rFonts w:ascii="Verdana" w:hAnsi="Verdana" w:cs="Arial"/>
          <w:sz w:val="22"/>
          <w:szCs w:val="22"/>
          <w:lang w:val="en-US"/>
        </w:rPr>
      </w:pPr>
      <w:r w:rsidRPr="00504E9F">
        <w:rPr>
          <w:rFonts w:ascii="Verdana" w:hAnsi="Verdana" w:cs="Arial"/>
          <w:sz w:val="22"/>
          <w:szCs w:val="22"/>
          <w:lang w:val="en-US"/>
        </w:rPr>
        <w:t>KEYSTONE</w:t>
      </w:r>
    </w:p>
    <w:p w:rsidR="005766FC" w:rsidRPr="00504E9F" w:rsidRDefault="005766FC" w:rsidP="005766FC">
      <w:pPr>
        <w:rPr>
          <w:rFonts w:ascii="Verdana" w:hAnsi="Verdana" w:cs="Arial"/>
          <w:sz w:val="22"/>
          <w:szCs w:val="22"/>
          <w:lang w:val="en-US"/>
        </w:rPr>
      </w:pPr>
      <w:r w:rsidRPr="00504E9F">
        <w:rPr>
          <w:rFonts w:ascii="Verdana" w:hAnsi="Verdana" w:cs="Arial"/>
          <w:sz w:val="22"/>
          <w:szCs w:val="22"/>
          <w:lang w:val="en-US"/>
        </w:rPr>
        <w:t>MB BRUSANTIN</w:t>
      </w:r>
    </w:p>
    <w:p w:rsidR="005766FC" w:rsidRPr="00504E9F" w:rsidRDefault="005766FC" w:rsidP="005766FC">
      <w:pPr>
        <w:rPr>
          <w:rFonts w:ascii="Verdana" w:hAnsi="Verdana" w:cs="Arial"/>
          <w:sz w:val="22"/>
          <w:szCs w:val="22"/>
          <w:lang w:val="en-US"/>
        </w:rPr>
      </w:pPr>
      <w:r w:rsidRPr="00504E9F">
        <w:rPr>
          <w:rFonts w:ascii="Verdana" w:hAnsi="Verdana" w:cs="Arial"/>
          <w:sz w:val="22"/>
          <w:szCs w:val="22"/>
          <w:lang w:val="en-US"/>
        </w:rPr>
        <w:t>NIAGARA (Fig 605)</w:t>
      </w:r>
    </w:p>
    <w:p w:rsidR="005766FC" w:rsidRPr="00504E9F" w:rsidRDefault="005766FC" w:rsidP="005766FC">
      <w:pPr>
        <w:rPr>
          <w:rFonts w:ascii="Verdana" w:hAnsi="Verdana" w:cs="Arial"/>
          <w:sz w:val="22"/>
          <w:szCs w:val="22"/>
        </w:rPr>
      </w:pPr>
      <w:r w:rsidRPr="00504E9F">
        <w:rPr>
          <w:rFonts w:ascii="Verdana" w:hAnsi="Verdana" w:cs="Arial"/>
          <w:sz w:val="22"/>
          <w:szCs w:val="22"/>
        </w:rPr>
        <w:t>Acima de 50mm, montada entre flanges, classe 300, tipo Lug</w:t>
      </w:r>
    </w:p>
    <w:p w:rsidR="005766FC" w:rsidRPr="00504E9F" w:rsidRDefault="005766FC" w:rsidP="005766FC">
      <w:pPr>
        <w:rPr>
          <w:rFonts w:ascii="Verdana" w:hAnsi="Verdana" w:cs="Arial"/>
          <w:sz w:val="22"/>
          <w:szCs w:val="22"/>
        </w:rPr>
      </w:pPr>
      <w:r w:rsidRPr="00504E9F">
        <w:rPr>
          <w:rFonts w:ascii="Verdana" w:hAnsi="Verdana" w:cs="Arial"/>
          <w:sz w:val="22"/>
          <w:szCs w:val="22"/>
        </w:rPr>
        <w:t>Corpo tipo lug em ferro fundido ASTM A.126 CL.B</w:t>
      </w:r>
    </w:p>
    <w:p w:rsidR="005766FC" w:rsidRPr="00504E9F" w:rsidRDefault="005766FC" w:rsidP="005766FC">
      <w:pPr>
        <w:rPr>
          <w:rFonts w:ascii="Verdana" w:hAnsi="Verdana" w:cs="Arial"/>
          <w:sz w:val="22"/>
          <w:szCs w:val="22"/>
        </w:rPr>
      </w:pPr>
      <w:r w:rsidRPr="00504E9F">
        <w:rPr>
          <w:rFonts w:ascii="Verdana" w:hAnsi="Verdana" w:cs="Arial"/>
          <w:sz w:val="22"/>
          <w:szCs w:val="22"/>
        </w:rPr>
        <w:t>Eixo em aço inox AISI 410</w:t>
      </w:r>
    </w:p>
    <w:p w:rsidR="005766FC" w:rsidRPr="00504E9F" w:rsidRDefault="005766FC" w:rsidP="005766FC">
      <w:pPr>
        <w:rPr>
          <w:rFonts w:ascii="Verdana" w:hAnsi="Verdana" w:cs="Arial"/>
          <w:sz w:val="22"/>
          <w:szCs w:val="22"/>
        </w:rPr>
      </w:pPr>
      <w:r w:rsidRPr="00504E9F">
        <w:rPr>
          <w:rFonts w:ascii="Verdana" w:hAnsi="Verdana" w:cs="Arial"/>
          <w:sz w:val="22"/>
          <w:szCs w:val="22"/>
        </w:rPr>
        <w:t>Disco em ferro nodular ASTM A.536 CL65T</w:t>
      </w:r>
    </w:p>
    <w:p w:rsidR="005766FC" w:rsidRPr="00504E9F" w:rsidRDefault="005766FC" w:rsidP="005766FC">
      <w:pPr>
        <w:rPr>
          <w:rFonts w:ascii="Verdana" w:hAnsi="Verdana" w:cs="Arial"/>
          <w:sz w:val="22"/>
          <w:szCs w:val="22"/>
        </w:rPr>
      </w:pPr>
      <w:r w:rsidRPr="00504E9F">
        <w:rPr>
          <w:rFonts w:ascii="Verdana" w:hAnsi="Verdana" w:cs="Arial"/>
          <w:sz w:val="22"/>
          <w:szCs w:val="22"/>
        </w:rPr>
        <w:t>Alavanca com catraca para 10 ou 12 posições</w:t>
      </w:r>
    </w:p>
    <w:p w:rsidR="005766FC" w:rsidRPr="00504E9F" w:rsidRDefault="005766FC" w:rsidP="005766FC">
      <w:pPr>
        <w:rPr>
          <w:rFonts w:ascii="Verdana" w:hAnsi="Verdana" w:cs="Arial"/>
          <w:sz w:val="22"/>
          <w:szCs w:val="22"/>
        </w:rPr>
      </w:pPr>
      <w:r w:rsidRPr="00504E9F">
        <w:rPr>
          <w:rFonts w:ascii="Verdana" w:hAnsi="Verdana" w:cs="Arial"/>
          <w:sz w:val="22"/>
          <w:szCs w:val="22"/>
        </w:rPr>
        <w:t>Anel sede de borracha EPDM ou BUNA-N</w:t>
      </w:r>
    </w:p>
    <w:p w:rsidR="005766FC" w:rsidRPr="00504E9F" w:rsidRDefault="005766FC" w:rsidP="005766FC">
      <w:pPr>
        <w:rPr>
          <w:rFonts w:ascii="Verdana" w:hAnsi="Verdana" w:cs="Arial"/>
          <w:sz w:val="22"/>
          <w:szCs w:val="22"/>
        </w:rPr>
      </w:pPr>
      <w:r w:rsidRPr="00504E9F">
        <w:rPr>
          <w:rFonts w:ascii="Verdana" w:hAnsi="Verdana" w:cs="Arial"/>
          <w:sz w:val="22"/>
          <w:szCs w:val="22"/>
        </w:rPr>
        <w:t>As válvulas deverão ser instaladas de modo a ter acesso fácil de manutenção.</w:t>
      </w:r>
    </w:p>
    <w:p w:rsidR="005766FC" w:rsidRDefault="005766FC" w:rsidP="005766FC">
      <w:pPr>
        <w:rPr>
          <w:rFonts w:ascii="Verdana" w:hAnsi="Verdana" w:cs="Arial"/>
          <w:sz w:val="22"/>
          <w:szCs w:val="22"/>
        </w:rPr>
      </w:pPr>
      <w:r w:rsidRPr="00504E9F">
        <w:rPr>
          <w:rFonts w:ascii="Verdana" w:hAnsi="Verdana" w:cs="Arial"/>
          <w:sz w:val="22"/>
          <w:szCs w:val="22"/>
        </w:rPr>
        <w:t xml:space="preserve">As válvulas não poderão ser soldadas, </w:t>
      </w:r>
      <w:r w:rsidR="00C6667A" w:rsidRPr="00504E9F">
        <w:rPr>
          <w:rFonts w:ascii="Verdana" w:hAnsi="Verdana" w:cs="Arial"/>
          <w:sz w:val="22"/>
          <w:szCs w:val="22"/>
        </w:rPr>
        <w:t>os flanges</w:t>
      </w:r>
      <w:r w:rsidRPr="00504E9F">
        <w:rPr>
          <w:rFonts w:ascii="Verdana" w:hAnsi="Verdana" w:cs="Arial"/>
          <w:sz w:val="22"/>
          <w:szCs w:val="22"/>
        </w:rPr>
        <w:t xml:space="preserve"> das tubulações não poderão ser </w:t>
      </w:r>
      <w:r w:rsidR="00C6667A" w:rsidRPr="00504E9F">
        <w:rPr>
          <w:rFonts w:ascii="Verdana" w:hAnsi="Verdana" w:cs="Arial"/>
          <w:sz w:val="22"/>
          <w:szCs w:val="22"/>
        </w:rPr>
        <w:t>soldados</w:t>
      </w:r>
      <w:r w:rsidRPr="00504E9F">
        <w:rPr>
          <w:rFonts w:ascii="Verdana" w:hAnsi="Verdana" w:cs="Arial"/>
          <w:sz w:val="22"/>
          <w:szCs w:val="22"/>
        </w:rPr>
        <w:t xml:space="preserve"> com a válvula montada a esta.</w:t>
      </w:r>
    </w:p>
    <w:p w:rsidR="00863B15" w:rsidRPr="00504E9F" w:rsidRDefault="00863B15" w:rsidP="005766FC">
      <w:pPr>
        <w:rPr>
          <w:rFonts w:ascii="Verdana" w:hAnsi="Verdana" w:cs="Arial"/>
          <w:sz w:val="22"/>
          <w:szCs w:val="22"/>
        </w:rPr>
      </w:pPr>
    </w:p>
    <w:p w:rsidR="005766FC" w:rsidRPr="00504E9F" w:rsidRDefault="005766FC" w:rsidP="005766FC">
      <w:pPr>
        <w:rPr>
          <w:rFonts w:ascii="Verdana" w:hAnsi="Verdana"/>
          <w:b/>
          <w:bCs/>
          <w:sz w:val="22"/>
          <w:szCs w:val="22"/>
        </w:rPr>
      </w:pPr>
      <w:bookmarkStart w:id="97" w:name="_Toc156355114"/>
      <w:r w:rsidRPr="00504E9F">
        <w:rPr>
          <w:rFonts w:ascii="Verdana" w:hAnsi="Verdana"/>
          <w:b/>
          <w:bCs/>
          <w:sz w:val="22"/>
          <w:szCs w:val="22"/>
        </w:rPr>
        <w:lastRenderedPageBreak/>
        <w:t>VÁLVULAS DE GAVETA</w:t>
      </w:r>
      <w:bookmarkEnd w:id="97"/>
    </w:p>
    <w:p w:rsidR="005766FC" w:rsidRPr="00504E9F" w:rsidRDefault="005766FC" w:rsidP="005766FC">
      <w:pPr>
        <w:rPr>
          <w:rFonts w:ascii="Verdana" w:hAnsi="Verdana" w:cs="Arial"/>
          <w:sz w:val="22"/>
          <w:szCs w:val="22"/>
        </w:rPr>
      </w:pPr>
      <w:r w:rsidRPr="00504E9F">
        <w:rPr>
          <w:rFonts w:ascii="Verdana" w:hAnsi="Verdana" w:cs="Arial"/>
          <w:sz w:val="22"/>
          <w:szCs w:val="22"/>
        </w:rPr>
        <w:t>Toda válvula motorizada deverá ter a possibilidade de acionamento manual</w:t>
      </w:r>
    </w:p>
    <w:p w:rsidR="005766FC" w:rsidRDefault="005766FC" w:rsidP="005766FC">
      <w:pPr>
        <w:rPr>
          <w:rFonts w:ascii="Verdana" w:hAnsi="Verdana" w:cs="Arial"/>
          <w:sz w:val="22"/>
          <w:szCs w:val="22"/>
        </w:rPr>
      </w:pPr>
      <w:r w:rsidRPr="00504E9F">
        <w:rPr>
          <w:rFonts w:ascii="Verdana" w:hAnsi="Verdana" w:cs="Arial"/>
          <w:sz w:val="22"/>
          <w:szCs w:val="22"/>
        </w:rPr>
        <w:t>Deverá ser previsto isolamento térmico em todas as válvulas do circuito de água gelada.</w:t>
      </w:r>
    </w:p>
    <w:p w:rsidR="004778BA" w:rsidRPr="00504E9F" w:rsidRDefault="004778BA" w:rsidP="005766FC">
      <w:pPr>
        <w:rPr>
          <w:rFonts w:ascii="Verdana" w:hAnsi="Verdana" w:cs="Arial"/>
          <w:sz w:val="22"/>
          <w:szCs w:val="22"/>
        </w:rPr>
      </w:pPr>
    </w:p>
    <w:p w:rsidR="005766FC" w:rsidRPr="00504E9F" w:rsidRDefault="005766FC" w:rsidP="005766FC">
      <w:pPr>
        <w:rPr>
          <w:rFonts w:ascii="Verdana" w:hAnsi="Verdana" w:cs="Arial"/>
          <w:sz w:val="22"/>
          <w:szCs w:val="22"/>
        </w:rPr>
      </w:pPr>
      <w:r w:rsidRPr="00504E9F">
        <w:rPr>
          <w:rFonts w:ascii="Verdana" w:hAnsi="Verdana" w:cs="Arial"/>
          <w:sz w:val="22"/>
          <w:szCs w:val="22"/>
        </w:rPr>
        <w:t>São os seguintes os fabricantes de equipamentos que serviram de referência para este Empreendimento:</w:t>
      </w:r>
    </w:p>
    <w:p w:rsidR="005766FC" w:rsidRPr="00504E9F" w:rsidRDefault="005766FC" w:rsidP="005766FC">
      <w:pPr>
        <w:rPr>
          <w:rFonts w:ascii="Verdana" w:hAnsi="Verdana" w:cs="Arial"/>
          <w:sz w:val="22"/>
          <w:szCs w:val="22"/>
        </w:rPr>
      </w:pPr>
      <w:r w:rsidRPr="00504E9F">
        <w:rPr>
          <w:rFonts w:ascii="Verdana" w:hAnsi="Verdana" w:cs="Arial"/>
          <w:sz w:val="22"/>
          <w:szCs w:val="22"/>
        </w:rPr>
        <w:t>CIWAL</w:t>
      </w:r>
    </w:p>
    <w:p w:rsidR="005766FC" w:rsidRPr="00504E9F" w:rsidRDefault="005766FC" w:rsidP="005766FC">
      <w:pPr>
        <w:rPr>
          <w:rFonts w:ascii="Verdana" w:hAnsi="Verdana" w:cs="Arial"/>
          <w:sz w:val="22"/>
          <w:szCs w:val="22"/>
        </w:rPr>
      </w:pPr>
      <w:r w:rsidRPr="00504E9F">
        <w:rPr>
          <w:rFonts w:ascii="Verdana" w:hAnsi="Verdana" w:cs="Arial"/>
          <w:sz w:val="22"/>
          <w:szCs w:val="22"/>
        </w:rPr>
        <w:t>DOX</w:t>
      </w:r>
    </w:p>
    <w:p w:rsidR="005766FC" w:rsidRPr="00504E9F" w:rsidRDefault="005766FC" w:rsidP="005766FC">
      <w:pPr>
        <w:rPr>
          <w:rFonts w:ascii="Verdana" w:hAnsi="Verdana" w:cs="Arial"/>
          <w:sz w:val="22"/>
          <w:szCs w:val="22"/>
        </w:rPr>
      </w:pPr>
      <w:r w:rsidRPr="00504E9F">
        <w:rPr>
          <w:rFonts w:ascii="Verdana" w:hAnsi="Verdana" w:cs="Arial"/>
          <w:sz w:val="22"/>
          <w:szCs w:val="22"/>
        </w:rPr>
        <w:t>NIAGARA (Fig 217)</w:t>
      </w:r>
    </w:p>
    <w:p w:rsidR="005766FC" w:rsidRPr="00504E9F" w:rsidRDefault="005766FC" w:rsidP="005766FC">
      <w:pPr>
        <w:rPr>
          <w:rFonts w:ascii="Verdana" w:hAnsi="Verdana" w:cs="Arial"/>
          <w:sz w:val="22"/>
          <w:szCs w:val="22"/>
        </w:rPr>
      </w:pPr>
      <w:r w:rsidRPr="00504E9F">
        <w:rPr>
          <w:rFonts w:ascii="Verdana" w:hAnsi="Verdana" w:cs="Arial"/>
          <w:sz w:val="22"/>
          <w:szCs w:val="22"/>
        </w:rPr>
        <w:t>SCAI</w:t>
      </w:r>
    </w:p>
    <w:p w:rsidR="005766FC" w:rsidRPr="00504E9F" w:rsidRDefault="005766FC" w:rsidP="005766FC">
      <w:pPr>
        <w:rPr>
          <w:rFonts w:ascii="Verdana" w:hAnsi="Verdana" w:cs="Arial"/>
          <w:sz w:val="22"/>
          <w:szCs w:val="22"/>
        </w:rPr>
      </w:pPr>
      <w:r w:rsidRPr="00504E9F">
        <w:rPr>
          <w:rFonts w:ascii="Verdana" w:hAnsi="Verdana" w:cs="Arial"/>
          <w:sz w:val="22"/>
          <w:szCs w:val="22"/>
        </w:rPr>
        <w:t>Até 50mm, com rosca, classe 300.</w:t>
      </w:r>
    </w:p>
    <w:p w:rsidR="005766FC" w:rsidRPr="00504E9F" w:rsidRDefault="005766FC" w:rsidP="005766FC">
      <w:pPr>
        <w:rPr>
          <w:rFonts w:ascii="Verdana" w:hAnsi="Verdana" w:cs="Arial"/>
          <w:sz w:val="22"/>
          <w:szCs w:val="22"/>
        </w:rPr>
      </w:pPr>
      <w:r w:rsidRPr="00504E9F">
        <w:rPr>
          <w:rFonts w:ascii="Verdana" w:hAnsi="Verdana" w:cs="Arial"/>
          <w:sz w:val="22"/>
          <w:szCs w:val="22"/>
        </w:rPr>
        <w:t>Corpo, castelo roscado em bronze ASTM B.62</w:t>
      </w:r>
    </w:p>
    <w:p w:rsidR="005766FC" w:rsidRPr="00504E9F" w:rsidRDefault="005766FC" w:rsidP="005766FC">
      <w:pPr>
        <w:rPr>
          <w:rFonts w:ascii="Verdana" w:hAnsi="Verdana" w:cs="Arial"/>
          <w:sz w:val="22"/>
          <w:szCs w:val="22"/>
        </w:rPr>
      </w:pPr>
      <w:r w:rsidRPr="00504E9F">
        <w:rPr>
          <w:rFonts w:ascii="Verdana" w:hAnsi="Verdana" w:cs="Arial"/>
          <w:sz w:val="22"/>
          <w:szCs w:val="22"/>
        </w:rPr>
        <w:t>Haste ascendente e preme gaxeta em latão laminado ASTM B.124</w:t>
      </w:r>
    </w:p>
    <w:p w:rsidR="005766FC" w:rsidRPr="00504E9F" w:rsidRDefault="005766FC" w:rsidP="005766FC">
      <w:pPr>
        <w:rPr>
          <w:rFonts w:ascii="Verdana" w:hAnsi="Verdana" w:cs="Arial"/>
          <w:sz w:val="22"/>
          <w:szCs w:val="22"/>
        </w:rPr>
      </w:pPr>
      <w:r w:rsidRPr="00504E9F">
        <w:rPr>
          <w:rFonts w:ascii="Verdana" w:hAnsi="Verdana" w:cs="Arial"/>
          <w:sz w:val="22"/>
          <w:szCs w:val="22"/>
        </w:rPr>
        <w:t>Cunha sólida e união em bronze ASTM B.62</w:t>
      </w:r>
    </w:p>
    <w:p w:rsidR="005766FC" w:rsidRPr="00504E9F" w:rsidRDefault="005766FC" w:rsidP="005766FC">
      <w:pPr>
        <w:rPr>
          <w:rFonts w:ascii="Verdana" w:hAnsi="Verdana" w:cs="Arial"/>
          <w:sz w:val="22"/>
          <w:szCs w:val="22"/>
        </w:rPr>
      </w:pPr>
      <w:r w:rsidRPr="00504E9F">
        <w:rPr>
          <w:rFonts w:ascii="Verdana" w:hAnsi="Verdana" w:cs="Arial"/>
          <w:sz w:val="22"/>
          <w:szCs w:val="22"/>
        </w:rPr>
        <w:t>Volante de alumínio ou ferro nodular ou maleável</w:t>
      </w:r>
    </w:p>
    <w:p w:rsidR="005766FC" w:rsidRPr="00504E9F" w:rsidRDefault="005766FC" w:rsidP="005766FC">
      <w:pPr>
        <w:rPr>
          <w:rFonts w:ascii="Verdana" w:hAnsi="Verdana" w:cs="Arial"/>
          <w:sz w:val="22"/>
          <w:szCs w:val="22"/>
        </w:rPr>
      </w:pPr>
      <w:r w:rsidRPr="00504E9F">
        <w:rPr>
          <w:rFonts w:ascii="Verdana" w:hAnsi="Verdana" w:cs="Arial"/>
          <w:sz w:val="22"/>
          <w:szCs w:val="22"/>
        </w:rPr>
        <w:t>Porca em bronze ASTM B.16</w:t>
      </w:r>
    </w:p>
    <w:p w:rsidR="005766FC" w:rsidRPr="00504E9F" w:rsidRDefault="005766FC" w:rsidP="005766FC">
      <w:pPr>
        <w:rPr>
          <w:rFonts w:ascii="Verdana" w:hAnsi="Verdana" w:cs="Arial"/>
          <w:sz w:val="22"/>
          <w:szCs w:val="22"/>
        </w:rPr>
      </w:pPr>
      <w:r w:rsidRPr="00504E9F">
        <w:rPr>
          <w:rFonts w:ascii="Verdana" w:hAnsi="Verdana" w:cs="Arial"/>
          <w:sz w:val="22"/>
          <w:szCs w:val="22"/>
        </w:rPr>
        <w:t>Junta e gaxeta em amianto grafitado</w:t>
      </w:r>
    </w:p>
    <w:p w:rsidR="005766FC" w:rsidRPr="00504E9F" w:rsidRDefault="005766FC" w:rsidP="005766FC">
      <w:pPr>
        <w:rPr>
          <w:rFonts w:ascii="Verdana" w:hAnsi="Verdana" w:cs="Arial"/>
          <w:sz w:val="22"/>
          <w:szCs w:val="22"/>
        </w:rPr>
      </w:pPr>
      <w:r w:rsidRPr="00504E9F">
        <w:rPr>
          <w:rFonts w:ascii="Verdana" w:hAnsi="Verdana" w:cs="Arial"/>
          <w:sz w:val="22"/>
          <w:szCs w:val="22"/>
        </w:rPr>
        <w:t>Rosca interna BSP</w:t>
      </w:r>
    </w:p>
    <w:p w:rsidR="005766FC" w:rsidRPr="00504E9F" w:rsidRDefault="005766FC" w:rsidP="005766FC">
      <w:pPr>
        <w:rPr>
          <w:rFonts w:ascii="Verdana" w:hAnsi="Verdana" w:cs="Arial"/>
          <w:sz w:val="22"/>
          <w:szCs w:val="22"/>
        </w:rPr>
      </w:pPr>
      <w:r w:rsidRPr="00504E9F">
        <w:rPr>
          <w:rFonts w:ascii="Verdana" w:hAnsi="Verdana" w:cs="Arial"/>
          <w:sz w:val="22"/>
          <w:szCs w:val="22"/>
        </w:rPr>
        <w:t>As válvulas deverão ser instaladas de modo a ter acesso fácil de manutenção.</w:t>
      </w:r>
    </w:p>
    <w:p w:rsidR="005766FC" w:rsidRDefault="005766FC" w:rsidP="005766FC">
      <w:pPr>
        <w:rPr>
          <w:rFonts w:ascii="Verdana" w:hAnsi="Verdana" w:cs="Arial"/>
          <w:sz w:val="22"/>
          <w:szCs w:val="22"/>
        </w:rPr>
      </w:pPr>
      <w:r w:rsidRPr="00504E9F">
        <w:rPr>
          <w:rFonts w:ascii="Verdana" w:hAnsi="Verdana" w:cs="Arial"/>
          <w:sz w:val="22"/>
          <w:szCs w:val="22"/>
        </w:rPr>
        <w:t xml:space="preserve">As válvulas não poderão ser soldadas, </w:t>
      </w:r>
      <w:r w:rsidR="00C6667A" w:rsidRPr="00504E9F">
        <w:rPr>
          <w:rFonts w:ascii="Verdana" w:hAnsi="Verdana" w:cs="Arial"/>
          <w:sz w:val="22"/>
          <w:szCs w:val="22"/>
        </w:rPr>
        <w:t>os flanges</w:t>
      </w:r>
      <w:r w:rsidRPr="00504E9F">
        <w:rPr>
          <w:rFonts w:ascii="Verdana" w:hAnsi="Verdana" w:cs="Arial"/>
          <w:sz w:val="22"/>
          <w:szCs w:val="22"/>
        </w:rPr>
        <w:t xml:space="preserve"> das tubulações não poderão ser </w:t>
      </w:r>
      <w:r w:rsidR="00C6667A" w:rsidRPr="00504E9F">
        <w:rPr>
          <w:rFonts w:ascii="Verdana" w:hAnsi="Verdana" w:cs="Arial"/>
          <w:sz w:val="22"/>
          <w:szCs w:val="22"/>
        </w:rPr>
        <w:t>soldados</w:t>
      </w:r>
      <w:r w:rsidRPr="00504E9F">
        <w:rPr>
          <w:rFonts w:ascii="Verdana" w:hAnsi="Verdana" w:cs="Arial"/>
          <w:sz w:val="22"/>
          <w:szCs w:val="22"/>
        </w:rPr>
        <w:t xml:space="preserve"> com a válvula montada a esta.</w:t>
      </w:r>
    </w:p>
    <w:p w:rsidR="00863B15" w:rsidRPr="00504E9F" w:rsidRDefault="00863B15" w:rsidP="005766FC">
      <w:pPr>
        <w:rPr>
          <w:rFonts w:ascii="Verdana" w:hAnsi="Verdana" w:cs="Arial"/>
          <w:sz w:val="22"/>
          <w:szCs w:val="22"/>
        </w:rPr>
      </w:pPr>
    </w:p>
    <w:p w:rsidR="005766FC" w:rsidRPr="00504E9F" w:rsidRDefault="005766FC" w:rsidP="005766FC">
      <w:pPr>
        <w:rPr>
          <w:rFonts w:ascii="Verdana" w:hAnsi="Verdana"/>
          <w:b/>
          <w:bCs/>
          <w:sz w:val="22"/>
          <w:szCs w:val="22"/>
        </w:rPr>
      </w:pPr>
      <w:bookmarkStart w:id="98" w:name="_Toc156355115"/>
      <w:r w:rsidRPr="00504E9F">
        <w:rPr>
          <w:rFonts w:ascii="Verdana" w:hAnsi="Verdana"/>
          <w:b/>
          <w:bCs/>
          <w:sz w:val="22"/>
          <w:szCs w:val="22"/>
        </w:rPr>
        <w:t>VÁLVULAS GLOBO</w:t>
      </w:r>
      <w:bookmarkEnd w:id="98"/>
    </w:p>
    <w:p w:rsidR="005766FC" w:rsidRPr="00504E9F" w:rsidRDefault="005766FC" w:rsidP="005766FC">
      <w:pPr>
        <w:rPr>
          <w:rFonts w:ascii="Verdana" w:hAnsi="Verdana" w:cs="Arial"/>
          <w:sz w:val="22"/>
          <w:szCs w:val="22"/>
        </w:rPr>
      </w:pPr>
      <w:r w:rsidRPr="00504E9F">
        <w:rPr>
          <w:rFonts w:ascii="Verdana" w:hAnsi="Verdana" w:cs="Arial"/>
          <w:sz w:val="22"/>
          <w:szCs w:val="22"/>
        </w:rPr>
        <w:t>Toda válvula motorizada deverá ter a possibilidade de acionamento manual</w:t>
      </w:r>
    </w:p>
    <w:p w:rsidR="005766FC" w:rsidRPr="00504E9F" w:rsidRDefault="005766FC" w:rsidP="005766FC">
      <w:pPr>
        <w:rPr>
          <w:rFonts w:ascii="Verdana" w:hAnsi="Verdana" w:cs="Arial"/>
          <w:sz w:val="22"/>
          <w:szCs w:val="22"/>
        </w:rPr>
      </w:pPr>
      <w:r w:rsidRPr="00504E9F">
        <w:rPr>
          <w:rFonts w:ascii="Verdana" w:hAnsi="Verdana" w:cs="Arial"/>
          <w:sz w:val="22"/>
          <w:szCs w:val="22"/>
        </w:rPr>
        <w:t>Deverá ser previsto isolamento térmico em todas as válvulas do circuito de água gelada.</w:t>
      </w:r>
    </w:p>
    <w:p w:rsidR="005766FC" w:rsidRPr="00504E9F" w:rsidRDefault="005766FC" w:rsidP="005766FC">
      <w:pPr>
        <w:rPr>
          <w:rFonts w:ascii="Verdana" w:hAnsi="Verdana" w:cs="Arial"/>
          <w:sz w:val="22"/>
          <w:szCs w:val="22"/>
        </w:rPr>
      </w:pPr>
      <w:r w:rsidRPr="00504E9F">
        <w:rPr>
          <w:rFonts w:ascii="Verdana" w:hAnsi="Verdana" w:cs="Arial"/>
          <w:sz w:val="22"/>
          <w:szCs w:val="22"/>
        </w:rPr>
        <w:t>São os seguintes os fabricantes de equipamentos que serviram de referência para est Empreendimento:</w:t>
      </w:r>
    </w:p>
    <w:p w:rsidR="005766FC" w:rsidRPr="00504E9F" w:rsidRDefault="005766FC" w:rsidP="005766FC">
      <w:pPr>
        <w:rPr>
          <w:rFonts w:ascii="Verdana" w:hAnsi="Verdana" w:cs="Arial"/>
          <w:sz w:val="22"/>
          <w:szCs w:val="22"/>
        </w:rPr>
      </w:pPr>
      <w:r w:rsidRPr="00504E9F">
        <w:rPr>
          <w:rFonts w:ascii="Verdana" w:hAnsi="Verdana" w:cs="Arial"/>
          <w:sz w:val="22"/>
          <w:szCs w:val="22"/>
        </w:rPr>
        <w:t>CIWAL</w:t>
      </w:r>
    </w:p>
    <w:p w:rsidR="005766FC" w:rsidRPr="00504E9F" w:rsidRDefault="005766FC" w:rsidP="005766FC">
      <w:pPr>
        <w:rPr>
          <w:rFonts w:ascii="Verdana" w:hAnsi="Verdana" w:cs="Arial"/>
          <w:sz w:val="22"/>
          <w:szCs w:val="22"/>
        </w:rPr>
      </w:pPr>
      <w:r w:rsidRPr="00504E9F">
        <w:rPr>
          <w:rFonts w:ascii="Verdana" w:hAnsi="Verdana" w:cs="Arial"/>
          <w:sz w:val="22"/>
          <w:szCs w:val="22"/>
        </w:rPr>
        <w:t>DOX</w:t>
      </w:r>
    </w:p>
    <w:p w:rsidR="005766FC" w:rsidRPr="00504E9F" w:rsidRDefault="005766FC" w:rsidP="005766FC">
      <w:pPr>
        <w:rPr>
          <w:rFonts w:ascii="Verdana" w:hAnsi="Verdana" w:cs="Arial"/>
          <w:sz w:val="22"/>
          <w:szCs w:val="22"/>
        </w:rPr>
      </w:pPr>
      <w:r w:rsidRPr="00504E9F">
        <w:rPr>
          <w:rFonts w:ascii="Verdana" w:hAnsi="Verdana" w:cs="Arial"/>
          <w:sz w:val="22"/>
          <w:szCs w:val="22"/>
        </w:rPr>
        <w:t xml:space="preserve">NIAGARA </w:t>
      </w:r>
      <w:r w:rsidR="00C6667A" w:rsidRPr="00504E9F">
        <w:rPr>
          <w:rFonts w:ascii="Verdana" w:hAnsi="Verdana" w:cs="Arial"/>
          <w:sz w:val="22"/>
          <w:szCs w:val="22"/>
        </w:rPr>
        <w:tab/>
        <w:t xml:space="preserve"> (Fig.</w:t>
      </w:r>
      <w:r w:rsidRPr="00504E9F">
        <w:rPr>
          <w:rFonts w:ascii="Verdana" w:hAnsi="Verdana" w:cs="Arial"/>
          <w:sz w:val="22"/>
          <w:szCs w:val="22"/>
        </w:rPr>
        <w:t xml:space="preserve"> 1)</w:t>
      </w:r>
    </w:p>
    <w:p w:rsidR="005766FC" w:rsidRPr="00504E9F" w:rsidRDefault="005766FC" w:rsidP="005766FC">
      <w:pPr>
        <w:rPr>
          <w:rFonts w:ascii="Verdana" w:hAnsi="Verdana" w:cs="Arial"/>
          <w:sz w:val="22"/>
          <w:szCs w:val="22"/>
        </w:rPr>
      </w:pPr>
      <w:r w:rsidRPr="00504E9F">
        <w:rPr>
          <w:rFonts w:ascii="Verdana" w:hAnsi="Verdana" w:cs="Arial"/>
          <w:sz w:val="22"/>
          <w:szCs w:val="22"/>
        </w:rPr>
        <w:t>SCAI</w:t>
      </w:r>
    </w:p>
    <w:p w:rsidR="005766FC" w:rsidRPr="00504E9F" w:rsidRDefault="005766FC" w:rsidP="005766FC">
      <w:pPr>
        <w:rPr>
          <w:rFonts w:ascii="Verdana" w:hAnsi="Verdana" w:cs="Arial"/>
          <w:sz w:val="22"/>
          <w:szCs w:val="22"/>
        </w:rPr>
      </w:pPr>
      <w:r w:rsidRPr="00504E9F">
        <w:rPr>
          <w:rFonts w:ascii="Verdana" w:hAnsi="Verdana" w:cs="Arial"/>
          <w:sz w:val="22"/>
          <w:szCs w:val="22"/>
        </w:rPr>
        <w:t>Até 50mm, com rosca, classe 300.</w:t>
      </w:r>
    </w:p>
    <w:p w:rsidR="005766FC" w:rsidRPr="00504E9F" w:rsidRDefault="005766FC" w:rsidP="005766FC">
      <w:pPr>
        <w:rPr>
          <w:rFonts w:ascii="Verdana" w:hAnsi="Verdana" w:cs="Arial"/>
          <w:sz w:val="22"/>
          <w:szCs w:val="22"/>
        </w:rPr>
      </w:pPr>
      <w:r w:rsidRPr="00504E9F">
        <w:rPr>
          <w:rFonts w:ascii="Verdana" w:hAnsi="Verdana" w:cs="Arial"/>
          <w:sz w:val="22"/>
          <w:szCs w:val="22"/>
        </w:rPr>
        <w:lastRenderedPageBreak/>
        <w:t>Corpo, castelo roscado no corpo e fecho cônico em bronze ASTM B.62</w:t>
      </w:r>
    </w:p>
    <w:p w:rsidR="005766FC" w:rsidRPr="00504E9F" w:rsidRDefault="005766FC" w:rsidP="005766FC">
      <w:pPr>
        <w:rPr>
          <w:rFonts w:ascii="Verdana" w:hAnsi="Verdana" w:cs="Arial"/>
          <w:sz w:val="22"/>
          <w:szCs w:val="22"/>
        </w:rPr>
      </w:pPr>
      <w:r w:rsidRPr="00504E9F">
        <w:rPr>
          <w:rFonts w:ascii="Verdana" w:hAnsi="Verdana" w:cs="Arial"/>
          <w:sz w:val="22"/>
          <w:szCs w:val="22"/>
        </w:rPr>
        <w:t>Haste ascendente em latão laminado em bronze ASTM B.124</w:t>
      </w:r>
    </w:p>
    <w:p w:rsidR="005766FC" w:rsidRPr="00504E9F" w:rsidRDefault="005766FC" w:rsidP="005766FC">
      <w:pPr>
        <w:rPr>
          <w:rFonts w:ascii="Verdana" w:hAnsi="Verdana" w:cs="Arial"/>
          <w:sz w:val="22"/>
          <w:szCs w:val="22"/>
        </w:rPr>
      </w:pPr>
      <w:r w:rsidRPr="00504E9F">
        <w:rPr>
          <w:rFonts w:ascii="Verdana" w:hAnsi="Verdana" w:cs="Arial"/>
          <w:sz w:val="22"/>
          <w:szCs w:val="22"/>
        </w:rPr>
        <w:t>Volante de alumínio ou ferro nodular ou maleável</w:t>
      </w:r>
    </w:p>
    <w:p w:rsidR="005766FC" w:rsidRPr="00504E9F" w:rsidRDefault="005766FC" w:rsidP="005766FC">
      <w:pPr>
        <w:rPr>
          <w:rFonts w:ascii="Verdana" w:hAnsi="Verdana" w:cs="Arial"/>
          <w:sz w:val="22"/>
          <w:szCs w:val="22"/>
        </w:rPr>
      </w:pPr>
      <w:r w:rsidRPr="00504E9F">
        <w:rPr>
          <w:rFonts w:ascii="Verdana" w:hAnsi="Verdana" w:cs="Arial"/>
          <w:sz w:val="22"/>
          <w:szCs w:val="22"/>
        </w:rPr>
        <w:t>Preme-gaxeta em latão laminado ASTM B.16</w:t>
      </w:r>
    </w:p>
    <w:p w:rsidR="005766FC" w:rsidRPr="00504E9F" w:rsidRDefault="005766FC" w:rsidP="005766FC">
      <w:pPr>
        <w:rPr>
          <w:rFonts w:ascii="Verdana" w:hAnsi="Verdana" w:cs="Arial"/>
          <w:sz w:val="22"/>
          <w:szCs w:val="22"/>
        </w:rPr>
      </w:pPr>
      <w:r w:rsidRPr="00504E9F">
        <w:rPr>
          <w:rFonts w:ascii="Verdana" w:hAnsi="Verdana" w:cs="Arial"/>
          <w:sz w:val="22"/>
          <w:szCs w:val="22"/>
        </w:rPr>
        <w:t>Porca em latão ASTM B.16</w:t>
      </w:r>
    </w:p>
    <w:p w:rsidR="005766FC" w:rsidRPr="00504E9F" w:rsidRDefault="005766FC" w:rsidP="005766FC">
      <w:pPr>
        <w:rPr>
          <w:rFonts w:ascii="Verdana" w:hAnsi="Verdana" w:cs="Arial"/>
          <w:sz w:val="22"/>
          <w:szCs w:val="22"/>
        </w:rPr>
      </w:pPr>
      <w:r w:rsidRPr="00504E9F">
        <w:rPr>
          <w:rFonts w:ascii="Verdana" w:hAnsi="Verdana" w:cs="Arial"/>
          <w:sz w:val="22"/>
          <w:szCs w:val="22"/>
        </w:rPr>
        <w:t>Junta e gaxeta em amianto grafitado</w:t>
      </w:r>
    </w:p>
    <w:p w:rsidR="005766FC" w:rsidRPr="00504E9F" w:rsidRDefault="005766FC" w:rsidP="005766FC">
      <w:pPr>
        <w:rPr>
          <w:rFonts w:ascii="Verdana" w:hAnsi="Verdana" w:cs="Arial"/>
          <w:sz w:val="22"/>
          <w:szCs w:val="22"/>
        </w:rPr>
      </w:pPr>
      <w:r w:rsidRPr="00504E9F">
        <w:rPr>
          <w:rFonts w:ascii="Verdana" w:hAnsi="Verdana" w:cs="Arial"/>
          <w:sz w:val="22"/>
          <w:szCs w:val="22"/>
        </w:rPr>
        <w:t>Rosca interna BSP</w:t>
      </w:r>
    </w:p>
    <w:p w:rsidR="005766FC" w:rsidRPr="00504E9F" w:rsidRDefault="005766FC" w:rsidP="005766FC">
      <w:pPr>
        <w:rPr>
          <w:rFonts w:ascii="Verdana" w:hAnsi="Verdana" w:cs="Arial"/>
          <w:sz w:val="22"/>
          <w:szCs w:val="22"/>
        </w:rPr>
      </w:pPr>
      <w:r w:rsidRPr="00504E9F">
        <w:rPr>
          <w:rFonts w:ascii="Verdana" w:hAnsi="Verdana" w:cs="Arial"/>
          <w:sz w:val="22"/>
          <w:szCs w:val="22"/>
        </w:rPr>
        <w:t>CIWAL</w:t>
      </w:r>
      <w:r w:rsidR="00C6667A" w:rsidRPr="00504E9F">
        <w:rPr>
          <w:rFonts w:ascii="Verdana" w:hAnsi="Verdana" w:cs="Arial"/>
          <w:sz w:val="22"/>
          <w:szCs w:val="22"/>
        </w:rPr>
        <w:tab/>
        <w:t xml:space="preserve"> (Fig.</w:t>
      </w:r>
      <w:r w:rsidRPr="00504E9F">
        <w:rPr>
          <w:rFonts w:ascii="Verdana" w:hAnsi="Verdana" w:cs="Arial"/>
          <w:sz w:val="22"/>
          <w:szCs w:val="22"/>
        </w:rPr>
        <w:t xml:space="preserve"> 7)</w:t>
      </w:r>
    </w:p>
    <w:p w:rsidR="005766FC" w:rsidRPr="00504E9F" w:rsidRDefault="005766FC" w:rsidP="005766FC">
      <w:pPr>
        <w:rPr>
          <w:rFonts w:ascii="Verdana" w:hAnsi="Verdana" w:cs="Arial"/>
          <w:sz w:val="22"/>
          <w:szCs w:val="22"/>
        </w:rPr>
      </w:pPr>
      <w:r w:rsidRPr="00504E9F">
        <w:rPr>
          <w:rFonts w:ascii="Verdana" w:hAnsi="Verdana" w:cs="Arial"/>
          <w:sz w:val="22"/>
          <w:szCs w:val="22"/>
        </w:rPr>
        <w:t>DOX</w:t>
      </w:r>
      <w:r w:rsidRPr="00504E9F">
        <w:rPr>
          <w:rFonts w:ascii="Verdana" w:hAnsi="Verdana" w:cs="Arial"/>
          <w:sz w:val="22"/>
          <w:szCs w:val="22"/>
        </w:rPr>
        <w:tab/>
        <w:t xml:space="preserve">           </w:t>
      </w:r>
      <w:r w:rsidR="00C6667A" w:rsidRPr="00504E9F">
        <w:rPr>
          <w:rFonts w:ascii="Verdana" w:hAnsi="Verdana" w:cs="Arial"/>
          <w:sz w:val="22"/>
          <w:szCs w:val="22"/>
        </w:rPr>
        <w:t>Fig.</w:t>
      </w:r>
      <w:r w:rsidRPr="00504E9F">
        <w:rPr>
          <w:rFonts w:ascii="Verdana" w:hAnsi="Verdana" w:cs="Arial"/>
          <w:sz w:val="22"/>
          <w:szCs w:val="22"/>
        </w:rPr>
        <w:t xml:space="preserve"> 53FL)</w:t>
      </w:r>
    </w:p>
    <w:p w:rsidR="005766FC" w:rsidRPr="00504E9F" w:rsidRDefault="005766FC" w:rsidP="005766FC">
      <w:pPr>
        <w:rPr>
          <w:rFonts w:ascii="Verdana" w:hAnsi="Verdana" w:cs="Arial"/>
          <w:sz w:val="22"/>
          <w:szCs w:val="22"/>
        </w:rPr>
      </w:pPr>
      <w:r w:rsidRPr="00504E9F">
        <w:rPr>
          <w:rFonts w:ascii="Verdana" w:hAnsi="Verdana" w:cs="Arial"/>
          <w:sz w:val="22"/>
          <w:szCs w:val="22"/>
        </w:rPr>
        <w:t xml:space="preserve">NIAGARA </w:t>
      </w:r>
      <w:r w:rsidR="00C6667A" w:rsidRPr="00504E9F">
        <w:rPr>
          <w:rFonts w:ascii="Verdana" w:hAnsi="Verdana" w:cs="Arial"/>
          <w:sz w:val="22"/>
          <w:szCs w:val="22"/>
        </w:rPr>
        <w:tab/>
        <w:t xml:space="preserve"> (Fig.</w:t>
      </w:r>
      <w:r w:rsidRPr="00504E9F">
        <w:rPr>
          <w:rFonts w:ascii="Verdana" w:hAnsi="Verdana" w:cs="Arial"/>
          <w:sz w:val="22"/>
          <w:szCs w:val="22"/>
        </w:rPr>
        <w:t xml:space="preserve"> 260)</w:t>
      </w:r>
    </w:p>
    <w:p w:rsidR="005766FC" w:rsidRPr="00504E9F" w:rsidRDefault="005766FC" w:rsidP="005766FC">
      <w:pPr>
        <w:rPr>
          <w:rFonts w:ascii="Verdana" w:hAnsi="Verdana" w:cs="Arial"/>
          <w:sz w:val="22"/>
          <w:szCs w:val="22"/>
        </w:rPr>
      </w:pPr>
      <w:r w:rsidRPr="00504E9F">
        <w:rPr>
          <w:rFonts w:ascii="Verdana" w:hAnsi="Verdana" w:cs="Arial"/>
          <w:sz w:val="22"/>
          <w:szCs w:val="22"/>
        </w:rPr>
        <w:t>SCAI</w:t>
      </w:r>
      <w:r w:rsidRPr="00504E9F">
        <w:rPr>
          <w:rFonts w:ascii="Verdana" w:hAnsi="Verdana" w:cs="Arial"/>
          <w:sz w:val="22"/>
          <w:szCs w:val="22"/>
        </w:rPr>
        <w:tab/>
      </w:r>
      <w:r w:rsidR="00C6667A" w:rsidRPr="00504E9F">
        <w:rPr>
          <w:rFonts w:ascii="Verdana" w:hAnsi="Verdana" w:cs="Arial"/>
          <w:sz w:val="22"/>
          <w:szCs w:val="22"/>
        </w:rPr>
        <w:tab/>
        <w:t xml:space="preserve"> (Fig.</w:t>
      </w:r>
      <w:r w:rsidRPr="00504E9F">
        <w:rPr>
          <w:rFonts w:ascii="Verdana" w:hAnsi="Verdana" w:cs="Arial"/>
          <w:sz w:val="22"/>
          <w:szCs w:val="22"/>
        </w:rPr>
        <w:t xml:space="preserve"> 128)</w:t>
      </w:r>
    </w:p>
    <w:p w:rsidR="005766FC" w:rsidRPr="00504E9F" w:rsidRDefault="005766FC" w:rsidP="005766FC">
      <w:pPr>
        <w:rPr>
          <w:rFonts w:ascii="Verdana" w:hAnsi="Verdana" w:cs="Arial"/>
          <w:sz w:val="22"/>
          <w:szCs w:val="22"/>
        </w:rPr>
      </w:pPr>
      <w:r w:rsidRPr="00504E9F">
        <w:rPr>
          <w:rFonts w:ascii="Verdana" w:hAnsi="Verdana" w:cs="Arial"/>
          <w:sz w:val="22"/>
          <w:szCs w:val="22"/>
        </w:rPr>
        <w:t>Acima de 50mm, com flange, classe 300</w:t>
      </w:r>
    </w:p>
    <w:p w:rsidR="005766FC" w:rsidRPr="00504E9F" w:rsidRDefault="005766FC" w:rsidP="005766FC">
      <w:pPr>
        <w:rPr>
          <w:rFonts w:ascii="Verdana" w:hAnsi="Verdana" w:cs="Arial"/>
          <w:sz w:val="22"/>
          <w:szCs w:val="22"/>
        </w:rPr>
      </w:pPr>
      <w:r w:rsidRPr="00504E9F">
        <w:rPr>
          <w:rFonts w:ascii="Verdana" w:hAnsi="Verdana" w:cs="Arial"/>
          <w:sz w:val="22"/>
          <w:szCs w:val="22"/>
        </w:rPr>
        <w:t>Corpo, volante, tampa e preme-gaxeta em ferro fundido ASTM A.126 CL.B</w:t>
      </w:r>
    </w:p>
    <w:p w:rsidR="005766FC" w:rsidRPr="00504E9F" w:rsidRDefault="005766FC" w:rsidP="005766FC">
      <w:pPr>
        <w:rPr>
          <w:rFonts w:ascii="Verdana" w:hAnsi="Verdana" w:cs="Arial"/>
          <w:sz w:val="22"/>
          <w:szCs w:val="22"/>
        </w:rPr>
      </w:pPr>
      <w:r w:rsidRPr="00504E9F">
        <w:rPr>
          <w:rFonts w:ascii="Verdana" w:hAnsi="Verdana" w:cs="Arial"/>
          <w:sz w:val="22"/>
          <w:szCs w:val="22"/>
        </w:rPr>
        <w:t>Haste ascendente em aço carbono SAE-1020 ou latão laminado ASTM B.16 ou B.124</w:t>
      </w:r>
    </w:p>
    <w:p w:rsidR="005766FC" w:rsidRPr="00504E9F" w:rsidRDefault="005766FC" w:rsidP="005766FC">
      <w:pPr>
        <w:rPr>
          <w:rFonts w:ascii="Verdana" w:hAnsi="Verdana" w:cs="Arial"/>
          <w:sz w:val="22"/>
          <w:szCs w:val="22"/>
        </w:rPr>
      </w:pPr>
      <w:r w:rsidRPr="00504E9F">
        <w:rPr>
          <w:rFonts w:ascii="Verdana" w:hAnsi="Verdana" w:cs="Arial"/>
          <w:sz w:val="22"/>
          <w:szCs w:val="22"/>
        </w:rPr>
        <w:t>Disco e anel em aço carbono com filete de aço inox AISI-410 ou bronze ASTMB.62</w:t>
      </w:r>
    </w:p>
    <w:p w:rsidR="005766FC" w:rsidRPr="00504E9F" w:rsidRDefault="005766FC" w:rsidP="005766FC">
      <w:pPr>
        <w:rPr>
          <w:rFonts w:ascii="Verdana" w:hAnsi="Verdana" w:cs="Arial"/>
          <w:sz w:val="22"/>
          <w:szCs w:val="22"/>
        </w:rPr>
      </w:pPr>
      <w:r w:rsidRPr="00504E9F">
        <w:rPr>
          <w:rFonts w:ascii="Verdana" w:hAnsi="Verdana" w:cs="Arial"/>
          <w:sz w:val="22"/>
          <w:szCs w:val="22"/>
        </w:rPr>
        <w:t>Junta e gaxeta em amianto grafitado</w:t>
      </w:r>
    </w:p>
    <w:p w:rsidR="005766FC" w:rsidRPr="00504E9F" w:rsidRDefault="005766FC" w:rsidP="005766FC">
      <w:pPr>
        <w:rPr>
          <w:rFonts w:ascii="Verdana" w:hAnsi="Verdana" w:cs="Arial"/>
          <w:sz w:val="22"/>
          <w:szCs w:val="22"/>
        </w:rPr>
      </w:pPr>
      <w:r w:rsidRPr="00504E9F">
        <w:rPr>
          <w:rFonts w:ascii="Verdana" w:hAnsi="Verdana" w:cs="Arial"/>
          <w:sz w:val="22"/>
          <w:szCs w:val="22"/>
        </w:rPr>
        <w:t>Flange com padrão ANSI B.16.1 (face plana)</w:t>
      </w:r>
    </w:p>
    <w:p w:rsidR="005766FC" w:rsidRPr="00504E9F" w:rsidRDefault="005766FC" w:rsidP="005766FC">
      <w:pPr>
        <w:rPr>
          <w:rFonts w:ascii="Verdana" w:hAnsi="Verdana" w:cs="Arial"/>
          <w:sz w:val="22"/>
          <w:szCs w:val="22"/>
        </w:rPr>
      </w:pPr>
      <w:r w:rsidRPr="00504E9F">
        <w:rPr>
          <w:rFonts w:ascii="Verdana" w:hAnsi="Verdana" w:cs="Arial"/>
          <w:sz w:val="22"/>
          <w:szCs w:val="22"/>
        </w:rPr>
        <w:t>As válvulas deverão ser instaladas de modo a ter acesso fácil de manutenção.</w:t>
      </w:r>
    </w:p>
    <w:p w:rsidR="005766FC" w:rsidRDefault="005766FC" w:rsidP="005766FC">
      <w:pPr>
        <w:rPr>
          <w:rFonts w:ascii="Verdana" w:hAnsi="Verdana" w:cs="Arial"/>
          <w:sz w:val="22"/>
          <w:szCs w:val="22"/>
        </w:rPr>
      </w:pPr>
      <w:r w:rsidRPr="00504E9F">
        <w:rPr>
          <w:rFonts w:ascii="Verdana" w:hAnsi="Verdana" w:cs="Arial"/>
          <w:sz w:val="22"/>
          <w:szCs w:val="22"/>
        </w:rPr>
        <w:t xml:space="preserve">As válvulas não poderão ser soldadas, os flanges das tubulações não poderão ser </w:t>
      </w:r>
      <w:r w:rsidR="00C6667A" w:rsidRPr="00504E9F">
        <w:rPr>
          <w:rFonts w:ascii="Verdana" w:hAnsi="Verdana" w:cs="Arial"/>
          <w:sz w:val="22"/>
          <w:szCs w:val="22"/>
        </w:rPr>
        <w:t>soldados</w:t>
      </w:r>
      <w:r w:rsidRPr="00504E9F">
        <w:rPr>
          <w:rFonts w:ascii="Verdana" w:hAnsi="Verdana" w:cs="Arial"/>
          <w:sz w:val="22"/>
          <w:szCs w:val="22"/>
        </w:rPr>
        <w:t xml:space="preserve"> com a válvula montada a esta.</w:t>
      </w:r>
    </w:p>
    <w:p w:rsidR="00863B15" w:rsidRPr="00504E9F" w:rsidRDefault="00863B15" w:rsidP="005766FC">
      <w:pPr>
        <w:rPr>
          <w:rFonts w:ascii="Verdana" w:hAnsi="Verdana" w:cs="Arial"/>
          <w:sz w:val="22"/>
          <w:szCs w:val="22"/>
        </w:rPr>
      </w:pPr>
    </w:p>
    <w:p w:rsidR="005766FC" w:rsidRPr="00504E9F" w:rsidRDefault="005766FC" w:rsidP="005766FC">
      <w:pPr>
        <w:rPr>
          <w:rFonts w:ascii="Verdana" w:hAnsi="Verdana"/>
          <w:b/>
          <w:bCs/>
          <w:sz w:val="22"/>
          <w:szCs w:val="22"/>
        </w:rPr>
      </w:pPr>
      <w:bookmarkStart w:id="99" w:name="_Toc156355116"/>
      <w:r w:rsidRPr="00504E9F">
        <w:rPr>
          <w:rFonts w:ascii="Verdana" w:hAnsi="Verdana"/>
          <w:b/>
          <w:bCs/>
          <w:sz w:val="22"/>
          <w:szCs w:val="22"/>
        </w:rPr>
        <w:t>VÁLVULAS DE RETENÇÃO HORIZONTAL</w:t>
      </w:r>
      <w:bookmarkEnd w:id="99"/>
    </w:p>
    <w:p w:rsidR="005766FC" w:rsidRPr="00504E9F" w:rsidRDefault="005766FC" w:rsidP="005766FC">
      <w:pPr>
        <w:rPr>
          <w:rFonts w:ascii="Verdana" w:hAnsi="Verdana" w:cs="Arial"/>
          <w:sz w:val="22"/>
          <w:szCs w:val="22"/>
        </w:rPr>
      </w:pPr>
      <w:r w:rsidRPr="00504E9F">
        <w:rPr>
          <w:rFonts w:ascii="Verdana" w:hAnsi="Verdana" w:cs="Arial"/>
          <w:sz w:val="22"/>
          <w:szCs w:val="22"/>
        </w:rPr>
        <w:t>Toda válvula motorizada deverá ter a possibilidade de acionamento manual</w:t>
      </w:r>
    </w:p>
    <w:p w:rsidR="005766FC" w:rsidRPr="00504E9F" w:rsidRDefault="005766FC" w:rsidP="005766FC">
      <w:pPr>
        <w:rPr>
          <w:rFonts w:ascii="Verdana" w:hAnsi="Verdana" w:cs="Arial"/>
          <w:sz w:val="22"/>
          <w:szCs w:val="22"/>
        </w:rPr>
      </w:pPr>
      <w:r w:rsidRPr="00504E9F">
        <w:rPr>
          <w:rFonts w:ascii="Verdana" w:hAnsi="Verdana" w:cs="Arial"/>
          <w:sz w:val="22"/>
          <w:szCs w:val="22"/>
        </w:rPr>
        <w:t>Deverá ser previsto isolamento térmico em todas as válvulas do circuito de água gelada.</w:t>
      </w:r>
    </w:p>
    <w:p w:rsidR="005766FC" w:rsidRPr="00504E9F" w:rsidRDefault="005766FC" w:rsidP="005766FC">
      <w:pPr>
        <w:rPr>
          <w:rFonts w:ascii="Verdana" w:hAnsi="Verdana" w:cs="Arial"/>
          <w:sz w:val="22"/>
          <w:szCs w:val="22"/>
        </w:rPr>
      </w:pPr>
      <w:r w:rsidRPr="00504E9F">
        <w:rPr>
          <w:rFonts w:ascii="Verdana" w:hAnsi="Verdana" w:cs="Arial"/>
          <w:sz w:val="22"/>
          <w:szCs w:val="22"/>
        </w:rPr>
        <w:t>Não serão aceitas válvulas de retenção do tipo duplex.</w:t>
      </w:r>
    </w:p>
    <w:p w:rsidR="005766FC" w:rsidRPr="00504E9F" w:rsidRDefault="005766FC" w:rsidP="005766FC">
      <w:pPr>
        <w:rPr>
          <w:rFonts w:ascii="Verdana" w:hAnsi="Verdana" w:cs="Arial"/>
          <w:sz w:val="22"/>
          <w:szCs w:val="22"/>
        </w:rPr>
      </w:pPr>
      <w:r w:rsidRPr="00504E9F">
        <w:rPr>
          <w:rFonts w:ascii="Verdana" w:hAnsi="Verdana" w:cs="Arial"/>
          <w:sz w:val="22"/>
          <w:szCs w:val="22"/>
        </w:rPr>
        <w:t>São os seguintes os fabricantes de equipamentos que serviram de referência para este Empreendimento:</w:t>
      </w:r>
    </w:p>
    <w:p w:rsidR="005766FC" w:rsidRPr="00504E9F" w:rsidRDefault="005766FC" w:rsidP="005766FC">
      <w:pPr>
        <w:rPr>
          <w:rFonts w:ascii="Verdana" w:hAnsi="Verdana" w:cs="Arial"/>
          <w:sz w:val="22"/>
          <w:szCs w:val="22"/>
        </w:rPr>
      </w:pPr>
      <w:r w:rsidRPr="00504E9F">
        <w:rPr>
          <w:rFonts w:ascii="Verdana" w:hAnsi="Verdana" w:cs="Arial"/>
          <w:sz w:val="22"/>
          <w:szCs w:val="22"/>
        </w:rPr>
        <w:t>CIWAL</w:t>
      </w:r>
    </w:p>
    <w:p w:rsidR="005766FC" w:rsidRPr="00504E9F" w:rsidRDefault="005766FC" w:rsidP="005766FC">
      <w:pPr>
        <w:rPr>
          <w:rFonts w:ascii="Verdana" w:hAnsi="Verdana" w:cs="Arial"/>
          <w:sz w:val="22"/>
          <w:szCs w:val="22"/>
        </w:rPr>
      </w:pPr>
      <w:r w:rsidRPr="00504E9F">
        <w:rPr>
          <w:rFonts w:ascii="Verdana" w:hAnsi="Verdana" w:cs="Arial"/>
          <w:sz w:val="22"/>
          <w:szCs w:val="22"/>
        </w:rPr>
        <w:t>DOX</w:t>
      </w:r>
    </w:p>
    <w:p w:rsidR="005766FC" w:rsidRPr="00504E9F" w:rsidRDefault="005766FC" w:rsidP="005766FC">
      <w:pPr>
        <w:rPr>
          <w:rFonts w:ascii="Verdana" w:hAnsi="Verdana" w:cs="Arial"/>
          <w:sz w:val="22"/>
          <w:szCs w:val="22"/>
        </w:rPr>
      </w:pPr>
      <w:r w:rsidRPr="00504E9F">
        <w:rPr>
          <w:rFonts w:ascii="Verdana" w:hAnsi="Verdana" w:cs="Arial"/>
          <w:sz w:val="22"/>
          <w:szCs w:val="22"/>
        </w:rPr>
        <w:t xml:space="preserve">NIAGARA </w:t>
      </w:r>
      <w:r w:rsidRPr="00504E9F">
        <w:rPr>
          <w:rFonts w:ascii="Verdana" w:hAnsi="Verdana" w:cs="Arial"/>
          <w:sz w:val="22"/>
          <w:szCs w:val="22"/>
        </w:rPr>
        <w:tab/>
      </w:r>
    </w:p>
    <w:p w:rsidR="005766FC" w:rsidRPr="00504E9F" w:rsidRDefault="005766FC" w:rsidP="005766FC">
      <w:pPr>
        <w:rPr>
          <w:rFonts w:ascii="Verdana" w:hAnsi="Verdana" w:cs="Arial"/>
          <w:sz w:val="22"/>
          <w:szCs w:val="22"/>
        </w:rPr>
      </w:pPr>
      <w:r w:rsidRPr="00504E9F">
        <w:rPr>
          <w:rFonts w:ascii="Verdana" w:hAnsi="Verdana" w:cs="Arial"/>
          <w:sz w:val="22"/>
          <w:szCs w:val="22"/>
        </w:rPr>
        <w:t>SCAI</w:t>
      </w:r>
    </w:p>
    <w:p w:rsidR="005766FC" w:rsidRPr="00504E9F" w:rsidRDefault="005766FC" w:rsidP="005766FC">
      <w:pPr>
        <w:rPr>
          <w:rFonts w:ascii="Verdana" w:hAnsi="Verdana" w:cs="Arial"/>
          <w:sz w:val="22"/>
          <w:szCs w:val="22"/>
        </w:rPr>
      </w:pPr>
      <w:r w:rsidRPr="00504E9F">
        <w:rPr>
          <w:rFonts w:ascii="Verdana" w:hAnsi="Verdana" w:cs="Arial"/>
          <w:sz w:val="22"/>
          <w:szCs w:val="22"/>
        </w:rPr>
        <w:t>Até 50mm, com rosca, classe 300, tipo lug</w:t>
      </w:r>
    </w:p>
    <w:p w:rsidR="005766FC" w:rsidRPr="00504E9F" w:rsidRDefault="005766FC" w:rsidP="005766FC">
      <w:pPr>
        <w:rPr>
          <w:rFonts w:ascii="Verdana" w:hAnsi="Verdana" w:cs="Arial"/>
          <w:sz w:val="22"/>
          <w:szCs w:val="22"/>
        </w:rPr>
      </w:pPr>
      <w:r w:rsidRPr="00504E9F">
        <w:rPr>
          <w:rFonts w:ascii="Verdana" w:hAnsi="Verdana" w:cs="Arial"/>
          <w:sz w:val="22"/>
          <w:szCs w:val="22"/>
        </w:rPr>
        <w:t>Corpo, disco, guia e tampa em bronze ASTM B.62</w:t>
      </w:r>
    </w:p>
    <w:p w:rsidR="005766FC" w:rsidRPr="00504E9F" w:rsidRDefault="005766FC" w:rsidP="005766FC">
      <w:pPr>
        <w:rPr>
          <w:rFonts w:ascii="Verdana" w:hAnsi="Verdana" w:cs="Arial"/>
          <w:sz w:val="22"/>
          <w:szCs w:val="22"/>
        </w:rPr>
      </w:pPr>
      <w:r w:rsidRPr="00504E9F">
        <w:rPr>
          <w:rFonts w:ascii="Verdana" w:hAnsi="Verdana" w:cs="Arial"/>
          <w:sz w:val="22"/>
          <w:szCs w:val="22"/>
        </w:rPr>
        <w:lastRenderedPageBreak/>
        <w:t>Rosca Interna BSP</w:t>
      </w:r>
    </w:p>
    <w:p w:rsidR="005766FC" w:rsidRPr="00504E9F" w:rsidRDefault="005766FC" w:rsidP="005766FC">
      <w:pPr>
        <w:rPr>
          <w:rFonts w:ascii="Verdana" w:hAnsi="Verdana" w:cs="Arial"/>
          <w:sz w:val="22"/>
          <w:szCs w:val="22"/>
        </w:rPr>
      </w:pPr>
      <w:r w:rsidRPr="00504E9F">
        <w:rPr>
          <w:rFonts w:ascii="Verdana" w:hAnsi="Verdana" w:cs="Arial"/>
          <w:sz w:val="22"/>
          <w:szCs w:val="22"/>
        </w:rPr>
        <w:t>Acima de 50mm, com flange, classe 300</w:t>
      </w:r>
    </w:p>
    <w:p w:rsidR="005766FC" w:rsidRPr="00504E9F" w:rsidRDefault="005766FC" w:rsidP="005766FC">
      <w:pPr>
        <w:rPr>
          <w:rFonts w:ascii="Verdana" w:hAnsi="Verdana" w:cs="Arial"/>
          <w:sz w:val="22"/>
          <w:szCs w:val="22"/>
        </w:rPr>
      </w:pPr>
      <w:r w:rsidRPr="00504E9F">
        <w:rPr>
          <w:rFonts w:ascii="Verdana" w:hAnsi="Verdana" w:cs="Arial"/>
          <w:sz w:val="22"/>
          <w:szCs w:val="22"/>
        </w:rPr>
        <w:t>Corpo e tampa em ferro fundido ASTM A.126 CL.B, com fecho cônico/eixo em bronze ou com portinhola em ferro/aço carbono ou bronze, com anel de bronze ASTM B.62.</w:t>
      </w:r>
    </w:p>
    <w:p w:rsidR="005766FC" w:rsidRPr="00504E9F" w:rsidRDefault="005766FC" w:rsidP="005766FC">
      <w:pPr>
        <w:rPr>
          <w:rFonts w:ascii="Verdana" w:hAnsi="Verdana" w:cs="Arial"/>
          <w:sz w:val="22"/>
          <w:szCs w:val="22"/>
        </w:rPr>
      </w:pPr>
      <w:r w:rsidRPr="00504E9F">
        <w:rPr>
          <w:rFonts w:ascii="Verdana" w:hAnsi="Verdana" w:cs="Arial"/>
          <w:sz w:val="22"/>
          <w:szCs w:val="22"/>
        </w:rPr>
        <w:t>Flange com padrão ANSI B.16.1 (face plana)</w:t>
      </w:r>
    </w:p>
    <w:p w:rsidR="005766FC" w:rsidRPr="00504E9F" w:rsidRDefault="005766FC" w:rsidP="005766FC">
      <w:pPr>
        <w:rPr>
          <w:rFonts w:ascii="Verdana" w:hAnsi="Verdana" w:cs="Arial"/>
          <w:sz w:val="22"/>
          <w:szCs w:val="22"/>
        </w:rPr>
      </w:pPr>
      <w:r w:rsidRPr="00504E9F">
        <w:rPr>
          <w:rFonts w:ascii="Verdana" w:hAnsi="Verdana" w:cs="Arial"/>
          <w:sz w:val="22"/>
          <w:szCs w:val="22"/>
        </w:rPr>
        <w:t>As válvulas deverão ser instaladas de modo a ter acesso fácil de manutenção.</w:t>
      </w:r>
    </w:p>
    <w:p w:rsidR="005766FC" w:rsidRDefault="005766FC" w:rsidP="005766FC">
      <w:pPr>
        <w:rPr>
          <w:rFonts w:ascii="Verdana" w:hAnsi="Verdana" w:cs="Arial"/>
          <w:sz w:val="22"/>
          <w:szCs w:val="22"/>
        </w:rPr>
      </w:pPr>
      <w:r w:rsidRPr="00504E9F">
        <w:rPr>
          <w:rFonts w:ascii="Verdana" w:hAnsi="Verdana" w:cs="Arial"/>
          <w:sz w:val="22"/>
          <w:szCs w:val="22"/>
        </w:rPr>
        <w:t>As válvulas não poderão ser soldadas, os flanges das tubulações não poderão ser soldados com a válvula montada a esta.</w:t>
      </w:r>
    </w:p>
    <w:p w:rsidR="00863B15" w:rsidRDefault="00863B15" w:rsidP="005766FC">
      <w:pPr>
        <w:rPr>
          <w:rFonts w:ascii="Verdana" w:hAnsi="Verdana" w:cs="Arial"/>
          <w:sz w:val="22"/>
          <w:szCs w:val="22"/>
        </w:rPr>
      </w:pPr>
    </w:p>
    <w:p w:rsidR="005A0DBF" w:rsidRDefault="005A0DBF" w:rsidP="005766FC">
      <w:pPr>
        <w:rPr>
          <w:rFonts w:ascii="Verdana" w:hAnsi="Verdana" w:cs="Arial"/>
          <w:sz w:val="22"/>
          <w:szCs w:val="22"/>
        </w:rPr>
      </w:pPr>
    </w:p>
    <w:p w:rsidR="005A0DBF" w:rsidRPr="00504E9F" w:rsidRDefault="005A0DBF" w:rsidP="005766FC">
      <w:pPr>
        <w:rPr>
          <w:rFonts w:ascii="Verdana" w:hAnsi="Verdana" w:cs="Arial"/>
          <w:sz w:val="22"/>
          <w:szCs w:val="22"/>
        </w:rPr>
      </w:pPr>
    </w:p>
    <w:p w:rsidR="005766FC" w:rsidRPr="00504E9F" w:rsidRDefault="005766FC" w:rsidP="005766FC">
      <w:pPr>
        <w:rPr>
          <w:rFonts w:ascii="Verdana" w:hAnsi="Verdana"/>
          <w:b/>
          <w:bCs/>
          <w:sz w:val="22"/>
          <w:szCs w:val="22"/>
        </w:rPr>
      </w:pPr>
      <w:bookmarkStart w:id="100" w:name="_Toc156355117"/>
      <w:r w:rsidRPr="00504E9F">
        <w:rPr>
          <w:rFonts w:ascii="Verdana" w:hAnsi="Verdana"/>
          <w:b/>
          <w:bCs/>
          <w:sz w:val="22"/>
          <w:szCs w:val="22"/>
        </w:rPr>
        <w:t>VÁLVULAS DE RETENÇÃO VERTICAL</w:t>
      </w:r>
      <w:bookmarkEnd w:id="100"/>
    </w:p>
    <w:p w:rsidR="005766FC" w:rsidRPr="00504E9F" w:rsidRDefault="005766FC" w:rsidP="005766FC">
      <w:pPr>
        <w:rPr>
          <w:rFonts w:ascii="Verdana" w:hAnsi="Verdana" w:cs="Arial"/>
          <w:sz w:val="22"/>
          <w:szCs w:val="22"/>
        </w:rPr>
      </w:pPr>
      <w:r w:rsidRPr="00504E9F">
        <w:rPr>
          <w:rFonts w:ascii="Verdana" w:hAnsi="Verdana" w:cs="Arial"/>
          <w:sz w:val="22"/>
          <w:szCs w:val="22"/>
        </w:rPr>
        <w:t>Toda válvula motorizada deverá ter a possibilidade de acionamento manual</w:t>
      </w:r>
    </w:p>
    <w:p w:rsidR="005766FC" w:rsidRPr="00504E9F" w:rsidRDefault="005766FC" w:rsidP="005766FC">
      <w:pPr>
        <w:rPr>
          <w:rFonts w:ascii="Verdana" w:hAnsi="Verdana" w:cs="Arial"/>
          <w:sz w:val="22"/>
          <w:szCs w:val="22"/>
        </w:rPr>
      </w:pPr>
      <w:r w:rsidRPr="00504E9F">
        <w:rPr>
          <w:rFonts w:ascii="Verdana" w:hAnsi="Verdana" w:cs="Arial"/>
          <w:sz w:val="22"/>
          <w:szCs w:val="22"/>
        </w:rPr>
        <w:t>Deverá ser previsto isolamento térmico em todas as válvulas do circuito de água gelada.</w:t>
      </w:r>
    </w:p>
    <w:p w:rsidR="005766FC" w:rsidRPr="00504E9F" w:rsidRDefault="005766FC" w:rsidP="005766FC">
      <w:pPr>
        <w:rPr>
          <w:rFonts w:ascii="Verdana" w:hAnsi="Verdana" w:cs="Arial"/>
          <w:sz w:val="22"/>
          <w:szCs w:val="22"/>
        </w:rPr>
      </w:pPr>
      <w:r w:rsidRPr="00504E9F">
        <w:rPr>
          <w:rFonts w:ascii="Verdana" w:hAnsi="Verdana" w:cs="Arial"/>
          <w:sz w:val="22"/>
          <w:szCs w:val="22"/>
        </w:rPr>
        <w:t>Não serão aceitas válvulas de retenção do tipo duplex.</w:t>
      </w:r>
    </w:p>
    <w:p w:rsidR="005766FC" w:rsidRPr="00504E9F" w:rsidRDefault="005766FC" w:rsidP="005766FC">
      <w:pPr>
        <w:rPr>
          <w:rFonts w:ascii="Verdana" w:hAnsi="Verdana" w:cs="Arial"/>
          <w:sz w:val="22"/>
          <w:szCs w:val="22"/>
        </w:rPr>
      </w:pPr>
      <w:r w:rsidRPr="00504E9F">
        <w:rPr>
          <w:rFonts w:ascii="Verdana" w:hAnsi="Verdana" w:cs="Arial"/>
          <w:sz w:val="22"/>
          <w:szCs w:val="22"/>
        </w:rPr>
        <w:t>São os seguintes os fabricantes de equipamentos que serviram de referência para este Empreendimento:</w:t>
      </w:r>
    </w:p>
    <w:p w:rsidR="005766FC" w:rsidRPr="00504E9F" w:rsidRDefault="005766FC" w:rsidP="005766FC">
      <w:pPr>
        <w:rPr>
          <w:rFonts w:ascii="Verdana" w:hAnsi="Verdana" w:cs="Arial"/>
          <w:sz w:val="22"/>
          <w:szCs w:val="22"/>
        </w:rPr>
      </w:pPr>
      <w:r w:rsidRPr="00504E9F">
        <w:rPr>
          <w:rFonts w:ascii="Verdana" w:hAnsi="Verdana" w:cs="Arial"/>
          <w:sz w:val="22"/>
          <w:szCs w:val="22"/>
        </w:rPr>
        <w:t>CIWAL</w:t>
      </w:r>
      <w:r w:rsidRPr="00504E9F">
        <w:rPr>
          <w:rFonts w:ascii="Verdana" w:hAnsi="Verdana" w:cs="Arial"/>
          <w:sz w:val="22"/>
          <w:szCs w:val="22"/>
        </w:rPr>
        <w:tab/>
      </w:r>
      <w:r w:rsidRPr="00504E9F">
        <w:rPr>
          <w:rFonts w:ascii="Verdana" w:hAnsi="Verdana" w:cs="Arial"/>
          <w:sz w:val="22"/>
          <w:szCs w:val="22"/>
        </w:rPr>
        <w:tab/>
      </w:r>
      <w:r w:rsidRPr="00504E9F">
        <w:rPr>
          <w:rFonts w:ascii="Verdana" w:hAnsi="Verdana" w:cs="Arial"/>
          <w:sz w:val="22"/>
          <w:szCs w:val="22"/>
        </w:rPr>
        <w:tab/>
      </w:r>
    </w:p>
    <w:p w:rsidR="005766FC" w:rsidRPr="00504E9F" w:rsidRDefault="005766FC" w:rsidP="005766FC">
      <w:pPr>
        <w:rPr>
          <w:rFonts w:ascii="Verdana" w:hAnsi="Verdana" w:cs="Arial"/>
          <w:sz w:val="22"/>
          <w:szCs w:val="22"/>
        </w:rPr>
      </w:pPr>
      <w:r w:rsidRPr="00504E9F">
        <w:rPr>
          <w:rFonts w:ascii="Verdana" w:hAnsi="Verdana" w:cs="Arial"/>
          <w:sz w:val="22"/>
          <w:szCs w:val="22"/>
        </w:rPr>
        <w:t>DOX</w:t>
      </w:r>
      <w:r w:rsidRPr="00504E9F">
        <w:rPr>
          <w:rFonts w:ascii="Verdana" w:hAnsi="Verdana" w:cs="Arial"/>
          <w:sz w:val="22"/>
          <w:szCs w:val="22"/>
        </w:rPr>
        <w:tab/>
      </w:r>
      <w:r w:rsidRPr="00504E9F">
        <w:rPr>
          <w:rFonts w:ascii="Verdana" w:hAnsi="Verdana" w:cs="Arial"/>
          <w:sz w:val="22"/>
          <w:szCs w:val="22"/>
        </w:rPr>
        <w:tab/>
      </w:r>
      <w:r w:rsidRPr="00504E9F">
        <w:rPr>
          <w:rFonts w:ascii="Verdana" w:hAnsi="Verdana" w:cs="Arial"/>
          <w:sz w:val="22"/>
          <w:szCs w:val="22"/>
        </w:rPr>
        <w:tab/>
      </w:r>
    </w:p>
    <w:p w:rsidR="005766FC" w:rsidRPr="00504E9F" w:rsidRDefault="005766FC" w:rsidP="005766FC">
      <w:pPr>
        <w:rPr>
          <w:rFonts w:ascii="Verdana" w:hAnsi="Verdana" w:cs="Arial"/>
          <w:sz w:val="22"/>
          <w:szCs w:val="22"/>
        </w:rPr>
      </w:pPr>
      <w:r w:rsidRPr="00504E9F">
        <w:rPr>
          <w:rFonts w:ascii="Verdana" w:hAnsi="Verdana" w:cs="Arial"/>
          <w:sz w:val="22"/>
          <w:szCs w:val="22"/>
        </w:rPr>
        <w:t xml:space="preserve">NIAGARA </w:t>
      </w:r>
      <w:r w:rsidRPr="00504E9F">
        <w:rPr>
          <w:rFonts w:ascii="Verdana" w:hAnsi="Verdana" w:cs="Arial"/>
          <w:sz w:val="22"/>
          <w:szCs w:val="22"/>
        </w:rPr>
        <w:tab/>
      </w:r>
      <w:r w:rsidRPr="00504E9F">
        <w:rPr>
          <w:rFonts w:ascii="Verdana" w:hAnsi="Verdana" w:cs="Arial"/>
          <w:sz w:val="22"/>
          <w:szCs w:val="22"/>
        </w:rPr>
        <w:tab/>
      </w:r>
    </w:p>
    <w:p w:rsidR="005766FC" w:rsidRPr="00504E9F" w:rsidRDefault="005766FC" w:rsidP="005766FC">
      <w:pPr>
        <w:rPr>
          <w:rFonts w:ascii="Verdana" w:hAnsi="Verdana" w:cs="Arial"/>
          <w:sz w:val="22"/>
          <w:szCs w:val="22"/>
        </w:rPr>
      </w:pPr>
      <w:r w:rsidRPr="00504E9F">
        <w:rPr>
          <w:rFonts w:ascii="Verdana" w:hAnsi="Verdana" w:cs="Arial"/>
          <w:sz w:val="22"/>
          <w:szCs w:val="22"/>
        </w:rPr>
        <w:t>SCAI</w:t>
      </w:r>
      <w:r w:rsidRPr="00504E9F">
        <w:rPr>
          <w:rFonts w:ascii="Verdana" w:hAnsi="Verdana" w:cs="Arial"/>
          <w:sz w:val="22"/>
          <w:szCs w:val="22"/>
        </w:rPr>
        <w:tab/>
      </w:r>
      <w:r w:rsidRPr="00504E9F">
        <w:rPr>
          <w:rFonts w:ascii="Verdana" w:hAnsi="Verdana" w:cs="Arial"/>
          <w:sz w:val="22"/>
          <w:szCs w:val="22"/>
        </w:rPr>
        <w:tab/>
      </w:r>
    </w:p>
    <w:p w:rsidR="005766FC" w:rsidRPr="00504E9F" w:rsidRDefault="005766FC" w:rsidP="005766FC">
      <w:pPr>
        <w:rPr>
          <w:rFonts w:ascii="Verdana" w:hAnsi="Verdana" w:cs="Arial"/>
          <w:sz w:val="22"/>
          <w:szCs w:val="22"/>
        </w:rPr>
      </w:pPr>
      <w:r w:rsidRPr="00504E9F">
        <w:rPr>
          <w:rFonts w:ascii="Verdana" w:hAnsi="Verdana" w:cs="Arial"/>
          <w:sz w:val="22"/>
          <w:szCs w:val="22"/>
        </w:rPr>
        <w:t>Até 50mm, com rosca, classe 300</w:t>
      </w:r>
    </w:p>
    <w:p w:rsidR="005766FC" w:rsidRPr="00504E9F" w:rsidRDefault="005766FC" w:rsidP="005766FC">
      <w:pPr>
        <w:rPr>
          <w:rFonts w:ascii="Verdana" w:hAnsi="Verdana" w:cs="Arial"/>
          <w:sz w:val="22"/>
          <w:szCs w:val="22"/>
        </w:rPr>
      </w:pPr>
      <w:r w:rsidRPr="00504E9F">
        <w:rPr>
          <w:rFonts w:ascii="Verdana" w:hAnsi="Verdana" w:cs="Arial"/>
          <w:sz w:val="22"/>
          <w:szCs w:val="22"/>
        </w:rPr>
        <w:t>Corpo, tampa, portinhola e braço em bronze ASTM B.62</w:t>
      </w:r>
    </w:p>
    <w:p w:rsidR="005766FC" w:rsidRPr="00504E9F" w:rsidRDefault="005766FC" w:rsidP="005766FC">
      <w:pPr>
        <w:rPr>
          <w:rFonts w:ascii="Verdana" w:hAnsi="Verdana" w:cs="Arial"/>
          <w:sz w:val="22"/>
          <w:szCs w:val="22"/>
        </w:rPr>
      </w:pPr>
      <w:r w:rsidRPr="00504E9F">
        <w:rPr>
          <w:rFonts w:ascii="Verdana" w:hAnsi="Verdana" w:cs="Arial"/>
          <w:sz w:val="22"/>
          <w:szCs w:val="22"/>
        </w:rPr>
        <w:t>Rosca interna ABNT NBR-6414 (BSPT) ou ANSI B.2.1 (NPT)</w:t>
      </w:r>
    </w:p>
    <w:p w:rsidR="005766FC" w:rsidRPr="00504E9F" w:rsidRDefault="005766FC" w:rsidP="005766FC">
      <w:pPr>
        <w:rPr>
          <w:rFonts w:ascii="Verdana" w:hAnsi="Verdana" w:cs="Arial"/>
          <w:sz w:val="22"/>
          <w:szCs w:val="22"/>
        </w:rPr>
      </w:pPr>
      <w:r w:rsidRPr="00504E9F">
        <w:rPr>
          <w:rFonts w:ascii="Verdana" w:hAnsi="Verdana" w:cs="Arial"/>
          <w:sz w:val="22"/>
          <w:szCs w:val="22"/>
        </w:rPr>
        <w:t>DOX</w:t>
      </w:r>
      <w:r w:rsidRPr="00504E9F">
        <w:rPr>
          <w:rFonts w:ascii="Verdana" w:hAnsi="Verdana" w:cs="Arial"/>
          <w:sz w:val="22"/>
          <w:szCs w:val="22"/>
        </w:rPr>
        <w:tab/>
      </w:r>
      <w:r w:rsidRPr="00504E9F">
        <w:rPr>
          <w:rFonts w:ascii="Verdana" w:hAnsi="Verdana" w:cs="Arial"/>
          <w:sz w:val="22"/>
          <w:szCs w:val="22"/>
        </w:rPr>
        <w:tab/>
      </w:r>
      <w:r w:rsidRPr="00504E9F">
        <w:rPr>
          <w:rFonts w:ascii="Verdana" w:hAnsi="Verdana" w:cs="Arial"/>
          <w:sz w:val="22"/>
          <w:szCs w:val="22"/>
        </w:rPr>
        <w:tab/>
      </w:r>
    </w:p>
    <w:p w:rsidR="005766FC" w:rsidRPr="00504E9F" w:rsidRDefault="005766FC" w:rsidP="005766FC">
      <w:pPr>
        <w:rPr>
          <w:rFonts w:ascii="Verdana" w:hAnsi="Verdana" w:cs="Arial"/>
          <w:sz w:val="22"/>
          <w:szCs w:val="22"/>
        </w:rPr>
      </w:pPr>
      <w:r w:rsidRPr="00504E9F">
        <w:rPr>
          <w:rFonts w:ascii="Verdana" w:hAnsi="Verdana" w:cs="Arial"/>
          <w:sz w:val="22"/>
          <w:szCs w:val="22"/>
        </w:rPr>
        <w:t xml:space="preserve">NIAGARA </w:t>
      </w:r>
      <w:r w:rsidRPr="00504E9F">
        <w:rPr>
          <w:rFonts w:ascii="Verdana" w:hAnsi="Verdana" w:cs="Arial"/>
          <w:sz w:val="22"/>
          <w:szCs w:val="22"/>
        </w:rPr>
        <w:tab/>
      </w:r>
      <w:r w:rsidRPr="00504E9F">
        <w:rPr>
          <w:rFonts w:ascii="Verdana" w:hAnsi="Verdana" w:cs="Arial"/>
          <w:sz w:val="22"/>
          <w:szCs w:val="22"/>
        </w:rPr>
        <w:tab/>
      </w:r>
    </w:p>
    <w:p w:rsidR="005766FC" w:rsidRPr="00504E9F" w:rsidRDefault="005766FC" w:rsidP="005766FC">
      <w:pPr>
        <w:rPr>
          <w:rFonts w:ascii="Verdana" w:hAnsi="Verdana" w:cs="Arial"/>
          <w:sz w:val="22"/>
          <w:szCs w:val="22"/>
        </w:rPr>
      </w:pPr>
      <w:r w:rsidRPr="00504E9F">
        <w:rPr>
          <w:rFonts w:ascii="Verdana" w:hAnsi="Verdana" w:cs="Arial"/>
          <w:sz w:val="22"/>
          <w:szCs w:val="22"/>
        </w:rPr>
        <w:t>SCAI</w:t>
      </w:r>
      <w:r w:rsidRPr="00504E9F">
        <w:rPr>
          <w:rFonts w:ascii="Verdana" w:hAnsi="Verdana" w:cs="Arial"/>
          <w:sz w:val="22"/>
          <w:szCs w:val="22"/>
        </w:rPr>
        <w:tab/>
      </w:r>
      <w:r w:rsidRPr="00504E9F">
        <w:rPr>
          <w:rFonts w:ascii="Verdana" w:hAnsi="Verdana" w:cs="Arial"/>
          <w:sz w:val="22"/>
          <w:szCs w:val="22"/>
        </w:rPr>
        <w:tab/>
      </w:r>
    </w:p>
    <w:p w:rsidR="005766FC" w:rsidRPr="00504E9F" w:rsidRDefault="005766FC" w:rsidP="005766FC">
      <w:pPr>
        <w:rPr>
          <w:rFonts w:ascii="Verdana" w:hAnsi="Verdana" w:cs="Arial"/>
          <w:sz w:val="22"/>
          <w:szCs w:val="22"/>
        </w:rPr>
      </w:pPr>
      <w:r w:rsidRPr="00504E9F">
        <w:rPr>
          <w:rFonts w:ascii="Verdana" w:hAnsi="Verdana" w:cs="Arial"/>
          <w:sz w:val="22"/>
          <w:szCs w:val="22"/>
        </w:rPr>
        <w:t>Acima de 50mm, com flange, classe 300</w:t>
      </w:r>
    </w:p>
    <w:p w:rsidR="005766FC" w:rsidRPr="00504E9F" w:rsidRDefault="005766FC" w:rsidP="005766FC">
      <w:pPr>
        <w:rPr>
          <w:rFonts w:ascii="Verdana" w:hAnsi="Verdana" w:cs="Arial"/>
          <w:sz w:val="22"/>
          <w:szCs w:val="22"/>
        </w:rPr>
      </w:pPr>
      <w:r w:rsidRPr="00504E9F">
        <w:rPr>
          <w:rFonts w:ascii="Verdana" w:hAnsi="Verdana" w:cs="Arial"/>
          <w:sz w:val="22"/>
          <w:szCs w:val="22"/>
        </w:rPr>
        <w:t>a) Tipo Portinhola (no caso de impossibilidade de uso do Tipo Duplex):</w:t>
      </w:r>
    </w:p>
    <w:p w:rsidR="005766FC" w:rsidRPr="00504E9F" w:rsidRDefault="005766FC" w:rsidP="005766FC">
      <w:pPr>
        <w:rPr>
          <w:rFonts w:ascii="Verdana" w:hAnsi="Verdana" w:cs="Arial"/>
          <w:sz w:val="22"/>
          <w:szCs w:val="22"/>
        </w:rPr>
      </w:pPr>
      <w:r w:rsidRPr="00504E9F">
        <w:rPr>
          <w:rFonts w:ascii="Verdana" w:hAnsi="Verdana" w:cs="Arial"/>
          <w:sz w:val="22"/>
          <w:szCs w:val="22"/>
        </w:rPr>
        <w:t>Corpo e tampa em ferro fundido ASTM A.126 CL.B</w:t>
      </w:r>
    </w:p>
    <w:p w:rsidR="005766FC" w:rsidRPr="00504E9F" w:rsidRDefault="005766FC" w:rsidP="005766FC">
      <w:pPr>
        <w:rPr>
          <w:rFonts w:ascii="Verdana" w:hAnsi="Verdana" w:cs="Arial"/>
          <w:sz w:val="22"/>
          <w:szCs w:val="22"/>
        </w:rPr>
      </w:pPr>
      <w:r w:rsidRPr="00504E9F">
        <w:rPr>
          <w:rFonts w:ascii="Verdana" w:hAnsi="Verdana" w:cs="Arial"/>
          <w:sz w:val="22"/>
          <w:szCs w:val="22"/>
        </w:rPr>
        <w:t>Anel de bronze</w:t>
      </w:r>
    </w:p>
    <w:p w:rsidR="005766FC" w:rsidRPr="00504E9F" w:rsidRDefault="005766FC" w:rsidP="005766FC">
      <w:pPr>
        <w:rPr>
          <w:rFonts w:ascii="Verdana" w:hAnsi="Verdana" w:cs="Arial"/>
          <w:sz w:val="22"/>
          <w:szCs w:val="22"/>
        </w:rPr>
      </w:pPr>
      <w:r w:rsidRPr="00504E9F">
        <w:rPr>
          <w:rFonts w:ascii="Verdana" w:hAnsi="Verdana" w:cs="Arial"/>
          <w:sz w:val="22"/>
          <w:szCs w:val="22"/>
        </w:rPr>
        <w:t>Braço e eixo de latão laminado ASTM B.124</w:t>
      </w:r>
    </w:p>
    <w:p w:rsidR="005766FC" w:rsidRPr="00504E9F" w:rsidRDefault="005766FC" w:rsidP="005766FC">
      <w:pPr>
        <w:rPr>
          <w:rFonts w:ascii="Verdana" w:hAnsi="Verdana" w:cs="Arial"/>
          <w:sz w:val="22"/>
          <w:szCs w:val="22"/>
        </w:rPr>
      </w:pPr>
      <w:r w:rsidRPr="00504E9F">
        <w:rPr>
          <w:rFonts w:ascii="Verdana" w:hAnsi="Verdana" w:cs="Arial"/>
          <w:sz w:val="22"/>
          <w:szCs w:val="22"/>
        </w:rPr>
        <w:t>Portinhola em aço carbono, ferro fundido ou bronze</w:t>
      </w:r>
    </w:p>
    <w:p w:rsidR="005766FC" w:rsidRPr="00504E9F" w:rsidRDefault="005766FC" w:rsidP="005766FC">
      <w:pPr>
        <w:rPr>
          <w:rFonts w:ascii="Verdana" w:hAnsi="Verdana" w:cs="Arial"/>
          <w:sz w:val="22"/>
          <w:szCs w:val="22"/>
        </w:rPr>
      </w:pPr>
      <w:r w:rsidRPr="00504E9F">
        <w:rPr>
          <w:rFonts w:ascii="Verdana" w:hAnsi="Verdana" w:cs="Arial"/>
          <w:sz w:val="22"/>
          <w:szCs w:val="22"/>
        </w:rPr>
        <w:lastRenderedPageBreak/>
        <w:t>Flange com padrão ANSI B.16.1 (face plana)</w:t>
      </w:r>
    </w:p>
    <w:p w:rsidR="005766FC" w:rsidRPr="00504E9F" w:rsidRDefault="005766FC" w:rsidP="005766FC">
      <w:pPr>
        <w:rPr>
          <w:rFonts w:ascii="Verdana" w:hAnsi="Verdana" w:cs="Arial"/>
          <w:sz w:val="22"/>
          <w:szCs w:val="22"/>
        </w:rPr>
      </w:pPr>
      <w:r w:rsidRPr="00504E9F">
        <w:rPr>
          <w:rFonts w:ascii="Verdana" w:hAnsi="Verdana" w:cs="Arial"/>
          <w:sz w:val="22"/>
          <w:szCs w:val="22"/>
        </w:rPr>
        <w:t>As válvulas deverão ser instaladas de modo a ter acesso fácil de manutenção.</w:t>
      </w:r>
    </w:p>
    <w:p w:rsidR="005766FC" w:rsidRDefault="005766FC" w:rsidP="005766FC">
      <w:pPr>
        <w:rPr>
          <w:rFonts w:ascii="Verdana" w:hAnsi="Verdana" w:cs="Arial"/>
          <w:sz w:val="22"/>
          <w:szCs w:val="22"/>
        </w:rPr>
      </w:pPr>
      <w:r w:rsidRPr="00504E9F">
        <w:rPr>
          <w:rFonts w:ascii="Verdana" w:hAnsi="Verdana" w:cs="Arial"/>
          <w:sz w:val="22"/>
          <w:szCs w:val="22"/>
        </w:rPr>
        <w:t xml:space="preserve">As válvulas não poderão ser soldadas, os flanges das tubulações não poderão ser </w:t>
      </w:r>
      <w:r w:rsidR="00C6667A" w:rsidRPr="00504E9F">
        <w:rPr>
          <w:rFonts w:ascii="Verdana" w:hAnsi="Verdana" w:cs="Arial"/>
          <w:sz w:val="22"/>
          <w:szCs w:val="22"/>
        </w:rPr>
        <w:t>soldados</w:t>
      </w:r>
      <w:r w:rsidRPr="00504E9F">
        <w:rPr>
          <w:rFonts w:ascii="Verdana" w:hAnsi="Verdana" w:cs="Arial"/>
          <w:sz w:val="22"/>
          <w:szCs w:val="22"/>
        </w:rPr>
        <w:t xml:space="preserve"> com a válvula montada a esta.</w:t>
      </w:r>
    </w:p>
    <w:p w:rsidR="00863B15" w:rsidRPr="00504E9F" w:rsidRDefault="00863B15" w:rsidP="005766FC">
      <w:pPr>
        <w:rPr>
          <w:rFonts w:ascii="Verdana" w:hAnsi="Verdana" w:cs="Arial"/>
          <w:sz w:val="22"/>
          <w:szCs w:val="22"/>
        </w:rPr>
      </w:pPr>
    </w:p>
    <w:p w:rsidR="005766FC" w:rsidRPr="00504E9F" w:rsidRDefault="005766FC" w:rsidP="005766FC">
      <w:pPr>
        <w:rPr>
          <w:rFonts w:ascii="Verdana" w:hAnsi="Verdana"/>
          <w:b/>
          <w:bCs/>
          <w:sz w:val="22"/>
          <w:szCs w:val="22"/>
        </w:rPr>
      </w:pPr>
      <w:r w:rsidRPr="00504E9F">
        <w:rPr>
          <w:rFonts w:ascii="Verdana" w:hAnsi="Verdana"/>
          <w:b/>
          <w:bCs/>
          <w:sz w:val="22"/>
          <w:szCs w:val="22"/>
        </w:rPr>
        <w:t>JUNTAS DE EXPANSÃO</w:t>
      </w:r>
    </w:p>
    <w:p w:rsidR="005766FC" w:rsidRPr="00504E9F" w:rsidRDefault="005766FC" w:rsidP="005766FC">
      <w:pPr>
        <w:rPr>
          <w:rFonts w:ascii="Verdana" w:hAnsi="Verdana" w:cs="Arial"/>
          <w:sz w:val="22"/>
          <w:szCs w:val="22"/>
        </w:rPr>
      </w:pPr>
      <w:r w:rsidRPr="00504E9F">
        <w:rPr>
          <w:rFonts w:ascii="Verdana" w:hAnsi="Verdana" w:cs="Arial"/>
          <w:sz w:val="22"/>
          <w:szCs w:val="22"/>
        </w:rPr>
        <w:t xml:space="preserve">A serem instaladas na conexão de entrada e saída de água gelada de todos os </w:t>
      </w:r>
      <w:r w:rsidR="00C6667A" w:rsidRPr="00504E9F">
        <w:rPr>
          <w:rFonts w:ascii="Verdana" w:hAnsi="Verdana" w:cs="Arial"/>
          <w:sz w:val="22"/>
          <w:szCs w:val="22"/>
        </w:rPr>
        <w:t>Chillers</w:t>
      </w:r>
      <w:r w:rsidRPr="00504E9F">
        <w:rPr>
          <w:rFonts w:ascii="Verdana" w:hAnsi="Verdana" w:cs="Arial"/>
          <w:sz w:val="22"/>
          <w:szCs w:val="22"/>
        </w:rPr>
        <w:t>, bombas e torres.</w:t>
      </w:r>
    </w:p>
    <w:p w:rsidR="005766FC" w:rsidRPr="00504E9F" w:rsidRDefault="005766FC" w:rsidP="005766FC">
      <w:pPr>
        <w:rPr>
          <w:rFonts w:ascii="Verdana" w:hAnsi="Verdana" w:cs="Arial"/>
          <w:sz w:val="22"/>
          <w:szCs w:val="22"/>
        </w:rPr>
      </w:pPr>
      <w:r w:rsidRPr="00504E9F">
        <w:rPr>
          <w:rFonts w:ascii="Verdana" w:hAnsi="Verdana" w:cs="Arial"/>
          <w:sz w:val="22"/>
          <w:szCs w:val="22"/>
        </w:rPr>
        <w:t>Elementos constituídos de fole de aço inoxidável utilizadas para eliminação de vibrações de equipamentos.</w:t>
      </w:r>
    </w:p>
    <w:p w:rsidR="005766FC" w:rsidRPr="00504E9F" w:rsidRDefault="005766FC" w:rsidP="005766FC">
      <w:pPr>
        <w:rPr>
          <w:rFonts w:ascii="Verdana" w:hAnsi="Verdana" w:cs="Arial"/>
          <w:sz w:val="22"/>
          <w:szCs w:val="22"/>
        </w:rPr>
      </w:pPr>
      <w:r w:rsidRPr="00504E9F">
        <w:rPr>
          <w:rFonts w:ascii="Verdana" w:hAnsi="Verdana" w:cs="Arial"/>
          <w:sz w:val="22"/>
          <w:szCs w:val="22"/>
        </w:rPr>
        <w:t>São os seguintes os fabricantes de equipamentos que serviram de referência para este Empreendimento:</w:t>
      </w:r>
    </w:p>
    <w:p w:rsidR="005766FC" w:rsidRPr="00504E9F" w:rsidRDefault="005766FC" w:rsidP="005766FC">
      <w:pPr>
        <w:rPr>
          <w:rFonts w:ascii="Verdana" w:hAnsi="Verdana" w:cs="Arial"/>
          <w:sz w:val="22"/>
          <w:szCs w:val="22"/>
        </w:rPr>
      </w:pPr>
      <w:r w:rsidRPr="00504E9F">
        <w:rPr>
          <w:rFonts w:ascii="Verdana" w:hAnsi="Verdana" w:cs="Arial"/>
          <w:sz w:val="22"/>
          <w:szCs w:val="22"/>
        </w:rPr>
        <w:t>DINATÉCNICA</w:t>
      </w:r>
    </w:p>
    <w:p w:rsidR="005766FC" w:rsidRPr="00504E9F" w:rsidRDefault="005766FC" w:rsidP="005766FC">
      <w:pPr>
        <w:rPr>
          <w:rFonts w:ascii="Verdana" w:hAnsi="Verdana" w:cs="Arial"/>
          <w:sz w:val="22"/>
          <w:szCs w:val="22"/>
        </w:rPr>
      </w:pPr>
      <w:r w:rsidRPr="00504E9F">
        <w:rPr>
          <w:rFonts w:ascii="Verdana" w:hAnsi="Verdana" w:cs="Arial"/>
          <w:sz w:val="22"/>
          <w:szCs w:val="22"/>
        </w:rPr>
        <w:t>Acima de 50mm: fole de aço inoxidável com terminais soldados e conexões flangeadas. O conjunto deverá ser guiado internamente por um tubo rígido soldado em um dos terminais</w:t>
      </w:r>
    </w:p>
    <w:p w:rsidR="005766FC" w:rsidRPr="00504E9F" w:rsidRDefault="005766FC" w:rsidP="005766FC">
      <w:pPr>
        <w:rPr>
          <w:rFonts w:ascii="Verdana" w:hAnsi="Verdana" w:cs="Arial"/>
          <w:sz w:val="22"/>
          <w:szCs w:val="22"/>
        </w:rPr>
      </w:pPr>
      <w:r w:rsidRPr="00504E9F">
        <w:rPr>
          <w:rFonts w:ascii="Verdana" w:hAnsi="Verdana" w:cs="Arial"/>
          <w:sz w:val="22"/>
          <w:szCs w:val="22"/>
        </w:rPr>
        <w:t>Deverá ser previsto isolamento térmico em todas as juntas do circuito de água gelada.</w:t>
      </w:r>
    </w:p>
    <w:p w:rsidR="005766FC" w:rsidRPr="00504E9F" w:rsidRDefault="005766FC" w:rsidP="005766FC">
      <w:pPr>
        <w:rPr>
          <w:rFonts w:ascii="Verdana" w:hAnsi="Verdana" w:cs="Arial"/>
          <w:sz w:val="22"/>
          <w:szCs w:val="22"/>
        </w:rPr>
      </w:pPr>
      <w:r w:rsidRPr="00504E9F">
        <w:rPr>
          <w:rFonts w:ascii="Verdana" w:hAnsi="Verdana" w:cs="Arial"/>
          <w:sz w:val="22"/>
          <w:szCs w:val="22"/>
        </w:rPr>
        <w:t>As juntas deverão ser instaladas de modo a ter acesso fácil de manutenção.</w:t>
      </w:r>
    </w:p>
    <w:p w:rsidR="005766FC" w:rsidRDefault="005766FC" w:rsidP="005766FC">
      <w:pPr>
        <w:rPr>
          <w:rFonts w:ascii="Verdana" w:hAnsi="Verdana" w:cs="Arial"/>
          <w:sz w:val="22"/>
          <w:szCs w:val="22"/>
        </w:rPr>
      </w:pPr>
      <w:r w:rsidRPr="00504E9F">
        <w:rPr>
          <w:rFonts w:ascii="Verdana" w:hAnsi="Verdana" w:cs="Arial"/>
          <w:sz w:val="22"/>
          <w:szCs w:val="22"/>
        </w:rPr>
        <w:t>As juntas não poderão ser soldadas, os flanges das tubulações não poderão ser soldados com a junta montada a esta.</w:t>
      </w:r>
    </w:p>
    <w:p w:rsidR="00863B15" w:rsidRPr="00504E9F" w:rsidRDefault="00863B15" w:rsidP="005766FC">
      <w:pPr>
        <w:rPr>
          <w:rFonts w:ascii="Verdana" w:hAnsi="Verdana" w:cs="Arial"/>
          <w:sz w:val="22"/>
          <w:szCs w:val="22"/>
        </w:rPr>
      </w:pPr>
    </w:p>
    <w:p w:rsidR="005766FC" w:rsidRPr="00504E9F" w:rsidRDefault="005766FC" w:rsidP="005766FC">
      <w:pPr>
        <w:rPr>
          <w:rFonts w:ascii="Verdana" w:hAnsi="Verdana"/>
          <w:b/>
          <w:bCs/>
          <w:sz w:val="22"/>
          <w:szCs w:val="22"/>
        </w:rPr>
      </w:pPr>
      <w:bookmarkStart w:id="101" w:name="_Toc156355118"/>
      <w:r w:rsidRPr="00504E9F">
        <w:rPr>
          <w:rFonts w:ascii="Verdana" w:hAnsi="Verdana"/>
          <w:b/>
          <w:bCs/>
          <w:sz w:val="22"/>
          <w:szCs w:val="22"/>
        </w:rPr>
        <w:t xml:space="preserve">VÁLVULAS DE ESFERA COM TRÊS VIAS </w:t>
      </w:r>
      <w:bookmarkEnd w:id="101"/>
      <w:r w:rsidRPr="00504E9F">
        <w:rPr>
          <w:rFonts w:ascii="Verdana" w:hAnsi="Verdana"/>
          <w:b/>
          <w:bCs/>
          <w:sz w:val="22"/>
          <w:szCs w:val="22"/>
        </w:rPr>
        <w:t>PARA MANÔMETRO</w:t>
      </w:r>
    </w:p>
    <w:p w:rsidR="005766FC" w:rsidRPr="00504E9F" w:rsidRDefault="005766FC" w:rsidP="005766FC">
      <w:pPr>
        <w:rPr>
          <w:rFonts w:ascii="Verdana" w:hAnsi="Verdana" w:cs="Arial"/>
          <w:sz w:val="22"/>
          <w:szCs w:val="22"/>
        </w:rPr>
      </w:pPr>
      <w:r w:rsidRPr="00504E9F">
        <w:rPr>
          <w:rFonts w:ascii="Verdana" w:hAnsi="Verdana" w:cs="Arial"/>
          <w:sz w:val="22"/>
          <w:szCs w:val="22"/>
        </w:rPr>
        <w:t>Toda válvula motorizada deverá ter a possibilidade de acionamento manual</w:t>
      </w:r>
    </w:p>
    <w:p w:rsidR="005766FC" w:rsidRPr="00504E9F" w:rsidRDefault="005766FC" w:rsidP="005766FC">
      <w:pPr>
        <w:rPr>
          <w:rFonts w:ascii="Verdana" w:hAnsi="Verdana" w:cs="Arial"/>
          <w:sz w:val="22"/>
          <w:szCs w:val="22"/>
        </w:rPr>
      </w:pPr>
      <w:r w:rsidRPr="00504E9F">
        <w:rPr>
          <w:rFonts w:ascii="Verdana" w:hAnsi="Verdana" w:cs="Arial"/>
          <w:sz w:val="22"/>
          <w:szCs w:val="22"/>
        </w:rPr>
        <w:t>Deverá ser previsto isolamento térmico em todas as válvulas do circuito de água gelada.</w:t>
      </w:r>
    </w:p>
    <w:p w:rsidR="005766FC" w:rsidRPr="00504E9F" w:rsidRDefault="005766FC" w:rsidP="005766FC">
      <w:pPr>
        <w:rPr>
          <w:rFonts w:ascii="Verdana" w:hAnsi="Verdana" w:cs="Arial"/>
          <w:sz w:val="22"/>
          <w:szCs w:val="22"/>
        </w:rPr>
      </w:pPr>
      <w:r w:rsidRPr="00504E9F">
        <w:rPr>
          <w:rFonts w:ascii="Verdana" w:hAnsi="Verdana" w:cs="Arial"/>
          <w:sz w:val="22"/>
          <w:szCs w:val="22"/>
        </w:rPr>
        <w:t>São os seguintes os fabricantes de equipamentos que serviram de referência para este Empreendimento:</w:t>
      </w:r>
    </w:p>
    <w:p w:rsidR="005766FC" w:rsidRPr="00504E9F" w:rsidRDefault="005766FC" w:rsidP="005766FC">
      <w:pPr>
        <w:rPr>
          <w:rFonts w:ascii="Verdana" w:hAnsi="Verdana" w:cs="Arial"/>
          <w:sz w:val="22"/>
          <w:szCs w:val="22"/>
        </w:rPr>
      </w:pPr>
      <w:r w:rsidRPr="00504E9F">
        <w:rPr>
          <w:rFonts w:ascii="Verdana" w:hAnsi="Verdana" w:cs="Arial"/>
          <w:sz w:val="22"/>
          <w:szCs w:val="22"/>
        </w:rPr>
        <w:t>CIWAL</w:t>
      </w:r>
    </w:p>
    <w:p w:rsidR="005766FC" w:rsidRPr="00504E9F" w:rsidRDefault="005766FC" w:rsidP="005766FC">
      <w:pPr>
        <w:rPr>
          <w:rFonts w:ascii="Verdana" w:hAnsi="Verdana" w:cs="Arial"/>
          <w:sz w:val="22"/>
          <w:szCs w:val="22"/>
        </w:rPr>
      </w:pPr>
      <w:r w:rsidRPr="00504E9F">
        <w:rPr>
          <w:rFonts w:ascii="Verdana" w:hAnsi="Verdana" w:cs="Arial"/>
          <w:sz w:val="22"/>
          <w:szCs w:val="22"/>
        </w:rPr>
        <w:t>DOX</w:t>
      </w:r>
    </w:p>
    <w:p w:rsidR="005766FC" w:rsidRPr="00504E9F" w:rsidRDefault="005766FC" w:rsidP="005766FC">
      <w:pPr>
        <w:rPr>
          <w:rFonts w:ascii="Verdana" w:hAnsi="Verdana" w:cs="Arial"/>
          <w:sz w:val="22"/>
          <w:szCs w:val="22"/>
        </w:rPr>
      </w:pPr>
      <w:r w:rsidRPr="00504E9F">
        <w:rPr>
          <w:rFonts w:ascii="Verdana" w:hAnsi="Verdana" w:cs="Arial"/>
          <w:sz w:val="22"/>
          <w:szCs w:val="22"/>
        </w:rPr>
        <w:t xml:space="preserve">NIAGARA </w:t>
      </w:r>
      <w:r w:rsidRPr="00504E9F">
        <w:rPr>
          <w:rFonts w:ascii="Verdana" w:hAnsi="Verdana" w:cs="Arial"/>
          <w:sz w:val="22"/>
          <w:szCs w:val="22"/>
        </w:rPr>
        <w:tab/>
      </w:r>
    </w:p>
    <w:p w:rsidR="005766FC" w:rsidRPr="00504E9F" w:rsidRDefault="005766FC" w:rsidP="005766FC">
      <w:pPr>
        <w:rPr>
          <w:rFonts w:ascii="Verdana" w:hAnsi="Verdana" w:cs="Arial"/>
          <w:sz w:val="22"/>
          <w:szCs w:val="22"/>
        </w:rPr>
      </w:pPr>
      <w:r w:rsidRPr="00504E9F">
        <w:rPr>
          <w:rFonts w:ascii="Verdana" w:hAnsi="Verdana" w:cs="Arial"/>
          <w:sz w:val="22"/>
          <w:szCs w:val="22"/>
        </w:rPr>
        <w:t>SCAI</w:t>
      </w:r>
    </w:p>
    <w:p w:rsidR="005766FC" w:rsidRPr="00504E9F" w:rsidRDefault="005766FC" w:rsidP="005766FC">
      <w:pPr>
        <w:rPr>
          <w:rFonts w:ascii="Verdana" w:hAnsi="Verdana" w:cs="Arial"/>
          <w:sz w:val="22"/>
          <w:szCs w:val="22"/>
        </w:rPr>
      </w:pPr>
      <w:r w:rsidRPr="00504E9F">
        <w:rPr>
          <w:rFonts w:ascii="Verdana" w:hAnsi="Verdana" w:cs="Arial"/>
          <w:sz w:val="22"/>
          <w:szCs w:val="22"/>
        </w:rPr>
        <w:t>1/4 ou 1/2” (NPT), com rosca, classe 300</w:t>
      </w:r>
    </w:p>
    <w:p w:rsidR="005766FC" w:rsidRPr="00504E9F" w:rsidRDefault="005766FC" w:rsidP="005766FC">
      <w:pPr>
        <w:rPr>
          <w:rFonts w:ascii="Verdana" w:hAnsi="Verdana" w:cs="Arial"/>
          <w:sz w:val="22"/>
          <w:szCs w:val="22"/>
        </w:rPr>
      </w:pPr>
      <w:r w:rsidRPr="00504E9F">
        <w:rPr>
          <w:rFonts w:ascii="Verdana" w:hAnsi="Verdana" w:cs="Arial"/>
          <w:sz w:val="22"/>
          <w:szCs w:val="22"/>
        </w:rPr>
        <w:t>Corpo em bronze, latão ou aço carbono</w:t>
      </w:r>
    </w:p>
    <w:p w:rsidR="005766FC" w:rsidRPr="00504E9F" w:rsidRDefault="005766FC" w:rsidP="005766FC">
      <w:pPr>
        <w:rPr>
          <w:rFonts w:ascii="Verdana" w:hAnsi="Verdana" w:cs="Arial"/>
          <w:sz w:val="22"/>
          <w:szCs w:val="22"/>
        </w:rPr>
      </w:pPr>
      <w:r w:rsidRPr="00504E9F">
        <w:rPr>
          <w:rFonts w:ascii="Verdana" w:hAnsi="Verdana" w:cs="Arial"/>
          <w:sz w:val="22"/>
          <w:szCs w:val="22"/>
        </w:rPr>
        <w:t>Esfera e haste em aço inoxidável AISI 316 ou 304</w:t>
      </w:r>
    </w:p>
    <w:p w:rsidR="005766FC" w:rsidRPr="00504E9F" w:rsidRDefault="005766FC" w:rsidP="005766FC">
      <w:pPr>
        <w:rPr>
          <w:rFonts w:ascii="Verdana" w:hAnsi="Verdana" w:cs="Arial"/>
          <w:sz w:val="22"/>
          <w:szCs w:val="22"/>
        </w:rPr>
      </w:pPr>
      <w:r w:rsidRPr="00504E9F">
        <w:rPr>
          <w:rFonts w:ascii="Verdana" w:hAnsi="Verdana" w:cs="Arial"/>
          <w:sz w:val="22"/>
          <w:szCs w:val="22"/>
        </w:rPr>
        <w:t>Anéis de teflon reforçado (150 PSI)</w:t>
      </w:r>
    </w:p>
    <w:p w:rsidR="005766FC" w:rsidRPr="00504E9F" w:rsidRDefault="005766FC" w:rsidP="005766FC">
      <w:pPr>
        <w:rPr>
          <w:rFonts w:ascii="Verdana" w:hAnsi="Verdana" w:cs="Arial"/>
          <w:sz w:val="22"/>
          <w:szCs w:val="22"/>
        </w:rPr>
      </w:pPr>
      <w:r w:rsidRPr="00504E9F">
        <w:rPr>
          <w:rFonts w:ascii="Verdana" w:hAnsi="Verdana" w:cs="Arial"/>
          <w:sz w:val="22"/>
          <w:szCs w:val="22"/>
        </w:rPr>
        <w:lastRenderedPageBreak/>
        <w:t>Juntas de teflon, buna ou etileno propileno</w:t>
      </w:r>
    </w:p>
    <w:p w:rsidR="005766FC" w:rsidRPr="00504E9F" w:rsidRDefault="005766FC" w:rsidP="005766FC">
      <w:pPr>
        <w:rPr>
          <w:rFonts w:ascii="Verdana" w:hAnsi="Verdana" w:cs="Arial"/>
          <w:sz w:val="22"/>
          <w:szCs w:val="22"/>
        </w:rPr>
      </w:pPr>
      <w:r w:rsidRPr="00504E9F">
        <w:rPr>
          <w:rFonts w:ascii="Verdana" w:hAnsi="Verdana" w:cs="Arial"/>
          <w:sz w:val="22"/>
          <w:szCs w:val="22"/>
        </w:rPr>
        <w:t>Rosca externa e interna BSP</w:t>
      </w:r>
    </w:p>
    <w:p w:rsidR="005766FC" w:rsidRPr="00504E9F" w:rsidRDefault="005766FC" w:rsidP="005766FC">
      <w:pPr>
        <w:rPr>
          <w:rFonts w:ascii="Verdana" w:hAnsi="Verdana" w:cs="Arial"/>
          <w:sz w:val="22"/>
          <w:szCs w:val="22"/>
        </w:rPr>
      </w:pPr>
      <w:r w:rsidRPr="00504E9F">
        <w:rPr>
          <w:rFonts w:ascii="Verdana" w:hAnsi="Verdana" w:cs="Arial"/>
          <w:sz w:val="22"/>
          <w:szCs w:val="22"/>
        </w:rPr>
        <w:t>* Conectar com tubo sifão ou trombeta</w:t>
      </w:r>
    </w:p>
    <w:p w:rsidR="005766FC" w:rsidRPr="00504E9F" w:rsidRDefault="005766FC" w:rsidP="005766FC">
      <w:pPr>
        <w:rPr>
          <w:rFonts w:ascii="Verdana" w:hAnsi="Verdana" w:cs="Arial"/>
          <w:sz w:val="22"/>
          <w:szCs w:val="22"/>
        </w:rPr>
      </w:pPr>
      <w:r w:rsidRPr="00504E9F">
        <w:rPr>
          <w:rFonts w:ascii="Verdana" w:hAnsi="Verdana" w:cs="Arial"/>
          <w:sz w:val="22"/>
          <w:szCs w:val="22"/>
        </w:rPr>
        <w:t>As válvulas deverão ser instaladas de modo a ter acesso fácil de manutenção.</w:t>
      </w:r>
    </w:p>
    <w:p w:rsidR="005766FC" w:rsidRDefault="005766FC" w:rsidP="005766FC">
      <w:pPr>
        <w:rPr>
          <w:rFonts w:ascii="Verdana" w:hAnsi="Verdana" w:cs="Arial"/>
          <w:sz w:val="22"/>
          <w:szCs w:val="22"/>
        </w:rPr>
      </w:pPr>
      <w:r w:rsidRPr="00504E9F">
        <w:rPr>
          <w:rFonts w:ascii="Verdana" w:hAnsi="Verdana" w:cs="Arial"/>
          <w:sz w:val="22"/>
          <w:szCs w:val="22"/>
        </w:rPr>
        <w:t>As válvulas não poderão ser soldadas, os flanges das tubulações não poderão ser soldados com a válvula montada a esta.</w:t>
      </w:r>
    </w:p>
    <w:p w:rsidR="00863B15" w:rsidRPr="00504E9F" w:rsidRDefault="00863B15" w:rsidP="005766FC">
      <w:pPr>
        <w:rPr>
          <w:rFonts w:ascii="Verdana" w:hAnsi="Verdana" w:cs="Arial"/>
          <w:sz w:val="22"/>
          <w:szCs w:val="22"/>
        </w:rPr>
      </w:pPr>
    </w:p>
    <w:p w:rsidR="005766FC" w:rsidRPr="00504E9F" w:rsidRDefault="005766FC" w:rsidP="005766FC">
      <w:pPr>
        <w:rPr>
          <w:rFonts w:ascii="Verdana" w:hAnsi="Verdana"/>
          <w:b/>
          <w:bCs/>
          <w:sz w:val="22"/>
          <w:szCs w:val="22"/>
        </w:rPr>
      </w:pPr>
      <w:bookmarkStart w:id="102" w:name="_Toc156355119"/>
      <w:r w:rsidRPr="00504E9F">
        <w:rPr>
          <w:rFonts w:ascii="Verdana" w:hAnsi="Verdana"/>
          <w:b/>
          <w:bCs/>
          <w:sz w:val="22"/>
          <w:szCs w:val="22"/>
        </w:rPr>
        <w:t>MANÔMETRO</w:t>
      </w:r>
      <w:bookmarkEnd w:id="102"/>
    </w:p>
    <w:p w:rsidR="005766FC" w:rsidRPr="00504E9F" w:rsidRDefault="005766FC" w:rsidP="005766FC">
      <w:pPr>
        <w:rPr>
          <w:rFonts w:ascii="Verdana" w:hAnsi="Verdana" w:cs="Arial"/>
          <w:sz w:val="22"/>
          <w:szCs w:val="22"/>
        </w:rPr>
      </w:pPr>
      <w:r w:rsidRPr="00504E9F">
        <w:rPr>
          <w:rFonts w:ascii="Verdana" w:hAnsi="Verdana" w:cs="Arial"/>
          <w:sz w:val="22"/>
          <w:szCs w:val="22"/>
        </w:rPr>
        <w:t>Todos os medidores deverão ser instalados com registro de trancamento.</w:t>
      </w:r>
    </w:p>
    <w:p w:rsidR="005766FC" w:rsidRPr="00504E9F" w:rsidRDefault="005766FC" w:rsidP="005766FC">
      <w:pPr>
        <w:rPr>
          <w:rFonts w:ascii="Verdana" w:hAnsi="Verdana" w:cs="Arial"/>
          <w:sz w:val="22"/>
          <w:szCs w:val="22"/>
        </w:rPr>
      </w:pPr>
      <w:r w:rsidRPr="00504E9F">
        <w:rPr>
          <w:rFonts w:ascii="Verdana" w:hAnsi="Verdana" w:cs="Arial"/>
          <w:sz w:val="22"/>
          <w:szCs w:val="22"/>
        </w:rPr>
        <w:t>São os seguintes os fabricantes de equipamentos que serviram de referência para este Empreendimento:</w:t>
      </w:r>
    </w:p>
    <w:p w:rsidR="005766FC" w:rsidRPr="00504E9F" w:rsidRDefault="005766FC" w:rsidP="005766FC">
      <w:pPr>
        <w:rPr>
          <w:rFonts w:ascii="Verdana" w:hAnsi="Verdana" w:cs="Arial"/>
          <w:sz w:val="22"/>
          <w:szCs w:val="22"/>
        </w:rPr>
      </w:pPr>
      <w:r w:rsidRPr="00504E9F">
        <w:rPr>
          <w:rFonts w:ascii="Verdana" w:hAnsi="Verdana" w:cs="Arial"/>
          <w:sz w:val="22"/>
          <w:szCs w:val="22"/>
        </w:rPr>
        <w:t>CIWAL</w:t>
      </w:r>
    </w:p>
    <w:p w:rsidR="005766FC" w:rsidRPr="00504E9F" w:rsidRDefault="005766FC" w:rsidP="005766FC">
      <w:pPr>
        <w:rPr>
          <w:rFonts w:ascii="Verdana" w:hAnsi="Verdana" w:cs="Arial"/>
          <w:sz w:val="22"/>
          <w:szCs w:val="22"/>
        </w:rPr>
      </w:pPr>
      <w:r w:rsidRPr="00504E9F">
        <w:rPr>
          <w:rFonts w:ascii="Verdana" w:hAnsi="Verdana" w:cs="Arial"/>
          <w:sz w:val="22"/>
          <w:szCs w:val="22"/>
        </w:rPr>
        <w:t>DOX</w:t>
      </w:r>
    </w:p>
    <w:p w:rsidR="005766FC" w:rsidRPr="00504E9F" w:rsidRDefault="005766FC" w:rsidP="005766FC">
      <w:pPr>
        <w:rPr>
          <w:rFonts w:ascii="Verdana" w:hAnsi="Verdana" w:cs="Arial"/>
          <w:sz w:val="22"/>
          <w:szCs w:val="22"/>
        </w:rPr>
      </w:pPr>
      <w:r w:rsidRPr="00504E9F">
        <w:rPr>
          <w:rFonts w:ascii="Verdana" w:hAnsi="Verdana" w:cs="Arial"/>
          <w:sz w:val="22"/>
          <w:szCs w:val="22"/>
        </w:rPr>
        <w:t xml:space="preserve">NIAGARA </w:t>
      </w:r>
      <w:r w:rsidRPr="00504E9F">
        <w:rPr>
          <w:rFonts w:ascii="Verdana" w:hAnsi="Verdana" w:cs="Arial"/>
          <w:sz w:val="22"/>
          <w:szCs w:val="22"/>
        </w:rPr>
        <w:tab/>
      </w:r>
    </w:p>
    <w:p w:rsidR="005766FC" w:rsidRPr="00504E9F" w:rsidRDefault="005766FC" w:rsidP="005766FC">
      <w:pPr>
        <w:rPr>
          <w:rFonts w:ascii="Verdana" w:hAnsi="Verdana" w:cs="Arial"/>
          <w:sz w:val="22"/>
          <w:szCs w:val="22"/>
        </w:rPr>
      </w:pPr>
      <w:r w:rsidRPr="00504E9F">
        <w:rPr>
          <w:rFonts w:ascii="Verdana" w:hAnsi="Verdana" w:cs="Arial"/>
          <w:sz w:val="22"/>
          <w:szCs w:val="22"/>
        </w:rPr>
        <w:t>SCAI</w:t>
      </w:r>
    </w:p>
    <w:p w:rsidR="005766FC" w:rsidRPr="00504E9F" w:rsidRDefault="00C27544" w:rsidP="005766FC">
      <w:pPr>
        <w:rPr>
          <w:rFonts w:ascii="Verdana" w:hAnsi="Verdana" w:cs="Arial"/>
          <w:sz w:val="22"/>
          <w:szCs w:val="22"/>
        </w:rPr>
      </w:pPr>
      <w:r w:rsidRPr="00504E9F">
        <w:rPr>
          <w:rFonts w:ascii="Verdana" w:hAnsi="Verdana" w:cs="Arial"/>
          <w:sz w:val="22"/>
          <w:szCs w:val="22"/>
        </w:rPr>
        <w:t xml:space="preserve">1/4 ou 1/2” (BSP), com rosca </w:t>
      </w:r>
      <w:r w:rsidR="005766FC" w:rsidRPr="00504E9F">
        <w:rPr>
          <w:rFonts w:ascii="Verdana" w:hAnsi="Verdana" w:cs="Arial"/>
          <w:sz w:val="22"/>
          <w:szCs w:val="22"/>
        </w:rPr>
        <w:t>Tip</w:t>
      </w:r>
      <w:r w:rsidRPr="00504E9F">
        <w:rPr>
          <w:rFonts w:ascii="Verdana" w:hAnsi="Verdana" w:cs="Arial"/>
          <w:sz w:val="22"/>
          <w:szCs w:val="22"/>
        </w:rPr>
        <w:t>o</w:t>
      </w:r>
      <w:r w:rsidR="005766FC" w:rsidRPr="00504E9F">
        <w:rPr>
          <w:rFonts w:ascii="Verdana" w:hAnsi="Verdana" w:cs="Arial"/>
          <w:sz w:val="22"/>
          <w:szCs w:val="22"/>
        </w:rPr>
        <w:t xml:space="preserve"> Bourdon, com soquete e mecanismo de latão</w:t>
      </w:r>
    </w:p>
    <w:p w:rsidR="005766FC" w:rsidRPr="00504E9F" w:rsidRDefault="005766FC" w:rsidP="005766FC">
      <w:pPr>
        <w:rPr>
          <w:rFonts w:ascii="Verdana" w:hAnsi="Verdana" w:cs="Arial"/>
          <w:sz w:val="22"/>
          <w:szCs w:val="22"/>
        </w:rPr>
      </w:pPr>
      <w:r w:rsidRPr="00504E9F">
        <w:rPr>
          <w:rFonts w:ascii="Verdana" w:hAnsi="Verdana" w:cs="Arial"/>
          <w:sz w:val="22"/>
          <w:szCs w:val="22"/>
        </w:rPr>
        <w:t>Caixa e aro de aço estampado pintado</w:t>
      </w:r>
    </w:p>
    <w:p w:rsidR="005766FC" w:rsidRPr="00504E9F" w:rsidRDefault="005766FC" w:rsidP="005766FC">
      <w:pPr>
        <w:rPr>
          <w:rFonts w:ascii="Verdana" w:hAnsi="Verdana" w:cs="Arial"/>
          <w:sz w:val="22"/>
          <w:szCs w:val="22"/>
        </w:rPr>
      </w:pPr>
      <w:r w:rsidRPr="00504E9F">
        <w:rPr>
          <w:rFonts w:ascii="Verdana" w:hAnsi="Verdana" w:cs="Arial"/>
          <w:sz w:val="22"/>
          <w:szCs w:val="22"/>
        </w:rPr>
        <w:t>Escala dupla em lbs/pol2 e kg/cm2</w:t>
      </w:r>
    </w:p>
    <w:p w:rsidR="005766FC" w:rsidRPr="00504E9F" w:rsidRDefault="005766FC" w:rsidP="005766FC">
      <w:pPr>
        <w:rPr>
          <w:rFonts w:ascii="Verdana" w:hAnsi="Verdana" w:cs="Arial"/>
          <w:sz w:val="22"/>
          <w:szCs w:val="22"/>
        </w:rPr>
      </w:pPr>
      <w:r w:rsidRPr="00504E9F">
        <w:rPr>
          <w:rFonts w:ascii="Verdana" w:hAnsi="Verdana" w:cs="Arial"/>
          <w:sz w:val="22"/>
          <w:szCs w:val="22"/>
        </w:rPr>
        <w:t>Elemento elástico de tombak</w:t>
      </w:r>
    </w:p>
    <w:p w:rsidR="005766FC" w:rsidRPr="00504E9F" w:rsidRDefault="005766FC" w:rsidP="005766FC">
      <w:pPr>
        <w:rPr>
          <w:rFonts w:ascii="Verdana" w:hAnsi="Verdana" w:cs="Arial"/>
          <w:sz w:val="22"/>
          <w:szCs w:val="22"/>
        </w:rPr>
      </w:pPr>
      <w:r w:rsidRPr="00504E9F">
        <w:rPr>
          <w:rFonts w:ascii="Verdana" w:hAnsi="Verdana" w:cs="Arial"/>
          <w:sz w:val="22"/>
          <w:szCs w:val="22"/>
        </w:rPr>
        <w:t>Tolerância de 2% sobre o valor total da escala</w:t>
      </w:r>
    </w:p>
    <w:p w:rsidR="005766FC" w:rsidRDefault="005766FC" w:rsidP="005766FC">
      <w:pPr>
        <w:rPr>
          <w:rFonts w:ascii="Verdana" w:hAnsi="Verdana" w:cs="Arial"/>
          <w:sz w:val="22"/>
          <w:szCs w:val="22"/>
        </w:rPr>
      </w:pPr>
      <w:r w:rsidRPr="00504E9F">
        <w:rPr>
          <w:rFonts w:ascii="Verdana" w:hAnsi="Verdana" w:cs="Arial"/>
          <w:sz w:val="22"/>
          <w:szCs w:val="22"/>
        </w:rPr>
        <w:t>Os manômetros deverão ser instalados de modo a ter fácil leitura.</w:t>
      </w:r>
    </w:p>
    <w:p w:rsidR="00863B15" w:rsidRPr="00504E9F" w:rsidRDefault="00863B15" w:rsidP="005766FC">
      <w:pPr>
        <w:rPr>
          <w:rFonts w:ascii="Verdana" w:hAnsi="Verdana" w:cs="Arial"/>
          <w:sz w:val="22"/>
          <w:szCs w:val="22"/>
        </w:rPr>
      </w:pPr>
    </w:p>
    <w:p w:rsidR="005766FC" w:rsidRPr="00504E9F" w:rsidRDefault="005766FC" w:rsidP="005766FC">
      <w:pPr>
        <w:rPr>
          <w:rFonts w:ascii="Verdana" w:hAnsi="Verdana"/>
          <w:b/>
          <w:bCs/>
          <w:sz w:val="22"/>
          <w:szCs w:val="22"/>
        </w:rPr>
      </w:pPr>
      <w:bookmarkStart w:id="103" w:name="_Toc156355120"/>
      <w:r w:rsidRPr="00504E9F">
        <w:rPr>
          <w:rFonts w:ascii="Verdana" w:hAnsi="Verdana"/>
          <w:b/>
          <w:bCs/>
          <w:sz w:val="22"/>
          <w:szCs w:val="22"/>
        </w:rPr>
        <w:t>TERMÔMETRO TIPO CAPELA</w:t>
      </w:r>
      <w:bookmarkEnd w:id="103"/>
    </w:p>
    <w:p w:rsidR="005766FC" w:rsidRPr="00504E9F" w:rsidRDefault="005766FC" w:rsidP="005766FC">
      <w:pPr>
        <w:rPr>
          <w:rFonts w:ascii="Verdana" w:hAnsi="Verdana" w:cs="Arial"/>
          <w:sz w:val="22"/>
          <w:szCs w:val="22"/>
        </w:rPr>
      </w:pPr>
      <w:r w:rsidRPr="00504E9F">
        <w:rPr>
          <w:rFonts w:ascii="Verdana" w:hAnsi="Verdana" w:cs="Arial"/>
          <w:sz w:val="22"/>
          <w:szCs w:val="22"/>
        </w:rPr>
        <w:t>Todos os medidores deverão ser instalados com registro de trancamento.</w:t>
      </w:r>
    </w:p>
    <w:p w:rsidR="005766FC" w:rsidRPr="00504E9F" w:rsidRDefault="005766FC" w:rsidP="005766FC">
      <w:pPr>
        <w:rPr>
          <w:rFonts w:ascii="Verdana" w:hAnsi="Verdana" w:cs="Arial"/>
          <w:sz w:val="22"/>
          <w:szCs w:val="22"/>
        </w:rPr>
      </w:pPr>
      <w:r w:rsidRPr="00504E9F">
        <w:rPr>
          <w:rFonts w:ascii="Verdana" w:hAnsi="Verdana" w:cs="Arial"/>
          <w:sz w:val="22"/>
          <w:szCs w:val="22"/>
        </w:rPr>
        <w:t>São os seguintes os fabricantes de equipamentos que serviram de referência para este Empreendimento:</w:t>
      </w:r>
    </w:p>
    <w:p w:rsidR="005766FC" w:rsidRPr="00504E9F" w:rsidRDefault="005766FC" w:rsidP="005766FC">
      <w:pPr>
        <w:rPr>
          <w:rFonts w:ascii="Verdana" w:hAnsi="Verdana" w:cs="Arial"/>
          <w:sz w:val="22"/>
          <w:szCs w:val="22"/>
        </w:rPr>
      </w:pPr>
      <w:r w:rsidRPr="00504E9F">
        <w:rPr>
          <w:rFonts w:ascii="Verdana" w:hAnsi="Verdana" w:cs="Arial"/>
          <w:sz w:val="22"/>
          <w:szCs w:val="22"/>
        </w:rPr>
        <w:t>CIWAL</w:t>
      </w:r>
    </w:p>
    <w:p w:rsidR="005766FC" w:rsidRPr="00504E9F" w:rsidRDefault="005766FC" w:rsidP="005766FC">
      <w:pPr>
        <w:rPr>
          <w:rFonts w:ascii="Verdana" w:hAnsi="Verdana" w:cs="Arial"/>
          <w:sz w:val="22"/>
          <w:szCs w:val="22"/>
        </w:rPr>
      </w:pPr>
      <w:r w:rsidRPr="00504E9F">
        <w:rPr>
          <w:rFonts w:ascii="Verdana" w:hAnsi="Verdana" w:cs="Arial"/>
          <w:sz w:val="22"/>
          <w:szCs w:val="22"/>
        </w:rPr>
        <w:t>DOX</w:t>
      </w:r>
    </w:p>
    <w:p w:rsidR="005766FC" w:rsidRPr="00504E9F" w:rsidRDefault="005766FC" w:rsidP="005766FC">
      <w:pPr>
        <w:rPr>
          <w:rFonts w:ascii="Verdana" w:hAnsi="Verdana" w:cs="Arial"/>
          <w:sz w:val="22"/>
          <w:szCs w:val="22"/>
        </w:rPr>
      </w:pPr>
      <w:r w:rsidRPr="00504E9F">
        <w:rPr>
          <w:rFonts w:ascii="Verdana" w:hAnsi="Verdana" w:cs="Arial"/>
          <w:sz w:val="22"/>
          <w:szCs w:val="22"/>
        </w:rPr>
        <w:t xml:space="preserve">NIAGARA </w:t>
      </w:r>
      <w:r w:rsidRPr="00504E9F">
        <w:rPr>
          <w:rFonts w:ascii="Verdana" w:hAnsi="Verdana" w:cs="Arial"/>
          <w:sz w:val="22"/>
          <w:szCs w:val="22"/>
        </w:rPr>
        <w:tab/>
      </w:r>
    </w:p>
    <w:p w:rsidR="005766FC" w:rsidRPr="00504E9F" w:rsidRDefault="005766FC" w:rsidP="005766FC">
      <w:pPr>
        <w:rPr>
          <w:rFonts w:ascii="Verdana" w:hAnsi="Verdana" w:cs="Arial"/>
          <w:sz w:val="22"/>
          <w:szCs w:val="22"/>
        </w:rPr>
      </w:pPr>
      <w:r w:rsidRPr="00504E9F">
        <w:rPr>
          <w:rFonts w:ascii="Verdana" w:hAnsi="Verdana" w:cs="Arial"/>
          <w:sz w:val="22"/>
          <w:szCs w:val="22"/>
        </w:rPr>
        <w:t>SCAI</w:t>
      </w:r>
    </w:p>
    <w:p w:rsidR="005766FC" w:rsidRPr="00504E9F" w:rsidRDefault="005766FC" w:rsidP="005766FC">
      <w:pPr>
        <w:rPr>
          <w:rFonts w:ascii="Verdana" w:hAnsi="Verdana" w:cs="Arial"/>
          <w:sz w:val="22"/>
          <w:szCs w:val="22"/>
        </w:rPr>
      </w:pPr>
      <w:r w:rsidRPr="00504E9F">
        <w:rPr>
          <w:rFonts w:ascii="Verdana" w:hAnsi="Verdana" w:cs="Arial"/>
          <w:sz w:val="22"/>
          <w:szCs w:val="22"/>
        </w:rPr>
        <w:t>1/2” (BSP), com rosca externa</w:t>
      </w:r>
    </w:p>
    <w:p w:rsidR="005766FC" w:rsidRPr="00504E9F" w:rsidRDefault="005766FC" w:rsidP="005766FC">
      <w:pPr>
        <w:rPr>
          <w:rFonts w:ascii="Verdana" w:hAnsi="Verdana" w:cs="Arial"/>
          <w:sz w:val="22"/>
          <w:szCs w:val="22"/>
        </w:rPr>
      </w:pPr>
      <w:r w:rsidRPr="00504E9F">
        <w:rPr>
          <w:rFonts w:ascii="Verdana" w:hAnsi="Verdana" w:cs="Arial"/>
          <w:sz w:val="22"/>
          <w:szCs w:val="22"/>
        </w:rPr>
        <w:t>Caixa em latão polido ou duralumínio anodizado na cor ouro com graduação em ºC</w:t>
      </w:r>
    </w:p>
    <w:p w:rsidR="005766FC" w:rsidRPr="00504E9F" w:rsidRDefault="005766FC" w:rsidP="005766FC">
      <w:pPr>
        <w:rPr>
          <w:rFonts w:ascii="Verdana" w:hAnsi="Verdana" w:cs="Arial"/>
          <w:sz w:val="22"/>
          <w:szCs w:val="22"/>
        </w:rPr>
      </w:pPr>
      <w:r w:rsidRPr="00504E9F">
        <w:rPr>
          <w:rFonts w:ascii="Verdana" w:hAnsi="Verdana" w:cs="Arial"/>
          <w:sz w:val="22"/>
          <w:szCs w:val="22"/>
        </w:rPr>
        <w:t>Tubo de imersão em latão duro</w:t>
      </w:r>
    </w:p>
    <w:p w:rsidR="005766FC" w:rsidRPr="00504E9F" w:rsidRDefault="005766FC" w:rsidP="005766FC">
      <w:pPr>
        <w:rPr>
          <w:rFonts w:ascii="Verdana" w:hAnsi="Verdana" w:cs="Arial"/>
          <w:sz w:val="22"/>
          <w:szCs w:val="22"/>
        </w:rPr>
      </w:pPr>
      <w:r w:rsidRPr="00504E9F">
        <w:rPr>
          <w:rFonts w:ascii="Verdana" w:hAnsi="Verdana" w:cs="Arial"/>
          <w:sz w:val="22"/>
          <w:szCs w:val="22"/>
        </w:rPr>
        <w:t>Capilar de vidro</w:t>
      </w:r>
    </w:p>
    <w:p w:rsidR="005766FC" w:rsidRDefault="005766FC" w:rsidP="005766FC">
      <w:pPr>
        <w:rPr>
          <w:rFonts w:ascii="Verdana" w:hAnsi="Verdana" w:cs="Arial"/>
          <w:sz w:val="22"/>
          <w:szCs w:val="22"/>
        </w:rPr>
      </w:pPr>
      <w:r w:rsidRPr="00504E9F">
        <w:rPr>
          <w:rFonts w:ascii="Verdana" w:hAnsi="Verdana" w:cs="Arial"/>
          <w:sz w:val="22"/>
          <w:szCs w:val="22"/>
        </w:rPr>
        <w:lastRenderedPageBreak/>
        <w:t>Os termômetros deverão ser instalados de modo a ter fácil leitura.</w:t>
      </w:r>
    </w:p>
    <w:p w:rsidR="00863B15" w:rsidRPr="00504E9F" w:rsidRDefault="00863B15" w:rsidP="005766FC">
      <w:pPr>
        <w:rPr>
          <w:rFonts w:ascii="Verdana" w:hAnsi="Verdana" w:cs="Arial"/>
          <w:sz w:val="22"/>
          <w:szCs w:val="22"/>
        </w:rPr>
      </w:pPr>
    </w:p>
    <w:p w:rsidR="005766FC" w:rsidRPr="00504E9F" w:rsidRDefault="005766FC" w:rsidP="005766FC">
      <w:pPr>
        <w:rPr>
          <w:rFonts w:ascii="Verdana" w:hAnsi="Verdana"/>
          <w:b/>
          <w:bCs/>
          <w:sz w:val="22"/>
          <w:szCs w:val="22"/>
        </w:rPr>
      </w:pPr>
      <w:bookmarkStart w:id="104" w:name="_Toc156355121"/>
      <w:r w:rsidRPr="00504E9F">
        <w:rPr>
          <w:rFonts w:ascii="Verdana" w:hAnsi="Verdana"/>
          <w:b/>
          <w:bCs/>
          <w:sz w:val="22"/>
          <w:szCs w:val="22"/>
        </w:rPr>
        <w:t>POÇO TERMÔMETRO</w:t>
      </w:r>
      <w:bookmarkEnd w:id="104"/>
    </w:p>
    <w:p w:rsidR="005766FC" w:rsidRPr="00504E9F" w:rsidRDefault="005766FC" w:rsidP="005766FC">
      <w:pPr>
        <w:rPr>
          <w:rFonts w:ascii="Verdana" w:hAnsi="Verdana" w:cs="Arial"/>
          <w:sz w:val="22"/>
          <w:szCs w:val="22"/>
        </w:rPr>
      </w:pPr>
      <w:r w:rsidRPr="00504E9F">
        <w:rPr>
          <w:rFonts w:ascii="Verdana" w:hAnsi="Verdana" w:cs="Arial"/>
          <w:sz w:val="22"/>
          <w:szCs w:val="22"/>
        </w:rPr>
        <w:t>Todos os medidores deverão ser instalados com registro de trancamento.</w:t>
      </w:r>
    </w:p>
    <w:p w:rsidR="005766FC" w:rsidRPr="00504E9F" w:rsidRDefault="005766FC" w:rsidP="005766FC">
      <w:pPr>
        <w:rPr>
          <w:rFonts w:ascii="Verdana" w:hAnsi="Verdana" w:cs="Arial"/>
          <w:sz w:val="22"/>
          <w:szCs w:val="22"/>
        </w:rPr>
      </w:pPr>
      <w:r w:rsidRPr="00504E9F">
        <w:rPr>
          <w:rFonts w:ascii="Verdana" w:hAnsi="Verdana" w:cs="Arial"/>
          <w:sz w:val="22"/>
          <w:szCs w:val="22"/>
        </w:rPr>
        <w:t>São os seguintes os fabricantes de equipamentos que serviram de referência para este Empreendimento:</w:t>
      </w:r>
    </w:p>
    <w:p w:rsidR="005766FC" w:rsidRPr="00504E9F" w:rsidRDefault="005766FC" w:rsidP="005766FC">
      <w:pPr>
        <w:rPr>
          <w:rFonts w:ascii="Verdana" w:hAnsi="Verdana" w:cs="Arial"/>
          <w:sz w:val="22"/>
          <w:szCs w:val="22"/>
        </w:rPr>
      </w:pPr>
      <w:r w:rsidRPr="00504E9F">
        <w:rPr>
          <w:rFonts w:ascii="Verdana" w:hAnsi="Verdana" w:cs="Arial"/>
          <w:sz w:val="22"/>
          <w:szCs w:val="22"/>
        </w:rPr>
        <w:t>DOX</w:t>
      </w:r>
    </w:p>
    <w:p w:rsidR="005766FC" w:rsidRPr="00504E9F" w:rsidRDefault="005766FC" w:rsidP="005766FC">
      <w:pPr>
        <w:rPr>
          <w:rFonts w:ascii="Verdana" w:hAnsi="Verdana" w:cs="Arial"/>
          <w:sz w:val="22"/>
          <w:szCs w:val="22"/>
        </w:rPr>
      </w:pPr>
      <w:r w:rsidRPr="00504E9F">
        <w:rPr>
          <w:rFonts w:ascii="Verdana" w:hAnsi="Verdana" w:cs="Arial"/>
          <w:sz w:val="22"/>
          <w:szCs w:val="22"/>
        </w:rPr>
        <w:t xml:space="preserve">NIAGARA </w:t>
      </w:r>
    </w:p>
    <w:p w:rsidR="005766FC" w:rsidRPr="00504E9F" w:rsidRDefault="005766FC" w:rsidP="005766FC">
      <w:pPr>
        <w:rPr>
          <w:rFonts w:ascii="Verdana" w:hAnsi="Verdana" w:cs="Arial"/>
          <w:sz w:val="22"/>
          <w:szCs w:val="22"/>
        </w:rPr>
      </w:pPr>
      <w:r w:rsidRPr="00504E9F">
        <w:rPr>
          <w:rFonts w:ascii="Verdana" w:hAnsi="Verdana" w:cs="Arial"/>
          <w:sz w:val="22"/>
          <w:szCs w:val="22"/>
        </w:rPr>
        <w:t>3/4” (BSP), com rosca externa</w:t>
      </w:r>
    </w:p>
    <w:p w:rsidR="005766FC" w:rsidRPr="00504E9F" w:rsidRDefault="005766FC" w:rsidP="005766FC">
      <w:pPr>
        <w:rPr>
          <w:rFonts w:ascii="Verdana" w:hAnsi="Verdana" w:cs="Arial"/>
          <w:sz w:val="22"/>
          <w:szCs w:val="22"/>
        </w:rPr>
      </w:pPr>
      <w:r w:rsidRPr="00504E9F">
        <w:rPr>
          <w:rFonts w:ascii="Verdana" w:hAnsi="Verdana" w:cs="Arial"/>
          <w:sz w:val="22"/>
          <w:szCs w:val="22"/>
        </w:rPr>
        <w:t>Em aço inoxidável AISI 316</w:t>
      </w:r>
    </w:p>
    <w:p w:rsidR="005766FC" w:rsidRPr="00504E9F" w:rsidRDefault="005766FC" w:rsidP="005766FC">
      <w:pPr>
        <w:rPr>
          <w:rFonts w:ascii="Verdana" w:hAnsi="Verdana" w:cs="Arial"/>
          <w:sz w:val="22"/>
          <w:szCs w:val="22"/>
        </w:rPr>
      </w:pPr>
      <w:r w:rsidRPr="00504E9F">
        <w:rPr>
          <w:rFonts w:ascii="Verdana" w:hAnsi="Verdana" w:cs="Arial"/>
          <w:sz w:val="22"/>
          <w:szCs w:val="22"/>
        </w:rPr>
        <w:t>Rosca interna de 1/2” (BSP)</w:t>
      </w:r>
    </w:p>
    <w:p w:rsidR="005766FC" w:rsidRPr="00504E9F" w:rsidRDefault="005766FC" w:rsidP="005766FC">
      <w:pPr>
        <w:rPr>
          <w:rFonts w:ascii="Verdana" w:hAnsi="Verdana" w:cs="Arial"/>
          <w:sz w:val="22"/>
          <w:szCs w:val="22"/>
        </w:rPr>
      </w:pPr>
      <w:r w:rsidRPr="00504E9F">
        <w:rPr>
          <w:rFonts w:ascii="Verdana" w:hAnsi="Verdana" w:cs="Arial"/>
          <w:sz w:val="22"/>
          <w:szCs w:val="22"/>
        </w:rPr>
        <w:t>Os poços de manômetros deverão ser instalados de modo a ter fácil acesso.</w:t>
      </w:r>
    </w:p>
    <w:p w:rsidR="00C6667A" w:rsidRPr="00504E9F" w:rsidRDefault="00C6667A" w:rsidP="005766FC">
      <w:pPr>
        <w:rPr>
          <w:rFonts w:ascii="Verdana" w:hAnsi="Verdana" w:cs="Arial"/>
          <w:sz w:val="22"/>
          <w:szCs w:val="22"/>
        </w:rPr>
      </w:pPr>
    </w:p>
    <w:p w:rsidR="005766FC" w:rsidRPr="00504E9F" w:rsidRDefault="005766FC" w:rsidP="005766FC">
      <w:pPr>
        <w:rPr>
          <w:rFonts w:ascii="Verdana" w:hAnsi="Verdana"/>
          <w:b/>
          <w:bCs/>
          <w:sz w:val="22"/>
          <w:szCs w:val="22"/>
        </w:rPr>
      </w:pPr>
      <w:bookmarkStart w:id="105" w:name="_Toc156355122"/>
      <w:r w:rsidRPr="00504E9F">
        <w:rPr>
          <w:rFonts w:ascii="Verdana" w:hAnsi="Verdana"/>
          <w:b/>
          <w:bCs/>
          <w:sz w:val="22"/>
          <w:szCs w:val="22"/>
        </w:rPr>
        <w:t>FILTRO Y</w:t>
      </w:r>
      <w:bookmarkEnd w:id="105"/>
    </w:p>
    <w:p w:rsidR="005766FC" w:rsidRPr="00504E9F" w:rsidRDefault="005766FC" w:rsidP="005766FC">
      <w:pPr>
        <w:rPr>
          <w:rFonts w:ascii="Verdana" w:hAnsi="Verdana" w:cs="Arial"/>
          <w:sz w:val="22"/>
          <w:szCs w:val="22"/>
        </w:rPr>
      </w:pPr>
      <w:r w:rsidRPr="00504E9F">
        <w:rPr>
          <w:rFonts w:ascii="Verdana" w:hAnsi="Verdana" w:cs="Arial"/>
          <w:sz w:val="22"/>
          <w:szCs w:val="22"/>
        </w:rPr>
        <w:t>Todos os medidores deverão ser instalados com registro de trancamento.</w:t>
      </w:r>
    </w:p>
    <w:p w:rsidR="005766FC" w:rsidRPr="00504E9F" w:rsidRDefault="005766FC" w:rsidP="005766FC">
      <w:pPr>
        <w:rPr>
          <w:rFonts w:ascii="Verdana" w:hAnsi="Verdana" w:cs="Arial"/>
          <w:sz w:val="22"/>
          <w:szCs w:val="22"/>
        </w:rPr>
      </w:pPr>
      <w:r w:rsidRPr="00504E9F">
        <w:rPr>
          <w:rFonts w:ascii="Verdana" w:hAnsi="Verdana" w:cs="Arial"/>
          <w:sz w:val="22"/>
          <w:szCs w:val="22"/>
        </w:rPr>
        <w:t>Serão previstos filtros Y para cada bomba de água e para cada fan-coil.</w:t>
      </w:r>
    </w:p>
    <w:p w:rsidR="005766FC" w:rsidRPr="00504E9F" w:rsidRDefault="005766FC" w:rsidP="005766FC">
      <w:pPr>
        <w:rPr>
          <w:rFonts w:ascii="Verdana" w:hAnsi="Verdana" w:cs="Arial"/>
          <w:sz w:val="22"/>
          <w:szCs w:val="22"/>
        </w:rPr>
      </w:pPr>
      <w:r w:rsidRPr="00504E9F">
        <w:rPr>
          <w:rFonts w:ascii="Verdana" w:hAnsi="Verdana" w:cs="Arial"/>
          <w:sz w:val="22"/>
          <w:szCs w:val="22"/>
        </w:rPr>
        <w:t>São os seguintes os fabricantes de equipamentos que serviram de referência para este Empreendimento:</w:t>
      </w:r>
    </w:p>
    <w:p w:rsidR="005766FC" w:rsidRPr="00504E9F" w:rsidRDefault="005766FC" w:rsidP="005766FC">
      <w:pPr>
        <w:rPr>
          <w:rFonts w:ascii="Verdana" w:hAnsi="Verdana" w:cs="Arial"/>
          <w:sz w:val="22"/>
          <w:szCs w:val="22"/>
        </w:rPr>
      </w:pPr>
      <w:r w:rsidRPr="00504E9F">
        <w:rPr>
          <w:rFonts w:ascii="Verdana" w:hAnsi="Verdana" w:cs="Arial"/>
          <w:sz w:val="22"/>
          <w:szCs w:val="22"/>
        </w:rPr>
        <w:t>CIWAL</w:t>
      </w:r>
    </w:p>
    <w:p w:rsidR="005766FC" w:rsidRPr="00504E9F" w:rsidRDefault="005766FC" w:rsidP="005766FC">
      <w:pPr>
        <w:rPr>
          <w:rFonts w:ascii="Verdana" w:hAnsi="Verdana" w:cs="Arial"/>
          <w:sz w:val="22"/>
          <w:szCs w:val="22"/>
        </w:rPr>
      </w:pPr>
      <w:r w:rsidRPr="00504E9F">
        <w:rPr>
          <w:rFonts w:ascii="Verdana" w:hAnsi="Verdana" w:cs="Arial"/>
          <w:sz w:val="22"/>
          <w:szCs w:val="22"/>
        </w:rPr>
        <w:t>DOX</w:t>
      </w:r>
    </w:p>
    <w:p w:rsidR="005766FC" w:rsidRPr="00504E9F" w:rsidRDefault="005766FC" w:rsidP="005766FC">
      <w:pPr>
        <w:rPr>
          <w:rFonts w:ascii="Verdana" w:hAnsi="Verdana" w:cs="Arial"/>
          <w:sz w:val="22"/>
          <w:szCs w:val="22"/>
        </w:rPr>
      </w:pPr>
      <w:r w:rsidRPr="00504E9F">
        <w:rPr>
          <w:rFonts w:ascii="Verdana" w:hAnsi="Verdana" w:cs="Arial"/>
          <w:sz w:val="22"/>
          <w:szCs w:val="22"/>
        </w:rPr>
        <w:t xml:space="preserve">NIAGARA </w:t>
      </w:r>
    </w:p>
    <w:p w:rsidR="005766FC" w:rsidRPr="00504E9F" w:rsidRDefault="005766FC" w:rsidP="005766FC">
      <w:pPr>
        <w:rPr>
          <w:rFonts w:ascii="Verdana" w:hAnsi="Verdana" w:cs="Arial"/>
          <w:sz w:val="22"/>
          <w:szCs w:val="22"/>
        </w:rPr>
      </w:pPr>
      <w:r w:rsidRPr="00504E9F">
        <w:rPr>
          <w:rFonts w:ascii="Verdana" w:hAnsi="Verdana" w:cs="Arial"/>
          <w:sz w:val="22"/>
          <w:szCs w:val="22"/>
        </w:rPr>
        <w:t>SCAI</w:t>
      </w:r>
    </w:p>
    <w:p w:rsidR="005766FC" w:rsidRPr="00504E9F" w:rsidRDefault="005766FC" w:rsidP="005766FC">
      <w:pPr>
        <w:rPr>
          <w:rFonts w:ascii="Verdana" w:hAnsi="Verdana" w:cs="Arial"/>
          <w:sz w:val="22"/>
          <w:szCs w:val="22"/>
        </w:rPr>
      </w:pPr>
      <w:r w:rsidRPr="00504E9F">
        <w:rPr>
          <w:rFonts w:ascii="Verdana" w:hAnsi="Verdana" w:cs="Arial"/>
          <w:sz w:val="22"/>
          <w:szCs w:val="22"/>
        </w:rPr>
        <w:t>Filtro Y até 50mm, com rosca, classe 300</w:t>
      </w:r>
    </w:p>
    <w:p w:rsidR="005766FC" w:rsidRPr="00504E9F" w:rsidRDefault="005766FC" w:rsidP="005766FC">
      <w:pPr>
        <w:rPr>
          <w:rFonts w:ascii="Verdana" w:hAnsi="Verdana" w:cs="Arial"/>
          <w:sz w:val="22"/>
          <w:szCs w:val="22"/>
        </w:rPr>
      </w:pPr>
      <w:r w:rsidRPr="00504E9F">
        <w:rPr>
          <w:rFonts w:ascii="Verdana" w:hAnsi="Verdana" w:cs="Arial"/>
          <w:sz w:val="22"/>
          <w:szCs w:val="22"/>
        </w:rPr>
        <w:t>Corpo e tampa em bronze ASTM B.62</w:t>
      </w:r>
    </w:p>
    <w:p w:rsidR="005766FC" w:rsidRPr="00504E9F" w:rsidRDefault="005766FC" w:rsidP="005766FC">
      <w:pPr>
        <w:rPr>
          <w:rFonts w:ascii="Verdana" w:hAnsi="Verdana" w:cs="Arial"/>
          <w:sz w:val="22"/>
          <w:szCs w:val="22"/>
        </w:rPr>
      </w:pPr>
      <w:r w:rsidRPr="00504E9F">
        <w:rPr>
          <w:rFonts w:ascii="Verdana" w:hAnsi="Verdana" w:cs="Arial"/>
          <w:sz w:val="22"/>
          <w:szCs w:val="22"/>
        </w:rPr>
        <w:t>Elemento filtrante em chapa de aço inoxidável</w:t>
      </w:r>
    </w:p>
    <w:p w:rsidR="005766FC" w:rsidRPr="00504E9F" w:rsidRDefault="005766FC" w:rsidP="005766FC">
      <w:pPr>
        <w:rPr>
          <w:rFonts w:ascii="Verdana" w:hAnsi="Verdana" w:cs="Arial"/>
          <w:sz w:val="22"/>
          <w:szCs w:val="22"/>
        </w:rPr>
      </w:pPr>
      <w:r w:rsidRPr="00504E9F">
        <w:rPr>
          <w:rFonts w:ascii="Verdana" w:hAnsi="Verdana" w:cs="Arial"/>
          <w:sz w:val="22"/>
          <w:szCs w:val="22"/>
        </w:rPr>
        <w:t>MESH 20</w:t>
      </w:r>
    </w:p>
    <w:p w:rsidR="005766FC" w:rsidRPr="00504E9F" w:rsidRDefault="005766FC" w:rsidP="005766FC">
      <w:pPr>
        <w:rPr>
          <w:rFonts w:ascii="Verdana" w:hAnsi="Verdana" w:cs="Arial"/>
          <w:sz w:val="22"/>
          <w:szCs w:val="22"/>
        </w:rPr>
      </w:pPr>
      <w:r w:rsidRPr="00504E9F">
        <w:rPr>
          <w:rFonts w:ascii="Verdana" w:hAnsi="Verdana" w:cs="Arial"/>
          <w:sz w:val="22"/>
          <w:szCs w:val="22"/>
        </w:rPr>
        <w:t>Rosca interna BSP</w:t>
      </w:r>
    </w:p>
    <w:p w:rsidR="005766FC" w:rsidRPr="00504E9F" w:rsidRDefault="005766FC" w:rsidP="005766FC">
      <w:pPr>
        <w:rPr>
          <w:rFonts w:ascii="Verdana" w:hAnsi="Verdana" w:cs="Arial"/>
          <w:sz w:val="22"/>
          <w:szCs w:val="22"/>
        </w:rPr>
      </w:pPr>
      <w:r w:rsidRPr="00504E9F">
        <w:rPr>
          <w:rFonts w:ascii="Verdana" w:hAnsi="Verdana" w:cs="Arial"/>
          <w:sz w:val="22"/>
          <w:szCs w:val="22"/>
        </w:rPr>
        <w:t>Filtro Y acima de 50mm a 150mm, com flange, classe 300</w:t>
      </w:r>
    </w:p>
    <w:p w:rsidR="005766FC" w:rsidRPr="00504E9F" w:rsidRDefault="005766FC" w:rsidP="005766FC">
      <w:pPr>
        <w:rPr>
          <w:rFonts w:ascii="Verdana" w:hAnsi="Verdana" w:cs="Arial"/>
          <w:sz w:val="22"/>
          <w:szCs w:val="22"/>
        </w:rPr>
      </w:pPr>
      <w:r w:rsidRPr="00504E9F">
        <w:rPr>
          <w:rFonts w:ascii="Verdana" w:hAnsi="Verdana" w:cs="Arial"/>
          <w:sz w:val="22"/>
          <w:szCs w:val="22"/>
        </w:rPr>
        <w:t>Corpo e tampão em ferro fundido ASTM A.126 CL.b</w:t>
      </w:r>
    </w:p>
    <w:p w:rsidR="005766FC" w:rsidRPr="00504E9F" w:rsidRDefault="005766FC" w:rsidP="005766FC">
      <w:pPr>
        <w:rPr>
          <w:rFonts w:ascii="Verdana" w:hAnsi="Verdana" w:cs="Arial"/>
          <w:sz w:val="22"/>
          <w:szCs w:val="22"/>
        </w:rPr>
      </w:pPr>
      <w:r w:rsidRPr="00504E9F">
        <w:rPr>
          <w:rFonts w:ascii="Verdana" w:hAnsi="Verdana" w:cs="Arial"/>
          <w:sz w:val="22"/>
          <w:szCs w:val="22"/>
        </w:rPr>
        <w:t>Elemento filtrante em chapa de aço inoxidável</w:t>
      </w:r>
    </w:p>
    <w:p w:rsidR="005766FC" w:rsidRPr="00504E9F" w:rsidRDefault="005766FC" w:rsidP="005766FC">
      <w:pPr>
        <w:rPr>
          <w:rFonts w:ascii="Verdana" w:hAnsi="Verdana" w:cs="Arial"/>
          <w:sz w:val="22"/>
          <w:szCs w:val="22"/>
        </w:rPr>
      </w:pPr>
      <w:r w:rsidRPr="00504E9F">
        <w:rPr>
          <w:rFonts w:ascii="Verdana" w:hAnsi="Verdana" w:cs="Arial"/>
          <w:sz w:val="22"/>
          <w:szCs w:val="22"/>
        </w:rPr>
        <w:t>MESH 16</w:t>
      </w:r>
    </w:p>
    <w:p w:rsidR="005766FC" w:rsidRPr="00504E9F" w:rsidRDefault="005766FC" w:rsidP="005766FC">
      <w:pPr>
        <w:rPr>
          <w:rFonts w:ascii="Verdana" w:hAnsi="Verdana" w:cs="Arial"/>
          <w:sz w:val="22"/>
          <w:szCs w:val="22"/>
        </w:rPr>
      </w:pPr>
      <w:r w:rsidRPr="00504E9F">
        <w:rPr>
          <w:rFonts w:ascii="Verdana" w:hAnsi="Verdana" w:cs="Arial"/>
          <w:sz w:val="22"/>
          <w:szCs w:val="22"/>
        </w:rPr>
        <w:t>Flange com padrão ANSI B.16.1 (face plana)</w:t>
      </w:r>
    </w:p>
    <w:p w:rsidR="005766FC" w:rsidRPr="00504E9F" w:rsidRDefault="005766FC" w:rsidP="005766FC">
      <w:pPr>
        <w:rPr>
          <w:rFonts w:ascii="Verdana" w:hAnsi="Verdana" w:cs="Arial"/>
          <w:sz w:val="22"/>
          <w:szCs w:val="22"/>
        </w:rPr>
      </w:pPr>
      <w:r w:rsidRPr="00504E9F">
        <w:rPr>
          <w:rFonts w:ascii="Verdana" w:hAnsi="Verdana" w:cs="Arial"/>
          <w:sz w:val="22"/>
          <w:szCs w:val="22"/>
        </w:rPr>
        <w:t>Filtro tipo cesto acima de 150mm, com flange, classe 300</w:t>
      </w:r>
    </w:p>
    <w:p w:rsidR="005766FC" w:rsidRPr="00504E9F" w:rsidRDefault="005766FC" w:rsidP="005766FC">
      <w:pPr>
        <w:rPr>
          <w:rFonts w:ascii="Verdana" w:hAnsi="Verdana" w:cs="Arial"/>
          <w:sz w:val="22"/>
          <w:szCs w:val="22"/>
        </w:rPr>
      </w:pPr>
      <w:r w:rsidRPr="00504E9F">
        <w:rPr>
          <w:rFonts w:ascii="Verdana" w:hAnsi="Verdana" w:cs="Arial"/>
          <w:sz w:val="22"/>
          <w:szCs w:val="22"/>
        </w:rPr>
        <w:lastRenderedPageBreak/>
        <w:t>Corpo e tampa em ferro fundido ASTM A.126 CL.B</w:t>
      </w:r>
    </w:p>
    <w:p w:rsidR="005766FC" w:rsidRPr="00504E9F" w:rsidRDefault="005766FC" w:rsidP="005766FC">
      <w:pPr>
        <w:rPr>
          <w:rFonts w:ascii="Verdana" w:hAnsi="Verdana" w:cs="Arial"/>
          <w:sz w:val="22"/>
          <w:szCs w:val="22"/>
        </w:rPr>
      </w:pPr>
      <w:r w:rsidRPr="00504E9F">
        <w:rPr>
          <w:rFonts w:ascii="Verdana" w:hAnsi="Verdana" w:cs="Arial"/>
          <w:sz w:val="22"/>
          <w:szCs w:val="22"/>
        </w:rPr>
        <w:t>Elemento filtrante em chapa de aço inoxidável</w:t>
      </w:r>
    </w:p>
    <w:p w:rsidR="005766FC" w:rsidRPr="00504E9F" w:rsidRDefault="005766FC" w:rsidP="005766FC">
      <w:pPr>
        <w:rPr>
          <w:rFonts w:ascii="Verdana" w:hAnsi="Verdana" w:cs="Arial"/>
          <w:sz w:val="22"/>
          <w:szCs w:val="22"/>
        </w:rPr>
      </w:pPr>
      <w:r w:rsidRPr="00504E9F">
        <w:rPr>
          <w:rFonts w:ascii="Verdana" w:hAnsi="Verdana" w:cs="Arial"/>
          <w:sz w:val="22"/>
          <w:szCs w:val="22"/>
        </w:rPr>
        <w:t xml:space="preserve">MESH, até 300mm e MESH 5, acima de  </w:t>
      </w:r>
      <w:r w:rsidRPr="00504E9F">
        <w:rPr>
          <w:rFonts w:ascii="Verdana" w:hAnsi="Verdana" w:cs="Arial"/>
          <w:sz w:val="22"/>
          <w:szCs w:val="22"/>
        </w:rPr>
        <w:t> 300mm</w:t>
      </w:r>
    </w:p>
    <w:p w:rsidR="005766FC" w:rsidRPr="00504E9F" w:rsidRDefault="005766FC" w:rsidP="005766FC">
      <w:pPr>
        <w:rPr>
          <w:rFonts w:ascii="Verdana" w:hAnsi="Verdana" w:cs="Arial"/>
          <w:sz w:val="22"/>
          <w:szCs w:val="22"/>
        </w:rPr>
      </w:pPr>
      <w:r w:rsidRPr="00504E9F">
        <w:rPr>
          <w:rFonts w:ascii="Verdana" w:hAnsi="Verdana" w:cs="Arial"/>
          <w:sz w:val="22"/>
          <w:szCs w:val="22"/>
        </w:rPr>
        <w:t>Flange com padrão ANSI B.16.1 (face plana)</w:t>
      </w:r>
    </w:p>
    <w:p w:rsidR="005766FC" w:rsidRPr="00504E9F" w:rsidRDefault="005766FC" w:rsidP="005766FC">
      <w:pPr>
        <w:rPr>
          <w:rFonts w:ascii="Verdana" w:hAnsi="Verdana" w:cs="Arial"/>
          <w:sz w:val="22"/>
          <w:szCs w:val="22"/>
        </w:rPr>
      </w:pPr>
      <w:r w:rsidRPr="00504E9F">
        <w:rPr>
          <w:rFonts w:ascii="Verdana" w:hAnsi="Verdana" w:cs="Arial"/>
          <w:sz w:val="22"/>
          <w:szCs w:val="22"/>
        </w:rPr>
        <w:t>Os filtros deverão ser instalados de modo a ter acesso fácil de manutenção.</w:t>
      </w:r>
    </w:p>
    <w:p w:rsidR="00863B15" w:rsidRDefault="005766FC" w:rsidP="005766FC">
      <w:pPr>
        <w:rPr>
          <w:rFonts w:ascii="Verdana" w:hAnsi="Verdana" w:cs="Arial"/>
          <w:sz w:val="22"/>
          <w:szCs w:val="22"/>
        </w:rPr>
      </w:pPr>
      <w:r w:rsidRPr="00504E9F">
        <w:rPr>
          <w:rFonts w:ascii="Verdana" w:hAnsi="Verdana" w:cs="Arial"/>
          <w:sz w:val="22"/>
          <w:szCs w:val="22"/>
        </w:rPr>
        <w:t>Os filtros não poderão ser soldados, os flanges das tubulações não poderão ser soldados com o filtro montada a esta.</w:t>
      </w:r>
    </w:p>
    <w:p w:rsidR="00863B15" w:rsidRDefault="00863B15" w:rsidP="005766FC">
      <w:pPr>
        <w:rPr>
          <w:rFonts w:ascii="Verdana" w:hAnsi="Verdana" w:cs="Arial"/>
          <w:sz w:val="22"/>
          <w:szCs w:val="22"/>
        </w:rPr>
      </w:pPr>
    </w:p>
    <w:p w:rsidR="005766FC" w:rsidRPr="00504E9F" w:rsidRDefault="005766FC" w:rsidP="005766FC">
      <w:pPr>
        <w:rPr>
          <w:rFonts w:ascii="Verdana" w:hAnsi="Verdana"/>
          <w:b/>
          <w:bCs/>
          <w:sz w:val="22"/>
          <w:szCs w:val="22"/>
        </w:rPr>
      </w:pPr>
      <w:r w:rsidRPr="00504E9F">
        <w:rPr>
          <w:rFonts w:ascii="Verdana" w:hAnsi="Verdana"/>
          <w:b/>
          <w:bCs/>
          <w:sz w:val="22"/>
          <w:szCs w:val="22"/>
        </w:rPr>
        <w:t>UNIÃO DE ASSENTO CONICO DE BRONZE</w:t>
      </w:r>
    </w:p>
    <w:p w:rsidR="005766FC" w:rsidRPr="00504E9F" w:rsidRDefault="005766FC" w:rsidP="005766FC">
      <w:pPr>
        <w:rPr>
          <w:rFonts w:ascii="Verdana" w:hAnsi="Verdana" w:cs="Arial"/>
          <w:sz w:val="22"/>
          <w:szCs w:val="22"/>
        </w:rPr>
      </w:pPr>
      <w:r w:rsidRPr="00504E9F">
        <w:rPr>
          <w:rFonts w:ascii="Verdana" w:hAnsi="Verdana" w:cs="Arial"/>
          <w:sz w:val="22"/>
          <w:szCs w:val="22"/>
        </w:rPr>
        <w:t>Deverão ser previstos união (UACB) na conexão de entrada e saída de água gelada de todos os condicionadores de ar.</w:t>
      </w:r>
    </w:p>
    <w:p w:rsidR="005766FC" w:rsidRPr="00504E9F" w:rsidRDefault="005766FC" w:rsidP="005766FC">
      <w:pPr>
        <w:rPr>
          <w:rFonts w:ascii="Verdana" w:hAnsi="Verdana" w:cs="Arial"/>
          <w:sz w:val="22"/>
          <w:szCs w:val="22"/>
        </w:rPr>
      </w:pPr>
      <w:r w:rsidRPr="00504E9F">
        <w:rPr>
          <w:rFonts w:ascii="Verdana" w:hAnsi="Verdana" w:cs="Arial"/>
          <w:sz w:val="22"/>
          <w:szCs w:val="22"/>
        </w:rPr>
        <w:t>São os seguintes os fabricantes de equipamentos que serviram de referência para este Empreendimento:</w:t>
      </w:r>
    </w:p>
    <w:p w:rsidR="005766FC" w:rsidRPr="00504E9F" w:rsidRDefault="005766FC" w:rsidP="005766FC">
      <w:pPr>
        <w:rPr>
          <w:rFonts w:ascii="Verdana" w:hAnsi="Verdana" w:cs="Arial"/>
          <w:sz w:val="22"/>
          <w:szCs w:val="22"/>
        </w:rPr>
      </w:pPr>
      <w:r w:rsidRPr="00504E9F">
        <w:rPr>
          <w:rFonts w:ascii="Verdana" w:hAnsi="Verdana" w:cs="Arial"/>
          <w:sz w:val="22"/>
          <w:szCs w:val="22"/>
        </w:rPr>
        <w:t>CIWAL</w:t>
      </w:r>
    </w:p>
    <w:p w:rsidR="005766FC" w:rsidRPr="00504E9F" w:rsidRDefault="005766FC" w:rsidP="005766FC">
      <w:pPr>
        <w:rPr>
          <w:rFonts w:ascii="Verdana" w:hAnsi="Verdana" w:cs="Arial"/>
          <w:sz w:val="22"/>
          <w:szCs w:val="22"/>
        </w:rPr>
      </w:pPr>
      <w:r w:rsidRPr="00504E9F">
        <w:rPr>
          <w:rFonts w:ascii="Verdana" w:hAnsi="Verdana" w:cs="Arial"/>
          <w:sz w:val="22"/>
          <w:szCs w:val="22"/>
        </w:rPr>
        <w:t>DOX</w:t>
      </w:r>
    </w:p>
    <w:p w:rsidR="005766FC" w:rsidRPr="00504E9F" w:rsidRDefault="005766FC" w:rsidP="005766FC">
      <w:pPr>
        <w:rPr>
          <w:rFonts w:ascii="Verdana" w:hAnsi="Verdana" w:cs="Arial"/>
          <w:sz w:val="22"/>
          <w:szCs w:val="22"/>
        </w:rPr>
      </w:pPr>
      <w:r w:rsidRPr="00504E9F">
        <w:rPr>
          <w:rFonts w:ascii="Verdana" w:hAnsi="Verdana" w:cs="Arial"/>
          <w:sz w:val="22"/>
          <w:szCs w:val="22"/>
        </w:rPr>
        <w:t xml:space="preserve">NIAGARA </w:t>
      </w:r>
    </w:p>
    <w:p w:rsidR="005766FC" w:rsidRPr="00504E9F" w:rsidRDefault="005766FC" w:rsidP="005766FC">
      <w:pPr>
        <w:rPr>
          <w:rFonts w:ascii="Verdana" w:hAnsi="Verdana" w:cs="Arial"/>
          <w:sz w:val="22"/>
          <w:szCs w:val="22"/>
        </w:rPr>
      </w:pPr>
      <w:r w:rsidRPr="00504E9F">
        <w:rPr>
          <w:rFonts w:ascii="Verdana" w:hAnsi="Verdana" w:cs="Arial"/>
          <w:sz w:val="22"/>
          <w:szCs w:val="22"/>
        </w:rPr>
        <w:t>SCAI</w:t>
      </w:r>
    </w:p>
    <w:p w:rsidR="005766FC" w:rsidRPr="00504E9F" w:rsidRDefault="005766FC" w:rsidP="005766FC">
      <w:pPr>
        <w:rPr>
          <w:rFonts w:ascii="Verdana" w:hAnsi="Verdana" w:cs="Arial"/>
          <w:sz w:val="22"/>
          <w:szCs w:val="22"/>
        </w:rPr>
      </w:pPr>
      <w:r w:rsidRPr="00504E9F">
        <w:rPr>
          <w:rFonts w:ascii="Verdana" w:hAnsi="Verdana" w:cs="Arial"/>
          <w:sz w:val="22"/>
          <w:szCs w:val="22"/>
        </w:rPr>
        <w:t>União até 50mm, com rosca, classe 300</w:t>
      </w:r>
    </w:p>
    <w:p w:rsidR="005766FC" w:rsidRPr="00504E9F" w:rsidRDefault="005766FC" w:rsidP="005766FC">
      <w:pPr>
        <w:rPr>
          <w:rFonts w:ascii="Verdana" w:hAnsi="Verdana" w:cs="Arial"/>
          <w:sz w:val="22"/>
          <w:szCs w:val="22"/>
        </w:rPr>
      </w:pPr>
      <w:r w:rsidRPr="00504E9F">
        <w:rPr>
          <w:rFonts w:ascii="Verdana" w:hAnsi="Verdana" w:cs="Arial"/>
          <w:sz w:val="22"/>
          <w:szCs w:val="22"/>
        </w:rPr>
        <w:t>Corpo e tampa em bronze ASTM B.62</w:t>
      </w:r>
    </w:p>
    <w:p w:rsidR="005766FC" w:rsidRDefault="005766FC" w:rsidP="005766FC">
      <w:pPr>
        <w:rPr>
          <w:rFonts w:ascii="Verdana" w:hAnsi="Verdana" w:cs="Arial"/>
          <w:sz w:val="22"/>
          <w:szCs w:val="22"/>
        </w:rPr>
      </w:pPr>
      <w:r w:rsidRPr="00504E9F">
        <w:rPr>
          <w:rFonts w:ascii="Verdana" w:hAnsi="Verdana" w:cs="Arial"/>
          <w:sz w:val="22"/>
          <w:szCs w:val="22"/>
        </w:rPr>
        <w:t>Rosca interna BSP</w:t>
      </w:r>
    </w:p>
    <w:p w:rsidR="00863B15" w:rsidRPr="00504E9F" w:rsidRDefault="00863B15" w:rsidP="005766FC">
      <w:pPr>
        <w:rPr>
          <w:rFonts w:ascii="Verdana" w:hAnsi="Verdana" w:cs="Arial"/>
          <w:sz w:val="22"/>
          <w:szCs w:val="22"/>
        </w:rPr>
      </w:pPr>
    </w:p>
    <w:p w:rsidR="005766FC" w:rsidRPr="00504E9F" w:rsidRDefault="005766FC" w:rsidP="005766FC">
      <w:pPr>
        <w:rPr>
          <w:rFonts w:ascii="Verdana" w:hAnsi="Verdana"/>
          <w:b/>
          <w:bCs/>
          <w:sz w:val="22"/>
          <w:szCs w:val="22"/>
        </w:rPr>
      </w:pPr>
      <w:bookmarkStart w:id="106" w:name="_Toc156355123"/>
      <w:r w:rsidRPr="00504E9F">
        <w:rPr>
          <w:rFonts w:ascii="Verdana" w:hAnsi="Verdana"/>
          <w:b/>
          <w:bCs/>
          <w:sz w:val="22"/>
          <w:szCs w:val="22"/>
        </w:rPr>
        <w:t>PURGADOR DE AR</w:t>
      </w:r>
      <w:bookmarkEnd w:id="106"/>
    </w:p>
    <w:p w:rsidR="005766FC" w:rsidRPr="00504E9F" w:rsidRDefault="005766FC" w:rsidP="005766FC">
      <w:pPr>
        <w:rPr>
          <w:rFonts w:ascii="Verdana" w:hAnsi="Verdana" w:cs="Arial"/>
          <w:sz w:val="22"/>
          <w:szCs w:val="22"/>
        </w:rPr>
      </w:pPr>
      <w:r w:rsidRPr="00504E9F">
        <w:rPr>
          <w:rFonts w:ascii="Verdana" w:hAnsi="Verdana" w:cs="Arial"/>
          <w:sz w:val="22"/>
          <w:szCs w:val="22"/>
        </w:rPr>
        <w:t>Deverá ser previsto a instalação de purgadores de ar em todos os pontos da tubulação passiveis de aprisionamento de bolsões de ar, tais como sifões etc. Todos os purgadores deverão ser instalados com registro de bloqueio.</w:t>
      </w:r>
    </w:p>
    <w:p w:rsidR="005766FC" w:rsidRPr="00504E9F" w:rsidRDefault="005766FC" w:rsidP="005766FC">
      <w:pPr>
        <w:rPr>
          <w:rFonts w:ascii="Verdana" w:hAnsi="Verdana" w:cs="Arial"/>
          <w:sz w:val="22"/>
          <w:szCs w:val="22"/>
        </w:rPr>
      </w:pPr>
      <w:r w:rsidRPr="00504E9F">
        <w:rPr>
          <w:rFonts w:ascii="Verdana" w:hAnsi="Verdana" w:cs="Arial"/>
          <w:sz w:val="22"/>
          <w:szCs w:val="22"/>
        </w:rPr>
        <w:t>São os seguintes os fabricantes de equipamentos aceitos para este Empreendimento:</w:t>
      </w:r>
    </w:p>
    <w:p w:rsidR="005766FC" w:rsidRPr="00504E9F" w:rsidRDefault="005766FC" w:rsidP="005766FC">
      <w:pPr>
        <w:rPr>
          <w:rFonts w:ascii="Verdana" w:hAnsi="Verdana" w:cs="Arial"/>
          <w:sz w:val="22"/>
          <w:szCs w:val="22"/>
        </w:rPr>
      </w:pPr>
      <w:r w:rsidRPr="00504E9F">
        <w:rPr>
          <w:rFonts w:ascii="Verdana" w:hAnsi="Verdana" w:cs="Arial"/>
          <w:sz w:val="22"/>
          <w:szCs w:val="22"/>
        </w:rPr>
        <w:t>SARCO</w:t>
      </w:r>
      <w:r w:rsidRPr="00504E9F">
        <w:rPr>
          <w:rFonts w:ascii="Verdana" w:hAnsi="Verdana" w:cs="Arial"/>
          <w:sz w:val="22"/>
          <w:szCs w:val="22"/>
        </w:rPr>
        <w:tab/>
      </w:r>
      <w:r w:rsidR="00C6667A" w:rsidRPr="00504E9F">
        <w:rPr>
          <w:rFonts w:ascii="Verdana" w:hAnsi="Verdana" w:cs="Arial"/>
          <w:sz w:val="22"/>
          <w:szCs w:val="22"/>
        </w:rPr>
        <w:tab/>
        <w:t xml:space="preserve"> (</w:t>
      </w:r>
      <w:r w:rsidRPr="00504E9F">
        <w:rPr>
          <w:rFonts w:ascii="Verdana" w:hAnsi="Verdana" w:cs="Arial"/>
          <w:sz w:val="22"/>
          <w:szCs w:val="22"/>
        </w:rPr>
        <w:t>Mod. 13W)</w:t>
      </w:r>
    </w:p>
    <w:p w:rsidR="005766FC" w:rsidRPr="00504E9F" w:rsidRDefault="005766FC" w:rsidP="005766FC">
      <w:pPr>
        <w:rPr>
          <w:rFonts w:ascii="Verdana" w:hAnsi="Verdana" w:cs="Arial"/>
          <w:sz w:val="22"/>
          <w:szCs w:val="22"/>
        </w:rPr>
      </w:pPr>
      <w:r w:rsidRPr="00504E9F">
        <w:rPr>
          <w:rFonts w:ascii="Verdana" w:hAnsi="Verdana" w:cs="Arial"/>
          <w:sz w:val="22"/>
          <w:szCs w:val="22"/>
        </w:rPr>
        <w:t>HONEYWELL</w:t>
      </w:r>
    </w:p>
    <w:p w:rsidR="005766FC" w:rsidRPr="00504E9F" w:rsidRDefault="005766FC" w:rsidP="005766FC">
      <w:pPr>
        <w:rPr>
          <w:rFonts w:ascii="Verdana" w:hAnsi="Verdana" w:cs="Arial"/>
          <w:sz w:val="22"/>
          <w:szCs w:val="22"/>
        </w:rPr>
      </w:pPr>
      <w:r w:rsidRPr="00504E9F">
        <w:rPr>
          <w:rFonts w:ascii="Verdana" w:hAnsi="Verdana" w:cs="Arial"/>
          <w:sz w:val="22"/>
          <w:szCs w:val="22"/>
        </w:rPr>
        <w:t xml:space="preserve">Eliminador de ar, operando por </w:t>
      </w:r>
      <w:r w:rsidR="00C6667A" w:rsidRPr="00504E9F">
        <w:rPr>
          <w:rFonts w:ascii="Verdana" w:hAnsi="Verdana" w:cs="Arial"/>
          <w:sz w:val="22"/>
          <w:szCs w:val="22"/>
        </w:rPr>
        <w:t>boia</w:t>
      </w:r>
      <w:r w:rsidRPr="00504E9F">
        <w:rPr>
          <w:rFonts w:ascii="Verdana" w:hAnsi="Verdana" w:cs="Arial"/>
          <w:sz w:val="22"/>
          <w:szCs w:val="22"/>
        </w:rPr>
        <w:t xml:space="preserve"> para abertura e fechamento do orifício de escape do ar.</w:t>
      </w:r>
    </w:p>
    <w:p w:rsidR="005766FC" w:rsidRPr="00504E9F" w:rsidRDefault="005766FC" w:rsidP="005766FC">
      <w:pPr>
        <w:rPr>
          <w:rFonts w:ascii="Verdana" w:hAnsi="Verdana" w:cs="Arial"/>
          <w:sz w:val="22"/>
          <w:szCs w:val="22"/>
        </w:rPr>
      </w:pPr>
      <w:r w:rsidRPr="00504E9F">
        <w:rPr>
          <w:rFonts w:ascii="Verdana" w:hAnsi="Verdana" w:cs="Arial"/>
          <w:sz w:val="22"/>
          <w:szCs w:val="22"/>
        </w:rPr>
        <w:t>Deverá ser instalado com válvula de esfera.</w:t>
      </w:r>
    </w:p>
    <w:p w:rsidR="005766FC" w:rsidRPr="00504E9F" w:rsidRDefault="005766FC" w:rsidP="005766FC">
      <w:pPr>
        <w:rPr>
          <w:rFonts w:ascii="Verdana" w:hAnsi="Verdana" w:cs="Arial"/>
          <w:sz w:val="22"/>
          <w:szCs w:val="22"/>
        </w:rPr>
      </w:pPr>
      <w:r w:rsidRPr="00504E9F">
        <w:rPr>
          <w:rFonts w:ascii="Verdana" w:hAnsi="Verdana" w:cs="Arial"/>
          <w:sz w:val="22"/>
          <w:szCs w:val="22"/>
        </w:rPr>
        <w:t>Os purgadores deverão ser instalados de modo a ter acesso fácil de manutenção.</w:t>
      </w:r>
    </w:p>
    <w:p w:rsidR="005766FC" w:rsidRPr="00504E9F" w:rsidRDefault="005766FC" w:rsidP="005766FC">
      <w:pPr>
        <w:rPr>
          <w:rFonts w:ascii="Verdana" w:hAnsi="Verdana" w:cs="Arial"/>
          <w:sz w:val="22"/>
          <w:szCs w:val="22"/>
        </w:rPr>
      </w:pPr>
      <w:r w:rsidRPr="00504E9F">
        <w:rPr>
          <w:rFonts w:ascii="Verdana" w:hAnsi="Verdana" w:cs="Arial"/>
          <w:sz w:val="22"/>
          <w:szCs w:val="22"/>
        </w:rPr>
        <w:t xml:space="preserve">Os purgadores não poderão ser soldados. </w:t>
      </w:r>
    </w:p>
    <w:p w:rsidR="005766FC" w:rsidRDefault="005766FC" w:rsidP="005766FC">
      <w:pPr>
        <w:rPr>
          <w:rFonts w:ascii="Verdana" w:hAnsi="Verdana" w:cs="Arial"/>
          <w:sz w:val="22"/>
          <w:szCs w:val="22"/>
        </w:rPr>
      </w:pPr>
      <w:r w:rsidRPr="00504E9F">
        <w:rPr>
          <w:rFonts w:ascii="Verdana" w:hAnsi="Verdana" w:cs="Arial"/>
          <w:sz w:val="22"/>
          <w:szCs w:val="22"/>
        </w:rPr>
        <w:t>Deverá ser previsto uma tubulação de drenagem executada em PVC, para o recolhimento da água que escapará no purgador até o ralo mais próximo.</w:t>
      </w:r>
    </w:p>
    <w:p w:rsidR="00863B15" w:rsidRPr="00504E9F" w:rsidRDefault="00863B15" w:rsidP="005766FC">
      <w:pPr>
        <w:rPr>
          <w:rFonts w:ascii="Verdana" w:hAnsi="Verdana" w:cs="Arial"/>
          <w:sz w:val="22"/>
          <w:szCs w:val="22"/>
        </w:rPr>
      </w:pPr>
    </w:p>
    <w:p w:rsidR="005766FC" w:rsidRPr="00504E9F" w:rsidRDefault="005766FC" w:rsidP="005766FC">
      <w:pPr>
        <w:rPr>
          <w:rFonts w:ascii="Verdana" w:hAnsi="Verdana"/>
          <w:b/>
          <w:bCs/>
          <w:sz w:val="22"/>
          <w:szCs w:val="22"/>
        </w:rPr>
      </w:pPr>
      <w:bookmarkStart w:id="107" w:name="_Toc156355124"/>
      <w:r w:rsidRPr="00504E9F">
        <w:rPr>
          <w:rFonts w:ascii="Verdana" w:hAnsi="Verdana"/>
          <w:b/>
          <w:bCs/>
          <w:sz w:val="22"/>
          <w:szCs w:val="22"/>
        </w:rPr>
        <w:t>TANQUE DE EXPANSÃO</w:t>
      </w:r>
      <w:bookmarkEnd w:id="107"/>
    </w:p>
    <w:p w:rsidR="005766FC" w:rsidRPr="00504E9F" w:rsidRDefault="005766FC" w:rsidP="005766FC">
      <w:pPr>
        <w:rPr>
          <w:rFonts w:ascii="Verdana" w:hAnsi="Verdana" w:cs="Arial"/>
          <w:sz w:val="22"/>
          <w:szCs w:val="22"/>
        </w:rPr>
      </w:pPr>
      <w:r w:rsidRPr="00504E9F">
        <w:rPr>
          <w:rFonts w:ascii="Verdana" w:hAnsi="Verdana" w:cs="Arial"/>
          <w:sz w:val="22"/>
          <w:szCs w:val="22"/>
        </w:rPr>
        <w:t>Não será aceito tanque de cimento amianto.</w:t>
      </w:r>
    </w:p>
    <w:p w:rsidR="005766FC" w:rsidRPr="00504E9F" w:rsidRDefault="005766FC" w:rsidP="005766FC">
      <w:pPr>
        <w:rPr>
          <w:rFonts w:ascii="Verdana" w:hAnsi="Verdana" w:cs="Arial"/>
          <w:sz w:val="22"/>
          <w:szCs w:val="22"/>
        </w:rPr>
      </w:pPr>
      <w:r w:rsidRPr="00504E9F">
        <w:rPr>
          <w:rFonts w:ascii="Verdana" w:hAnsi="Verdana" w:cs="Arial"/>
          <w:sz w:val="22"/>
          <w:szCs w:val="22"/>
        </w:rPr>
        <w:t>São os seguintes os fabricantes de equipamentos que serviram de referência para este Empreendimento:</w:t>
      </w:r>
    </w:p>
    <w:p w:rsidR="005766FC" w:rsidRPr="00504E9F" w:rsidRDefault="005766FC" w:rsidP="005766FC">
      <w:pPr>
        <w:rPr>
          <w:rFonts w:ascii="Verdana" w:hAnsi="Verdana" w:cs="Arial"/>
          <w:sz w:val="22"/>
          <w:szCs w:val="22"/>
        </w:rPr>
      </w:pPr>
      <w:r w:rsidRPr="00504E9F">
        <w:rPr>
          <w:rFonts w:ascii="Verdana" w:hAnsi="Verdana" w:cs="Arial"/>
          <w:sz w:val="22"/>
          <w:szCs w:val="22"/>
        </w:rPr>
        <w:t>GLASSMAR</w:t>
      </w:r>
    </w:p>
    <w:p w:rsidR="005766FC" w:rsidRPr="00504E9F" w:rsidRDefault="005766FC" w:rsidP="005766FC">
      <w:pPr>
        <w:rPr>
          <w:rFonts w:ascii="Verdana" w:hAnsi="Verdana" w:cs="Arial"/>
          <w:sz w:val="22"/>
          <w:szCs w:val="22"/>
        </w:rPr>
      </w:pPr>
      <w:r w:rsidRPr="00504E9F">
        <w:rPr>
          <w:rFonts w:ascii="Verdana" w:hAnsi="Verdana" w:cs="Arial"/>
          <w:sz w:val="22"/>
          <w:szCs w:val="22"/>
        </w:rPr>
        <w:t>ZENITAL</w:t>
      </w:r>
    </w:p>
    <w:p w:rsidR="005766FC" w:rsidRPr="00504E9F" w:rsidRDefault="005766FC" w:rsidP="005766FC">
      <w:pPr>
        <w:rPr>
          <w:rFonts w:ascii="Verdana" w:hAnsi="Verdana" w:cs="Arial"/>
          <w:sz w:val="22"/>
          <w:szCs w:val="22"/>
        </w:rPr>
      </w:pPr>
      <w:r w:rsidRPr="00504E9F">
        <w:rPr>
          <w:rFonts w:ascii="Verdana" w:hAnsi="Verdana" w:cs="Arial"/>
          <w:sz w:val="22"/>
          <w:szCs w:val="22"/>
        </w:rPr>
        <w:t xml:space="preserve">Deverá ser de fibra de vidro reforçada com capacidade de </w:t>
      </w:r>
      <w:r w:rsidR="00EA12B2" w:rsidRPr="00EA12B2">
        <w:rPr>
          <w:rFonts w:ascii="Verdana" w:hAnsi="Verdana" w:cs="Arial"/>
          <w:color w:val="000000" w:themeColor="text1"/>
          <w:sz w:val="22"/>
          <w:szCs w:val="22"/>
        </w:rPr>
        <w:t>500</w:t>
      </w:r>
      <w:r w:rsidRPr="00EA12B2">
        <w:rPr>
          <w:rFonts w:ascii="Verdana" w:hAnsi="Verdana" w:cs="Arial"/>
          <w:color w:val="000000" w:themeColor="text1"/>
          <w:sz w:val="22"/>
          <w:szCs w:val="22"/>
        </w:rPr>
        <w:t xml:space="preserve"> </w:t>
      </w:r>
      <w:r w:rsidRPr="00504E9F">
        <w:rPr>
          <w:rFonts w:ascii="Verdana" w:hAnsi="Verdana" w:cs="Arial"/>
          <w:sz w:val="22"/>
          <w:szCs w:val="22"/>
        </w:rPr>
        <w:t>l</w:t>
      </w:r>
      <w:r w:rsidR="00EA12B2">
        <w:rPr>
          <w:rFonts w:ascii="Verdana" w:hAnsi="Verdana" w:cs="Arial"/>
          <w:sz w:val="22"/>
          <w:szCs w:val="22"/>
        </w:rPr>
        <w:t>itros</w:t>
      </w:r>
      <w:r w:rsidRPr="00504E9F">
        <w:rPr>
          <w:rFonts w:ascii="Verdana" w:hAnsi="Verdana" w:cs="Arial"/>
          <w:sz w:val="22"/>
          <w:szCs w:val="22"/>
        </w:rPr>
        <w:t>, com tampa.</w:t>
      </w:r>
    </w:p>
    <w:p w:rsidR="005766FC" w:rsidRPr="00504E9F" w:rsidRDefault="005766FC" w:rsidP="005766FC">
      <w:pPr>
        <w:rPr>
          <w:rFonts w:ascii="Verdana" w:hAnsi="Verdana" w:cs="Arial"/>
          <w:sz w:val="22"/>
          <w:szCs w:val="22"/>
        </w:rPr>
      </w:pPr>
      <w:r w:rsidRPr="00504E9F">
        <w:rPr>
          <w:rFonts w:ascii="Verdana" w:hAnsi="Verdana" w:cs="Arial"/>
          <w:sz w:val="22"/>
          <w:szCs w:val="22"/>
        </w:rPr>
        <w:t>Deverão ter registro com bóia, enchimento rápido, ladrão, dreno e demais acessórios.</w:t>
      </w:r>
    </w:p>
    <w:p w:rsidR="005766FC" w:rsidRDefault="005766FC" w:rsidP="005766FC">
      <w:pPr>
        <w:rPr>
          <w:rFonts w:ascii="Verdana" w:hAnsi="Verdana" w:cs="Arial"/>
          <w:sz w:val="22"/>
          <w:szCs w:val="22"/>
        </w:rPr>
      </w:pPr>
      <w:r w:rsidRPr="00504E9F">
        <w:rPr>
          <w:rFonts w:ascii="Verdana" w:hAnsi="Verdana" w:cs="Arial"/>
          <w:sz w:val="22"/>
          <w:szCs w:val="22"/>
        </w:rPr>
        <w:t>Todos os suportes, conexões e interligações a cargo da instaladora de ar condicionado.</w:t>
      </w:r>
    </w:p>
    <w:p w:rsidR="00863B15" w:rsidRPr="00504E9F" w:rsidRDefault="00863B15" w:rsidP="005766FC">
      <w:pPr>
        <w:rPr>
          <w:rFonts w:ascii="Verdana" w:hAnsi="Verdana" w:cs="Arial"/>
          <w:sz w:val="22"/>
          <w:szCs w:val="22"/>
        </w:rPr>
      </w:pPr>
    </w:p>
    <w:p w:rsidR="005766FC" w:rsidRPr="00504E9F" w:rsidRDefault="005766FC" w:rsidP="005766FC">
      <w:pPr>
        <w:rPr>
          <w:rFonts w:ascii="Verdana" w:hAnsi="Verdana"/>
          <w:b/>
          <w:bCs/>
          <w:sz w:val="22"/>
          <w:szCs w:val="22"/>
        </w:rPr>
      </w:pPr>
      <w:bookmarkStart w:id="108" w:name="_Toc156355125"/>
      <w:r w:rsidRPr="00504E9F">
        <w:rPr>
          <w:rFonts w:ascii="Verdana" w:hAnsi="Verdana"/>
          <w:b/>
          <w:bCs/>
          <w:sz w:val="22"/>
          <w:szCs w:val="22"/>
        </w:rPr>
        <w:t>CONEXÕES</w:t>
      </w:r>
      <w:bookmarkEnd w:id="108"/>
    </w:p>
    <w:p w:rsidR="005766FC" w:rsidRPr="00504E9F" w:rsidRDefault="005766FC" w:rsidP="005766FC">
      <w:pPr>
        <w:rPr>
          <w:rFonts w:ascii="Verdana" w:hAnsi="Verdana" w:cs="Arial"/>
          <w:sz w:val="22"/>
          <w:szCs w:val="22"/>
        </w:rPr>
      </w:pPr>
      <w:r w:rsidRPr="00504E9F">
        <w:rPr>
          <w:rFonts w:ascii="Verdana" w:hAnsi="Verdana" w:cs="Arial"/>
          <w:sz w:val="22"/>
          <w:szCs w:val="22"/>
        </w:rPr>
        <w:t>São os seguintes os fabricantes de equipamentos que serviram de referência para este Empreendimento:</w:t>
      </w:r>
    </w:p>
    <w:p w:rsidR="005766FC" w:rsidRPr="00504E9F" w:rsidRDefault="005766FC" w:rsidP="005766FC">
      <w:pPr>
        <w:rPr>
          <w:rFonts w:ascii="Verdana" w:hAnsi="Verdana" w:cs="Arial"/>
          <w:sz w:val="22"/>
          <w:szCs w:val="22"/>
        </w:rPr>
      </w:pPr>
      <w:r w:rsidRPr="00504E9F">
        <w:rPr>
          <w:rFonts w:ascii="Verdana" w:hAnsi="Verdana" w:cs="Arial"/>
          <w:sz w:val="22"/>
          <w:szCs w:val="22"/>
        </w:rPr>
        <w:t>CIWAL</w:t>
      </w:r>
    </w:p>
    <w:p w:rsidR="005766FC" w:rsidRPr="00504E9F" w:rsidRDefault="005766FC" w:rsidP="005766FC">
      <w:pPr>
        <w:rPr>
          <w:rFonts w:ascii="Verdana" w:hAnsi="Verdana" w:cs="Arial"/>
          <w:sz w:val="22"/>
          <w:szCs w:val="22"/>
        </w:rPr>
      </w:pPr>
      <w:r w:rsidRPr="00504E9F">
        <w:rPr>
          <w:rFonts w:ascii="Verdana" w:hAnsi="Verdana" w:cs="Arial"/>
          <w:sz w:val="22"/>
          <w:szCs w:val="22"/>
        </w:rPr>
        <w:t>DOX</w:t>
      </w:r>
    </w:p>
    <w:p w:rsidR="005766FC" w:rsidRPr="00504E9F" w:rsidRDefault="005766FC" w:rsidP="005766FC">
      <w:pPr>
        <w:rPr>
          <w:rFonts w:ascii="Verdana" w:hAnsi="Verdana" w:cs="Arial"/>
          <w:sz w:val="22"/>
          <w:szCs w:val="22"/>
        </w:rPr>
      </w:pPr>
      <w:r w:rsidRPr="00504E9F">
        <w:rPr>
          <w:rFonts w:ascii="Verdana" w:hAnsi="Verdana" w:cs="Arial"/>
          <w:sz w:val="22"/>
          <w:szCs w:val="22"/>
        </w:rPr>
        <w:t>NIAGARA</w:t>
      </w:r>
    </w:p>
    <w:p w:rsidR="005766FC" w:rsidRPr="00504E9F" w:rsidRDefault="005766FC" w:rsidP="005766FC">
      <w:pPr>
        <w:rPr>
          <w:rFonts w:ascii="Verdana" w:hAnsi="Verdana" w:cs="Arial"/>
          <w:sz w:val="22"/>
          <w:szCs w:val="22"/>
        </w:rPr>
      </w:pPr>
      <w:r w:rsidRPr="00504E9F">
        <w:rPr>
          <w:rFonts w:ascii="Verdana" w:hAnsi="Verdana" w:cs="Arial"/>
          <w:sz w:val="22"/>
          <w:szCs w:val="22"/>
        </w:rPr>
        <w:t>TUPY</w:t>
      </w:r>
    </w:p>
    <w:p w:rsidR="005766FC" w:rsidRPr="00504E9F" w:rsidRDefault="005766FC" w:rsidP="005766FC">
      <w:pPr>
        <w:rPr>
          <w:rFonts w:ascii="Verdana" w:hAnsi="Verdana" w:cs="Arial"/>
          <w:sz w:val="22"/>
          <w:szCs w:val="22"/>
        </w:rPr>
      </w:pPr>
      <w:r w:rsidRPr="00504E9F">
        <w:rPr>
          <w:rFonts w:ascii="Verdana" w:hAnsi="Verdana" w:cs="Arial"/>
          <w:sz w:val="22"/>
          <w:szCs w:val="22"/>
        </w:rPr>
        <w:t>As conexões para o sistema de água gelada deverão ser as seguintes:</w:t>
      </w:r>
    </w:p>
    <w:p w:rsidR="005766FC" w:rsidRPr="00504E9F" w:rsidRDefault="005766FC" w:rsidP="005766FC">
      <w:pPr>
        <w:rPr>
          <w:rFonts w:ascii="Verdana" w:hAnsi="Verdana" w:cs="Arial"/>
          <w:sz w:val="22"/>
          <w:szCs w:val="22"/>
        </w:rPr>
      </w:pPr>
      <w:r w:rsidRPr="00504E9F">
        <w:rPr>
          <w:rFonts w:ascii="Verdana" w:hAnsi="Verdana" w:cs="Arial"/>
          <w:sz w:val="22"/>
          <w:szCs w:val="22"/>
        </w:rPr>
        <w:t>Até 50mm: em aço forjado galvanizado, com rosca BSP, classe 300.</w:t>
      </w:r>
    </w:p>
    <w:p w:rsidR="005766FC" w:rsidRDefault="005766FC" w:rsidP="005766FC">
      <w:pPr>
        <w:rPr>
          <w:rFonts w:ascii="Verdana" w:hAnsi="Verdana" w:cs="Arial"/>
          <w:sz w:val="22"/>
          <w:szCs w:val="22"/>
        </w:rPr>
      </w:pPr>
      <w:r w:rsidRPr="00504E9F">
        <w:rPr>
          <w:rFonts w:ascii="Verdana" w:hAnsi="Verdana" w:cs="Arial"/>
          <w:sz w:val="22"/>
          <w:szCs w:val="22"/>
        </w:rPr>
        <w:t>Acima de 50mm: em aço forjado, sem costura ASTM A-234 ou ASTM A-120, padrão ANSI B.16, com extremidades biseladas para solda, SCH-40.</w:t>
      </w:r>
    </w:p>
    <w:p w:rsidR="00863B15" w:rsidRPr="00504E9F" w:rsidRDefault="00863B15" w:rsidP="005766FC">
      <w:pPr>
        <w:rPr>
          <w:rFonts w:ascii="Verdana" w:hAnsi="Verdana" w:cs="Arial"/>
          <w:sz w:val="22"/>
          <w:szCs w:val="22"/>
        </w:rPr>
      </w:pPr>
    </w:p>
    <w:p w:rsidR="005766FC" w:rsidRPr="00504E9F" w:rsidRDefault="005766FC" w:rsidP="005766FC">
      <w:pPr>
        <w:rPr>
          <w:rFonts w:ascii="Verdana" w:hAnsi="Verdana"/>
          <w:b/>
          <w:bCs/>
          <w:sz w:val="22"/>
          <w:szCs w:val="22"/>
        </w:rPr>
      </w:pPr>
      <w:bookmarkStart w:id="109" w:name="_Toc156355126"/>
      <w:r w:rsidRPr="00504E9F">
        <w:rPr>
          <w:rFonts w:ascii="Verdana" w:hAnsi="Verdana"/>
          <w:b/>
          <w:bCs/>
          <w:sz w:val="22"/>
          <w:szCs w:val="22"/>
        </w:rPr>
        <w:t>FLANGES</w:t>
      </w:r>
      <w:bookmarkEnd w:id="109"/>
    </w:p>
    <w:p w:rsidR="005766FC" w:rsidRPr="00504E9F" w:rsidRDefault="005766FC" w:rsidP="005766FC">
      <w:pPr>
        <w:rPr>
          <w:rFonts w:ascii="Verdana" w:hAnsi="Verdana" w:cs="Arial"/>
          <w:sz w:val="22"/>
          <w:szCs w:val="22"/>
        </w:rPr>
      </w:pPr>
      <w:r w:rsidRPr="00504E9F">
        <w:rPr>
          <w:rFonts w:ascii="Verdana" w:hAnsi="Verdana" w:cs="Arial"/>
          <w:sz w:val="22"/>
          <w:szCs w:val="22"/>
        </w:rPr>
        <w:t>São os seguintes os fabricantes de equipamentos que serviram de referência para este Empreendimento:</w:t>
      </w:r>
    </w:p>
    <w:p w:rsidR="005766FC" w:rsidRPr="00504E9F" w:rsidRDefault="005766FC" w:rsidP="005766FC">
      <w:pPr>
        <w:rPr>
          <w:rFonts w:ascii="Verdana" w:hAnsi="Verdana" w:cs="Arial"/>
          <w:sz w:val="22"/>
          <w:szCs w:val="22"/>
        </w:rPr>
      </w:pPr>
      <w:r w:rsidRPr="00504E9F">
        <w:rPr>
          <w:rFonts w:ascii="Verdana" w:hAnsi="Verdana" w:cs="Arial"/>
          <w:sz w:val="22"/>
          <w:szCs w:val="22"/>
        </w:rPr>
        <w:t>CIWAL</w:t>
      </w:r>
    </w:p>
    <w:p w:rsidR="005766FC" w:rsidRPr="00504E9F" w:rsidRDefault="005766FC" w:rsidP="005766FC">
      <w:pPr>
        <w:rPr>
          <w:rFonts w:ascii="Verdana" w:hAnsi="Verdana" w:cs="Arial"/>
          <w:sz w:val="22"/>
          <w:szCs w:val="22"/>
        </w:rPr>
      </w:pPr>
      <w:r w:rsidRPr="00504E9F">
        <w:rPr>
          <w:rFonts w:ascii="Verdana" w:hAnsi="Verdana" w:cs="Arial"/>
          <w:sz w:val="22"/>
          <w:szCs w:val="22"/>
        </w:rPr>
        <w:t>DOX</w:t>
      </w:r>
    </w:p>
    <w:p w:rsidR="005766FC" w:rsidRPr="00504E9F" w:rsidRDefault="005766FC" w:rsidP="005766FC">
      <w:pPr>
        <w:rPr>
          <w:rFonts w:ascii="Verdana" w:hAnsi="Verdana" w:cs="Arial"/>
          <w:sz w:val="22"/>
          <w:szCs w:val="22"/>
        </w:rPr>
      </w:pPr>
      <w:r w:rsidRPr="00504E9F">
        <w:rPr>
          <w:rFonts w:ascii="Verdana" w:hAnsi="Verdana" w:cs="Arial"/>
          <w:sz w:val="22"/>
          <w:szCs w:val="22"/>
        </w:rPr>
        <w:t>NIAGARA</w:t>
      </w:r>
    </w:p>
    <w:p w:rsidR="005766FC" w:rsidRPr="00504E9F" w:rsidRDefault="005766FC" w:rsidP="005766FC">
      <w:pPr>
        <w:rPr>
          <w:rFonts w:ascii="Verdana" w:hAnsi="Verdana" w:cs="Arial"/>
          <w:sz w:val="22"/>
          <w:szCs w:val="22"/>
        </w:rPr>
      </w:pPr>
      <w:r w:rsidRPr="00504E9F">
        <w:rPr>
          <w:rFonts w:ascii="Verdana" w:hAnsi="Verdana" w:cs="Arial"/>
          <w:sz w:val="22"/>
          <w:szCs w:val="22"/>
        </w:rPr>
        <w:t>SCAI</w:t>
      </w:r>
    </w:p>
    <w:p w:rsidR="005766FC" w:rsidRPr="00504E9F" w:rsidRDefault="005766FC" w:rsidP="005766FC">
      <w:pPr>
        <w:rPr>
          <w:rFonts w:ascii="Verdana" w:hAnsi="Verdana" w:cs="Arial"/>
          <w:sz w:val="22"/>
          <w:szCs w:val="22"/>
        </w:rPr>
      </w:pPr>
      <w:r w:rsidRPr="00504E9F">
        <w:rPr>
          <w:rFonts w:ascii="Verdana" w:hAnsi="Verdana" w:cs="Arial"/>
          <w:sz w:val="22"/>
          <w:szCs w:val="22"/>
        </w:rPr>
        <w:t>Acima de 50mm: em aço forjado, ASTM A-181, tipo sobreposto (slip-on), padrão ANSI B.16, face plana com ressalto, classe 300.</w:t>
      </w:r>
    </w:p>
    <w:p w:rsidR="005766FC" w:rsidRPr="00504E9F" w:rsidRDefault="005766FC" w:rsidP="005766FC">
      <w:pPr>
        <w:rPr>
          <w:rFonts w:ascii="Verdana" w:hAnsi="Verdana" w:cs="Arial"/>
          <w:sz w:val="22"/>
          <w:szCs w:val="22"/>
        </w:rPr>
      </w:pPr>
      <w:r w:rsidRPr="00504E9F">
        <w:rPr>
          <w:rFonts w:ascii="Verdana" w:hAnsi="Verdana" w:cs="Arial"/>
          <w:sz w:val="22"/>
          <w:szCs w:val="22"/>
        </w:rPr>
        <w:lastRenderedPageBreak/>
        <w:t>Os flanges não deverão ser soldados as tubulações usando como guia válvulas, filtros ou qualquer elemento de controle.</w:t>
      </w:r>
    </w:p>
    <w:p w:rsidR="005766FC" w:rsidRPr="00504E9F" w:rsidRDefault="005766FC" w:rsidP="005766FC">
      <w:pPr>
        <w:rPr>
          <w:rFonts w:ascii="Verdana" w:hAnsi="Verdana" w:cs="Arial"/>
          <w:sz w:val="22"/>
          <w:szCs w:val="22"/>
        </w:rPr>
      </w:pPr>
      <w:r w:rsidRPr="00504E9F">
        <w:rPr>
          <w:rFonts w:ascii="Verdana" w:hAnsi="Verdana" w:cs="Arial"/>
          <w:sz w:val="22"/>
          <w:szCs w:val="22"/>
        </w:rPr>
        <w:t>Elementos constituídos de fole de aço inoxidável utilizadas para eliminação de vibrações de bombas.</w:t>
      </w:r>
    </w:p>
    <w:p w:rsidR="005766FC" w:rsidRPr="00504E9F" w:rsidRDefault="005766FC" w:rsidP="005766FC">
      <w:pPr>
        <w:rPr>
          <w:rFonts w:ascii="Verdana" w:hAnsi="Verdana" w:cs="Arial"/>
          <w:sz w:val="22"/>
          <w:szCs w:val="22"/>
        </w:rPr>
      </w:pPr>
      <w:r w:rsidRPr="00504E9F">
        <w:rPr>
          <w:rFonts w:ascii="Verdana" w:hAnsi="Verdana" w:cs="Arial"/>
          <w:sz w:val="22"/>
          <w:szCs w:val="22"/>
        </w:rPr>
        <w:t>São os seguintes os fabricantes de equipamentos que serviram de referência para este Empreendimento:</w:t>
      </w:r>
    </w:p>
    <w:p w:rsidR="005766FC" w:rsidRPr="00504E9F" w:rsidRDefault="005766FC" w:rsidP="005766FC">
      <w:pPr>
        <w:rPr>
          <w:rFonts w:ascii="Verdana" w:hAnsi="Verdana" w:cs="Arial"/>
          <w:sz w:val="22"/>
          <w:szCs w:val="22"/>
        </w:rPr>
      </w:pPr>
      <w:r w:rsidRPr="00504E9F">
        <w:rPr>
          <w:rFonts w:ascii="Verdana" w:hAnsi="Verdana" w:cs="Arial"/>
          <w:sz w:val="22"/>
          <w:szCs w:val="22"/>
        </w:rPr>
        <w:t>DINATÉCNICA</w:t>
      </w:r>
    </w:p>
    <w:p w:rsidR="005766FC" w:rsidRPr="00504E9F" w:rsidRDefault="005766FC" w:rsidP="005766FC">
      <w:pPr>
        <w:rPr>
          <w:rFonts w:ascii="Verdana" w:hAnsi="Verdana" w:cs="Arial"/>
          <w:sz w:val="22"/>
          <w:szCs w:val="22"/>
        </w:rPr>
      </w:pPr>
      <w:r w:rsidRPr="00504E9F">
        <w:rPr>
          <w:rFonts w:ascii="Verdana" w:hAnsi="Verdana" w:cs="Arial"/>
          <w:sz w:val="22"/>
          <w:szCs w:val="22"/>
        </w:rPr>
        <w:t>Acima de 50mm: fole de aço inoxidável com terminais soldados e conexões flangeadas. O conjunto deverá ser guiado internamente por um tubo rígido soldado em um dos terminais</w:t>
      </w:r>
    </w:p>
    <w:p w:rsidR="00393B35" w:rsidRPr="00504E9F" w:rsidRDefault="00393B35" w:rsidP="00346CF0">
      <w:pPr>
        <w:pStyle w:val="Ttulo1"/>
        <w:numPr>
          <w:ilvl w:val="0"/>
          <w:numId w:val="4"/>
        </w:numPr>
        <w:tabs>
          <w:tab w:val="num" w:pos="907"/>
          <w:tab w:val="num" w:pos="964"/>
        </w:tabs>
        <w:spacing w:before="600" w:after="600"/>
        <w:rPr>
          <w:rFonts w:ascii="Verdana" w:hAnsi="Verdana"/>
          <w:color w:val="auto"/>
          <w:sz w:val="22"/>
          <w:szCs w:val="22"/>
        </w:rPr>
      </w:pPr>
      <w:bookmarkStart w:id="110" w:name="_Toc34919831"/>
      <w:r w:rsidRPr="00504E9F">
        <w:rPr>
          <w:rFonts w:ascii="Verdana" w:hAnsi="Verdana"/>
          <w:color w:val="auto"/>
          <w:sz w:val="22"/>
          <w:szCs w:val="22"/>
        </w:rPr>
        <w:t xml:space="preserve">SERVIÇOS E OBRIGAÇÕES DO </w:t>
      </w:r>
      <w:r w:rsidR="00863B15">
        <w:rPr>
          <w:rFonts w:ascii="Verdana" w:hAnsi="Verdana"/>
          <w:color w:val="auto"/>
          <w:sz w:val="22"/>
          <w:szCs w:val="22"/>
        </w:rPr>
        <w:t>C</w:t>
      </w:r>
      <w:r w:rsidR="00B661E5">
        <w:rPr>
          <w:rFonts w:ascii="Verdana" w:hAnsi="Verdana"/>
          <w:color w:val="auto"/>
          <w:sz w:val="22"/>
          <w:szCs w:val="22"/>
        </w:rPr>
        <w:t>ONTRATANTE</w:t>
      </w:r>
      <w:r w:rsidRPr="00504E9F">
        <w:rPr>
          <w:rFonts w:ascii="Verdana" w:hAnsi="Verdana"/>
          <w:color w:val="auto"/>
          <w:sz w:val="22"/>
          <w:szCs w:val="22"/>
        </w:rPr>
        <w:t>:</w:t>
      </w:r>
      <w:bookmarkEnd w:id="110"/>
    </w:p>
    <w:p w:rsidR="00393B35" w:rsidRPr="00504E9F" w:rsidRDefault="00393B35" w:rsidP="00393B35">
      <w:pPr>
        <w:pStyle w:val="Recuodecorpodetexto"/>
        <w:tabs>
          <w:tab w:val="left" w:pos="851"/>
          <w:tab w:val="right" w:leader="dot" w:pos="9356"/>
        </w:tabs>
        <w:ind w:left="0" w:right="-168"/>
        <w:rPr>
          <w:rFonts w:ascii="Verdana" w:hAnsi="Verdana"/>
          <w:sz w:val="22"/>
          <w:szCs w:val="22"/>
        </w:rPr>
      </w:pPr>
      <w:r w:rsidRPr="00504E9F">
        <w:rPr>
          <w:rFonts w:ascii="Verdana" w:hAnsi="Verdana"/>
          <w:sz w:val="22"/>
          <w:szCs w:val="22"/>
        </w:rPr>
        <w:t>-</w:t>
      </w:r>
      <w:r w:rsidR="00C6667A" w:rsidRPr="00504E9F">
        <w:rPr>
          <w:rFonts w:ascii="Verdana" w:hAnsi="Verdana"/>
          <w:sz w:val="22"/>
          <w:szCs w:val="22"/>
        </w:rPr>
        <w:t xml:space="preserve"> </w:t>
      </w:r>
      <w:r w:rsidRPr="00504E9F">
        <w:rPr>
          <w:rFonts w:ascii="Verdana" w:hAnsi="Verdana"/>
          <w:sz w:val="22"/>
          <w:szCs w:val="22"/>
        </w:rPr>
        <w:t>Fornecer desenhos e memorial descritivo da instalação.</w:t>
      </w:r>
    </w:p>
    <w:p w:rsidR="00393B35" w:rsidRPr="00504E9F" w:rsidRDefault="00393B35" w:rsidP="00393B35">
      <w:pPr>
        <w:pStyle w:val="Recuodecorpodetexto"/>
        <w:tabs>
          <w:tab w:val="left" w:pos="851"/>
          <w:tab w:val="right" w:leader="dot" w:pos="9356"/>
        </w:tabs>
        <w:ind w:left="0" w:right="-168"/>
        <w:rPr>
          <w:rFonts w:ascii="Verdana" w:hAnsi="Verdana"/>
          <w:sz w:val="22"/>
          <w:szCs w:val="22"/>
        </w:rPr>
      </w:pPr>
      <w:r w:rsidRPr="00504E9F">
        <w:rPr>
          <w:rFonts w:ascii="Verdana" w:hAnsi="Verdana"/>
          <w:sz w:val="22"/>
          <w:szCs w:val="22"/>
        </w:rPr>
        <w:t>-</w:t>
      </w:r>
      <w:r w:rsidR="004778BA">
        <w:rPr>
          <w:rFonts w:ascii="Verdana" w:hAnsi="Verdana"/>
          <w:sz w:val="22"/>
          <w:szCs w:val="22"/>
        </w:rPr>
        <w:t xml:space="preserve"> </w:t>
      </w:r>
      <w:r w:rsidR="00C6667A" w:rsidRPr="00504E9F">
        <w:rPr>
          <w:rFonts w:ascii="Verdana" w:hAnsi="Verdana"/>
          <w:sz w:val="22"/>
          <w:szCs w:val="22"/>
        </w:rPr>
        <w:t>Fornecer</w:t>
      </w:r>
      <w:r w:rsidRPr="00504E9F">
        <w:rPr>
          <w:rFonts w:ascii="Verdana" w:hAnsi="Verdana"/>
          <w:sz w:val="22"/>
          <w:szCs w:val="22"/>
        </w:rPr>
        <w:t xml:space="preserve"> pontos de energia elétrica na </w:t>
      </w:r>
      <w:r w:rsidR="00C6667A" w:rsidRPr="00504E9F">
        <w:rPr>
          <w:rFonts w:ascii="Verdana" w:hAnsi="Verdana"/>
          <w:sz w:val="22"/>
          <w:szCs w:val="22"/>
        </w:rPr>
        <w:t>potência</w:t>
      </w:r>
      <w:r w:rsidRPr="00504E9F">
        <w:rPr>
          <w:rFonts w:ascii="Verdana" w:hAnsi="Verdana"/>
          <w:sz w:val="22"/>
          <w:szCs w:val="22"/>
        </w:rPr>
        <w:t xml:space="preserve"> e tensão indicadas nos desenhos.</w:t>
      </w:r>
    </w:p>
    <w:p w:rsidR="00393B35" w:rsidRPr="00504E9F" w:rsidRDefault="00393B35" w:rsidP="00393B35">
      <w:pPr>
        <w:pStyle w:val="Recuodecorpodetexto"/>
        <w:tabs>
          <w:tab w:val="left" w:pos="851"/>
          <w:tab w:val="right" w:leader="dot" w:pos="9356"/>
        </w:tabs>
        <w:ind w:left="0" w:right="-168"/>
        <w:rPr>
          <w:rFonts w:ascii="Verdana" w:hAnsi="Verdana"/>
          <w:sz w:val="22"/>
          <w:szCs w:val="22"/>
        </w:rPr>
      </w:pPr>
      <w:r w:rsidRPr="00504E9F">
        <w:rPr>
          <w:rFonts w:ascii="Verdana" w:hAnsi="Verdana"/>
          <w:sz w:val="22"/>
          <w:szCs w:val="22"/>
        </w:rPr>
        <w:t>-</w:t>
      </w:r>
      <w:r w:rsidR="00C6667A" w:rsidRPr="00504E9F">
        <w:rPr>
          <w:rFonts w:ascii="Verdana" w:hAnsi="Verdana"/>
          <w:sz w:val="22"/>
          <w:szCs w:val="22"/>
        </w:rPr>
        <w:t xml:space="preserve"> Fornecer</w:t>
      </w:r>
      <w:r w:rsidR="00863B15">
        <w:rPr>
          <w:rFonts w:ascii="Verdana" w:hAnsi="Verdana"/>
          <w:sz w:val="22"/>
          <w:szCs w:val="22"/>
        </w:rPr>
        <w:t xml:space="preserve"> pontos de á</w:t>
      </w:r>
      <w:r w:rsidRPr="00504E9F">
        <w:rPr>
          <w:rFonts w:ascii="Verdana" w:hAnsi="Verdana"/>
          <w:sz w:val="22"/>
          <w:szCs w:val="22"/>
        </w:rPr>
        <w:t xml:space="preserve">gua potável nos </w:t>
      </w:r>
      <w:r w:rsidR="00C6667A" w:rsidRPr="00504E9F">
        <w:rPr>
          <w:rFonts w:ascii="Verdana" w:hAnsi="Verdana"/>
          <w:sz w:val="22"/>
          <w:szCs w:val="22"/>
        </w:rPr>
        <w:t>locais indicados</w:t>
      </w:r>
      <w:r w:rsidRPr="00504E9F">
        <w:rPr>
          <w:rFonts w:ascii="Verdana" w:hAnsi="Verdana"/>
          <w:sz w:val="22"/>
          <w:szCs w:val="22"/>
        </w:rPr>
        <w:t xml:space="preserve"> nos desenhos.</w:t>
      </w:r>
    </w:p>
    <w:p w:rsidR="00393B35" w:rsidRPr="00504E9F" w:rsidRDefault="00393B35" w:rsidP="00346CF0">
      <w:pPr>
        <w:pStyle w:val="Ttulo1"/>
        <w:numPr>
          <w:ilvl w:val="0"/>
          <w:numId w:val="4"/>
        </w:numPr>
        <w:tabs>
          <w:tab w:val="num" w:pos="907"/>
          <w:tab w:val="num" w:pos="964"/>
        </w:tabs>
        <w:spacing w:before="600" w:after="600"/>
        <w:rPr>
          <w:rFonts w:ascii="Verdana" w:hAnsi="Verdana"/>
          <w:color w:val="auto"/>
          <w:sz w:val="22"/>
          <w:szCs w:val="22"/>
        </w:rPr>
      </w:pPr>
      <w:bookmarkStart w:id="111" w:name="_Toc34919832"/>
      <w:r w:rsidRPr="00504E9F">
        <w:rPr>
          <w:rFonts w:ascii="Verdana" w:hAnsi="Verdana"/>
          <w:color w:val="auto"/>
          <w:sz w:val="22"/>
          <w:szCs w:val="22"/>
        </w:rPr>
        <w:t>MATERIAIS E SERVIÇOS DE RESPONSABILIDADE DO INSTALADOR:</w:t>
      </w:r>
      <w:bookmarkEnd w:id="111"/>
    </w:p>
    <w:p w:rsidR="00393B35" w:rsidRPr="00504E9F" w:rsidRDefault="00393B35" w:rsidP="00393B35">
      <w:pPr>
        <w:tabs>
          <w:tab w:val="left" w:pos="851"/>
          <w:tab w:val="left" w:pos="1134"/>
          <w:tab w:val="right" w:leader="dot" w:pos="9000"/>
        </w:tabs>
        <w:ind w:right="72"/>
        <w:rPr>
          <w:rFonts w:ascii="Verdana" w:hAnsi="Verdana" w:cs="Arial"/>
          <w:color w:val="000000"/>
          <w:sz w:val="22"/>
          <w:szCs w:val="22"/>
        </w:rPr>
      </w:pPr>
      <w:r w:rsidRPr="00504E9F">
        <w:rPr>
          <w:rFonts w:ascii="Verdana" w:hAnsi="Verdana" w:cs="Arial"/>
          <w:color w:val="000000"/>
          <w:sz w:val="22"/>
          <w:szCs w:val="22"/>
        </w:rPr>
        <w:t>Esta especificação cobre o sistema de ar condicionado, ventilação e exaustão mecânica:</w:t>
      </w:r>
    </w:p>
    <w:p w:rsidR="00393B35" w:rsidRPr="00504E9F" w:rsidRDefault="00393B35" w:rsidP="00393B35">
      <w:pPr>
        <w:tabs>
          <w:tab w:val="left" w:pos="851"/>
          <w:tab w:val="left" w:pos="1134"/>
          <w:tab w:val="right" w:leader="dot" w:pos="9000"/>
        </w:tabs>
        <w:ind w:right="72"/>
        <w:rPr>
          <w:rFonts w:ascii="Verdana" w:hAnsi="Verdana" w:cs="Arial"/>
          <w:color w:val="000000"/>
          <w:sz w:val="22"/>
          <w:szCs w:val="22"/>
        </w:rPr>
      </w:pPr>
      <w:r w:rsidRPr="00504E9F">
        <w:rPr>
          <w:rFonts w:ascii="Verdana" w:hAnsi="Verdana" w:cs="Arial"/>
          <w:color w:val="000000"/>
          <w:sz w:val="22"/>
          <w:szCs w:val="22"/>
        </w:rPr>
        <w:t xml:space="preserve">O objetivo da mesma é definir um sistema mecânico completo, como o indicado nos desenhos e documentos técnicos de referência, ver item 2 e neste documento.  Para tanto, o instalador deverá prover todos os serviços de engenharia, materiais, equipamentos e </w:t>
      </w:r>
      <w:r w:rsidR="003E63EC" w:rsidRPr="00504E9F">
        <w:rPr>
          <w:rFonts w:ascii="Verdana" w:hAnsi="Verdana" w:cs="Arial"/>
          <w:color w:val="000000"/>
          <w:sz w:val="22"/>
          <w:szCs w:val="22"/>
        </w:rPr>
        <w:t>mão de obra</w:t>
      </w:r>
      <w:r w:rsidRPr="00504E9F">
        <w:rPr>
          <w:rFonts w:ascii="Verdana" w:hAnsi="Verdana" w:cs="Arial"/>
          <w:color w:val="000000"/>
          <w:sz w:val="22"/>
          <w:szCs w:val="22"/>
        </w:rPr>
        <w:t xml:space="preserve"> necessári</w:t>
      </w:r>
      <w:r w:rsidR="003E63EC">
        <w:rPr>
          <w:rFonts w:ascii="Verdana" w:hAnsi="Verdana" w:cs="Arial"/>
          <w:color w:val="000000"/>
          <w:sz w:val="22"/>
          <w:szCs w:val="22"/>
        </w:rPr>
        <w:t>a</w:t>
      </w:r>
      <w:r w:rsidRPr="00504E9F">
        <w:rPr>
          <w:rFonts w:ascii="Verdana" w:hAnsi="Verdana" w:cs="Arial"/>
          <w:color w:val="000000"/>
          <w:sz w:val="22"/>
          <w:szCs w:val="22"/>
        </w:rPr>
        <w:t>, de modo a entregar a obra em condições plenas de funcionamento.</w:t>
      </w:r>
    </w:p>
    <w:p w:rsidR="00393B35" w:rsidRPr="00504E9F" w:rsidRDefault="00393B35" w:rsidP="00393B35">
      <w:pPr>
        <w:tabs>
          <w:tab w:val="left" w:pos="851"/>
          <w:tab w:val="left" w:pos="1134"/>
          <w:tab w:val="right" w:leader="dot" w:pos="9000"/>
        </w:tabs>
        <w:ind w:right="72"/>
        <w:rPr>
          <w:rFonts w:ascii="Verdana" w:hAnsi="Verdana" w:cs="Arial"/>
          <w:color w:val="000000"/>
          <w:sz w:val="22"/>
          <w:szCs w:val="22"/>
        </w:rPr>
      </w:pPr>
      <w:r w:rsidRPr="00504E9F">
        <w:rPr>
          <w:rFonts w:ascii="Verdana" w:hAnsi="Verdana" w:cs="Arial"/>
          <w:color w:val="000000"/>
          <w:sz w:val="22"/>
          <w:szCs w:val="22"/>
        </w:rPr>
        <w:t>Os termos desta especificação são considerados como parte integrante das obrigações contratuais da firma instaladora, neste documento denominado “instalador”.</w:t>
      </w:r>
    </w:p>
    <w:p w:rsidR="00393B35" w:rsidRPr="00504E9F" w:rsidRDefault="00393B35" w:rsidP="00393B35">
      <w:pPr>
        <w:tabs>
          <w:tab w:val="left" w:pos="851"/>
          <w:tab w:val="left" w:pos="1134"/>
          <w:tab w:val="right" w:leader="dot" w:pos="9000"/>
        </w:tabs>
        <w:ind w:right="72"/>
        <w:rPr>
          <w:rFonts w:ascii="Verdana" w:hAnsi="Verdana" w:cs="Arial"/>
          <w:color w:val="000000"/>
          <w:sz w:val="22"/>
          <w:szCs w:val="22"/>
        </w:rPr>
      </w:pPr>
      <w:r w:rsidRPr="00504E9F">
        <w:rPr>
          <w:rFonts w:ascii="Verdana" w:hAnsi="Verdana" w:cs="Arial"/>
          <w:color w:val="000000"/>
          <w:sz w:val="22"/>
          <w:szCs w:val="22"/>
        </w:rPr>
        <w:t>Todos os materiais e/ou equipamentos que forem citados no singular terão, todavia, sentido amplo e global, devendo o instalador prover e instalar a quantidade indicada nos desenhos e nas especificações, de acordo com o requerido, de modo a prover um sistema completo.</w:t>
      </w:r>
    </w:p>
    <w:p w:rsidR="00393B35" w:rsidRPr="00504E9F" w:rsidRDefault="00393B35" w:rsidP="00393B35">
      <w:pPr>
        <w:tabs>
          <w:tab w:val="left" w:pos="851"/>
          <w:tab w:val="left" w:pos="1134"/>
          <w:tab w:val="right" w:leader="dot" w:pos="9000"/>
        </w:tabs>
        <w:ind w:right="72"/>
        <w:rPr>
          <w:rFonts w:ascii="Verdana" w:hAnsi="Verdana" w:cs="Arial"/>
          <w:color w:val="000000"/>
          <w:sz w:val="22"/>
          <w:szCs w:val="22"/>
        </w:rPr>
      </w:pPr>
      <w:r w:rsidRPr="00504E9F">
        <w:rPr>
          <w:rFonts w:ascii="Verdana" w:hAnsi="Verdana" w:cs="Arial"/>
          <w:color w:val="000000"/>
          <w:sz w:val="22"/>
          <w:szCs w:val="22"/>
        </w:rPr>
        <w:t>A não ser que claramente indicado em contrário nesta especificação, toda vez que a palavra “forneça” é utilizada, ela deve significar fornecer e instalar equipamentos completos testados e em perfeitas condições, prontos para uso.</w:t>
      </w:r>
    </w:p>
    <w:p w:rsidR="00393B35" w:rsidRPr="00504E9F" w:rsidRDefault="00393B35" w:rsidP="00393B35">
      <w:pPr>
        <w:tabs>
          <w:tab w:val="left" w:pos="851"/>
          <w:tab w:val="left" w:pos="1134"/>
          <w:tab w:val="right" w:leader="dot" w:pos="9000"/>
        </w:tabs>
        <w:ind w:right="72"/>
        <w:rPr>
          <w:rFonts w:ascii="Verdana" w:hAnsi="Verdana" w:cs="Arial"/>
          <w:color w:val="000000"/>
          <w:sz w:val="22"/>
          <w:szCs w:val="22"/>
        </w:rPr>
      </w:pPr>
      <w:r w:rsidRPr="00504E9F">
        <w:rPr>
          <w:rFonts w:ascii="Verdana" w:hAnsi="Verdana" w:cs="Arial"/>
          <w:color w:val="000000"/>
          <w:sz w:val="22"/>
          <w:szCs w:val="22"/>
        </w:rPr>
        <w:lastRenderedPageBreak/>
        <w:t>Pequenos detalhes ou equipamentos que não são usualmente especificados ou mostrados em desenhos, mas que são necessários para que a instalação trabalhe e opere de maneira satisfatória, deverão ser incluídos no fornecimento e instalados como se tivessem sido citados, fazendo parte, portanto, do contrato de instalação.</w:t>
      </w:r>
    </w:p>
    <w:p w:rsidR="00393B35" w:rsidRPr="00504E9F" w:rsidRDefault="00AE20AD" w:rsidP="00346CF0">
      <w:pPr>
        <w:pStyle w:val="Ttulo1"/>
        <w:numPr>
          <w:ilvl w:val="0"/>
          <w:numId w:val="4"/>
        </w:numPr>
        <w:tabs>
          <w:tab w:val="num" w:pos="907"/>
          <w:tab w:val="num" w:pos="964"/>
        </w:tabs>
        <w:spacing w:before="600" w:after="600"/>
        <w:rPr>
          <w:rFonts w:ascii="Verdana" w:hAnsi="Verdana"/>
          <w:color w:val="auto"/>
          <w:sz w:val="22"/>
          <w:szCs w:val="22"/>
        </w:rPr>
      </w:pPr>
      <w:bookmarkStart w:id="112" w:name="_Toc34919833"/>
      <w:r w:rsidRPr="00504E9F">
        <w:rPr>
          <w:rFonts w:ascii="Verdana" w:hAnsi="Verdana"/>
          <w:color w:val="auto"/>
          <w:sz w:val="22"/>
          <w:szCs w:val="22"/>
        </w:rPr>
        <w:t>IMPOSTOS TAXAS E PERMISSÕES E LICENÇAS</w:t>
      </w:r>
      <w:bookmarkEnd w:id="112"/>
    </w:p>
    <w:p w:rsidR="00393B35" w:rsidRPr="00504E9F" w:rsidRDefault="00393B35" w:rsidP="00393B35">
      <w:pPr>
        <w:tabs>
          <w:tab w:val="left" w:pos="851"/>
          <w:tab w:val="right" w:leader="dot" w:pos="9000"/>
        </w:tabs>
        <w:ind w:right="-48"/>
        <w:rPr>
          <w:rFonts w:ascii="Verdana" w:hAnsi="Verdana" w:cs="Arial"/>
          <w:color w:val="000000"/>
          <w:sz w:val="22"/>
          <w:szCs w:val="22"/>
        </w:rPr>
      </w:pPr>
      <w:r w:rsidRPr="00504E9F">
        <w:rPr>
          <w:rFonts w:ascii="Verdana" w:hAnsi="Verdana" w:cs="Arial"/>
          <w:color w:val="000000"/>
          <w:sz w:val="22"/>
          <w:szCs w:val="22"/>
        </w:rPr>
        <w:t xml:space="preserve">O instalador deverá providenciar e incluir em seus custos todas as licenças necessárias, todas as taxas devidas ao governo ou órgãos de fiscalização tais como taxas de venda sobre materiais e serviços, incluindo também o licenciamento para o seu próprio trabalho e pessoal sob sua supervisão. </w:t>
      </w:r>
    </w:p>
    <w:p w:rsidR="00393B35" w:rsidRPr="00504E9F" w:rsidRDefault="00393B35" w:rsidP="00393B35">
      <w:pPr>
        <w:tabs>
          <w:tab w:val="left" w:pos="851"/>
          <w:tab w:val="right" w:leader="dot" w:pos="9000"/>
        </w:tabs>
        <w:ind w:right="-48"/>
        <w:rPr>
          <w:rFonts w:ascii="Verdana" w:hAnsi="Verdana" w:cs="Arial"/>
          <w:color w:val="000000"/>
          <w:sz w:val="22"/>
          <w:szCs w:val="22"/>
        </w:rPr>
      </w:pPr>
      <w:r w:rsidRPr="00504E9F">
        <w:rPr>
          <w:rFonts w:ascii="Verdana" w:hAnsi="Verdana" w:cs="Arial"/>
          <w:color w:val="000000"/>
          <w:sz w:val="22"/>
          <w:szCs w:val="22"/>
        </w:rPr>
        <w:t xml:space="preserve">O instalador deverá providenciar a aprovação do projeto e da execução da obra junto aos órgãos governamentais que tenham jurisdição sobre este tipo de trabalho, obtendo todos os certificados aplicáveis, de modo que, ao final da obra, a mesma esteja em condições de funcionamento não só do ponto de vista técnico, mas também legal. </w:t>
      </w:r>
    </w:p>
    <w:p w:rsidR="00393B35" w:rsidRPr="00504E9F" w:rsidRDefault="00393B35" w:rsidP="00393B35">
      <w:pPr>
        <w:tabs>
          <w:tab w:val="left" w:pos="851"/>
          <w:tab w:val="right" w:leader="dot" w:pos="9000"/>
        </w:tabs>
        <w:ind w:right="-48"/>
        <w:rPr>
          <w:rFonts w:ascii="Verdana" w:hAnsi="Verdana" w:cs="Arial"/>
          <w:color w:val="000000"/>
          <w:sz w:val="22"/>
          <w:szCs w:val="22"/>
        </w:rPr>
      </w:pPr>
      <w:r w:rsidRPr="00504E9F">
        <w:rPr>
          <w:rFonts w:ascii="Verdana" w:hAnsi="Verdana" w:cs="Arial"/>
          <w:color w:val="000000"/>
          <w:sz w:val="22"/>
          <w:szCs w:val="22"/>
        </w:rPr>
        <w:t xml:space="preserve">Os documentos legais e de aprovação deverão ser fornecidos ao </w:t>
      </w:r>
      <w:r w:rsidR="00B661E5">
        <w:rPr>
          <w:rFonts w:ascii="Verdana" w:hAnsi="Verdana" w:cs="Arial"/>
          <w:color w:val="000000"/>
          <w:sz w:val="22"/>
          <w:szCs w:val="22"/>
        </w:rPr>
        <w:t>contratante</w:t>
      </w:r>
      <w:r w:rsidRPr="00504E9F">
        <w:rPr>
          <w:rFonts w:ascii="Verdana" w:hAnsi="Verdana" w:cs="Arial"/>
          <w:color w:val="000000"/>
          <w:sz w:val="22"/>
          <w:szCs w:val="22"/>
        </w:rPr>
        <w:t xml:space="preserve"> e farão parte dos elementos necessários à aceitação e pagamento dos trabalhos executados. </w:t>
      </w:r>
    </w:p>
    <w:p w:rsidR="00393B35" w:rsidRPr="00504E9F" w:rsidRDefault="00393B35" w:rsidP="00393B35">
      <w:pPr>
        <w:tabs>
          <w:tab w:val="left" w:pos="900"/>
          <w:tab w:val="right" w:leader="dot" w:pos="9000"/>
        </w:tabs>
        <w:spacing w:before="360" w:after="360"/>
        <w:ind w:left="1134" w:right="-48" w:hanging="1134"/>
        <w:rPr>
          <w:rFonts w:ascii="Verdana" w:hAnsi="Verdana" w:cs="Arial"/>
          <w:b/>
          <w:color w:val="000000"/>
          <w:sz w:val="22"/>
          <w:szCs w:val="22"/>
          <w:u w:val="single"/>
        </w:rPr>
      </w:pPr>
      <w:r w:rsidRPr="00504E9F">
        <w:rPr>
          <w:rFonts w:ascii="Verdana" w:hAnsi="Verdana" w:cs="Arial"/>
          <w:b/>
          <w:color w:val="000000"/>
          <w:sz w:val="22"/>
          <w:szCs w:val="22"/>
        </w:rPr>
        <w:t>Seguros:</w:t>
      </w:r>
    </w:p>
    <w:p w:rsidR="00393B35" w:rsidRPr="00504E9F" w:rsidRDefault="00393B35" w:rsidP="00393B35">
      <w:pPr>
        <w:tabs>
          <w:tab w:val="left" w:pos="851"/>
          <w:tab w:val="right" w:leader="dot" w:pos="9000"/>
        </w:tabs>
        <w:ind w:right="-48"/>
        <w:rPr>
          <w:rFonts w:ascii="Verdana" w:hAnsi="Verdana" w:cs="Arial"/>
          <w:color w:val="000000"/>
          <w:sz w:val="22"/>
          <w:szCs w:val="22"/>
        </w:rPr>
      </w:pPr>
      <w:r w:rsidRPr="00504E9F">
        <w:rPr>
          <w:rFonts w:ascii="Verdana" w:hAnsi="Verdana" w:cs="Arial"/>
          <w:color w:val="000000"/>
          <w:sz w:val="22"/>
          <w:szCs w:val="22"/>
        </w:rPr>
        <w:t>O instalador deverá possuir a proteção de apólices de seguro dos materiais e equipamentos incluídos em seu fornecimento, bem como o seguro de acidente de trabalho para todos os que trabalham sob sua supervisão.</w:t>
      </w:r>
    </w:p>
    <w:p w:rsidR="00393B35" w:rsidRPr="00504E9F" w:rsidRDefault="00393B35" w:rsidP="00393B35">
      <w:pPr>
        <w:tabs>
          <w:tab w:val="left" w:pos="851"/>
          <w:tab w:val="right" w:leader="dot" w:pos="9000"/>
        </w:tabs>
        <w:ind w:right="-48"/>
        <w:rPr>
          <w:rFonts w:ascii="Verdana" w:hAnsi="Verdana" w:cs="Arial"/>
          <w:color w:val="000000"/>
          <w:sz w:val="22"/>
          <w:szCs w:val="22"/>
        </w:rPr>
      </w:pPr>
      <w:r w:rsidRPr="00504E9F">
        <w:rPr>
          <w:rFonts w:ascii="Verdana" w:hAnsi="Verdana" w:cs="Arial"/>
          <w:color w:val="000000"/>
          <w:sz w:val="22"/>
          <w:szCs w:val="22"/>
        </w:rPr>
        <w:t>O seguro de materiais e equipamentos deverá incluir riscos de incêndio, danos durante o transporte, etc.</w:t>
      </w:r>
    </w:p>
    <w:p w:rsidR="00393B35" w:rsidRPr="00504E9F" w:rsidRDefault="00393B35" w:rsidP="00393B35">
      <w:pPr>
        <w:tabs>
          <w:tab w:val="left" w:pos="851"/>
          <w:tab w:val="right" w:leader="dot" w:pos="9000"/>
        </w:tabs>
        <w:ind w:right="-48"/>
        <w:rPr>
          <w:rFonts w:ascii="Verdana" w:hAnsi="Verdana" w:cs="Arial"/>
          <w:color w:val="000000"/>
          <w:sz w:val="22"/>
          <w:szCs w:val="22"/>
        </w:rPr>
      </w:pPr>
      <w:r w:rsidRPr="00504E9F">
        <w:rPr>
          <w:rFonts w:ascii="Verdana" w:hAnsi="Verdana" w:cs="Arial"/>
          <w:color w:val="000000"/>
          <w:sz w:val="22"/>
          <w:szCs w:val="22"/>
        </w:rPr>
        <w:t xml:space="preserve">A apólice de seguro deverá cobrir eventuais danos materiais sobre a propriedade do </w:t>
      </w:r>
      <w:r w:rsidR="00863B15">
        <w:rPr>
          <w:rFonts w:ascii="Verdana" w:hAnsi="Verdana" w:cs="Arial"/>
          <w:color w:val="000000"/>
          <w:sz w:val="22"/>
          <w:szCs w:val="22"/>
        </w:rPr>
        <w:t>Cliente</w:t>
      </w:r>
      <w:r w:rsidRPr="00504E9F">
        <w:rPr>
          <w:rFonts w:ascii="Verdana" w:hAnsi="Verdana" w:cs="Arial"/>
          <w:color w:val="000000"/>
          <w:sz w:val="22"/>
          <w:szCs w:val="22"/>
        </w:rPr>
        <w:t xml:space="preserve"> e terceiros, quando da execução dos serviços, testes e regulagem da instalação do sistema.</w:t>
      </w:r>
    </w:p>
    <w:p w:rsidR="00393B35" w:rsidRPr="00504E9F" w:rsidRDefault="00393B35" w:rsidP="00393B35">
      <w:pPr>
        <w:tabs>
          <w:tab w:val="left" w:pos="851"/>
          <w:tab w:val="left" w:pos="1134"/>
          <w:tab w:val="right" w:leader="dot" w:pos="9000"/>
        </w:tabs>
        <w:spacing w:before="360" w:after="360"/>
        <w:ind w:left="1134" w:right="-48" w:hanging="1134"/>
        <w:rPr>
          <w:rFonts w:ascii="Verdana" w:hAnsi="Verdana" w:cs="Arial"/>
          <w:b/>
          <w:color w:val="000000"/>
          <w:sz w:val="22"/>
          <w:szCs w:val="22"/>
          <w:u w:val="single"/>
        </w:rPr>
      </w:pPr>
      <w:r w:rsidRPr="00504E9F">
        <w:rPr>
          <w:rFonts w:ascii="Verdana" w:hAnsi="Verdana" w:cs="Arial"/>
          <w:b/>
          <w:color w:val="000000"/>
          <w:sz w:val="22"/>
          <w:szCs w:val="22"/>
        </w:rPr>
        <w:t>Normas e códigos:</w:t>
      </w:r>
    </w:p>
    <w:p w:rsidR="00393B35" w:rsidRPr="00504E9F" w:rsidRDefault="00393B35" w:rsidP="00393B35">
      <w:pPr>
        <w:tabs>
          <w:tab w:val="left" w:pos="851"/>
          <w:tab w:val="right" w:leader="dot" w:pos="9000"/>
        </w:tabs>
        <w:ind w:right="-48"/>
        <w:rPr>
          <w:rFonts w:ascii="Verdana" w:hAnsi="Verdana" w:cs="Arial"/>
          <w:color w:val="000000"/>
          <w:sz w:val="22"/>
          <w:szCs w:val="22"/>
        </w:rPr>
      </w:pPr>
      <w:r w:rsidRPr="00504E9F">
        <w:rPr>
          <w:rFonts w:ascii="Verdana" w:hAnsi="Verdana" w:cs="Arial"/>
          <w:color w:val="000000"/>
          <w:sz w:val="22"/>
          <w:szCs w:val="22"/>
        </w:rPr>
        <w:t>O instalador deverá incluir em seus custos as despesas (mão-de-obra, materiais, serviços de engenharia, equipamentos ou providências) necessárias a colocar os seus serviços de acordo com toda regulamentação aplicável (normas, códigos de obras, regulamentos de execução de obras), e que estejam ou não citados nesta especificação ou nos desenhos.</w:t>
      </w:r>
    </w:p>
    <w:p w:rsidR="00393B35" w:rsidRPr="00504E9F" w:rsidRDefault="00393B35" w:rsidP="00393B35">
      <w:pPr>
        <w:tabs>
          <w:tab w:val="left" w:pos="851"/>
          <w:tab w:val="left" w:pos="1134"/>
          <w:tab w:val="right" w:leader="dot" w:pos="9000"/>
        </w:tabs>
        <w:spacing w:before="360" w:after="360"/>
        <w:ind w:left="1134" w:right="-48" w:hanging="1134"/>
        <w:rPr>
          <w:rFonts w:ascii="Verdana" w:hAnsi="Verdana" w:cs="Arial"/>
          <w:b/>
          <w:color w:val="000000"/>
          <w:sz w:val="22"/>
          <w:szCs w:val="22"/>
        </w:rPr>
      </w:pPr>
      <w:r w:rsidRPr="00504E9F">
        <w:rPr>
          <w:rFonts w:ascii="Verdana" w:hAnsi="Verdana" w:cs="Arial"/>
          <w:b/>
          <w:color w:val="000000"/>
          <w:sz w:val="22"/>
          <w:szCs w:val="22"/>
        </w:rPr>
        <w:t>Proteção contra incêndio:</w:t>
      </w:r>
    </w:p>
    <w:p w:rsidR="00393B35" w:rsidRPr="00504E9F" w:rsidRDefault="00393B35" w:rsidP="00393B35">
      <w:pPr>
        <w:tabs>
          <w:tab w:val="left" w:pos="851"/>
          <w:tab w:val="left" w:pos="1134"/>
          <w:tab w:val="right" w:leader="dot" w:pos="9000"/>
        </w:tabs>
        <w:ind w:right="-48"/>
        <w:rPr>
          <w:rFonts w:ascii="Verdana" w:hAnsi="Verdana" w:cs="Arial"/>
          <w:color w:val="000000"/>
          <w:sz w:val="22"/>
          <w:szCs w:val="22"/>
        </w:rPr>
      </w:pPr>
      <w:r w:rsidRPr="00504E9F">
        <w:rPr>
          <w:rFonts w:ascii="Verdana" w:hAnsi="Verdana" w:cs="Arial"/>
          <w:color w:val="000000"/>
          <w:sz w:val="22"/>
          <w:szCs w:val="22"/>
        </w:rPr>
        <w:lastRenderedPageBreak/>
        <w:t>Todos os materiais e equipamentos fornecidos e instalados deverão estar de acordo com os regulamentos locais de proteção contra incêndio, devendo também ser obtidas todas as licenças aplicáveis que se fizerem necessárias.</w:t>
      </w:r>
    </w:p>
    <w:p w:rsidR="00393B35" w:rsidRPr="00504E9F" w:rsidRDefault="00393B35" w:rsidP="00393B35">
      <w:pPr>
        <w:tabs>
          <w:tab w:val="left" w:pos="851"/>
          <w:tab w:val="left" w:pos="1134"/>
          <w:tab w:val="right" w:leader="dot" w:pos="9000"/>
        </w:tabs>
        <w:ind w:right="-48"/>
        <w:rPr>
          <w:rFonts w:ascii="Verdana" w:hAnsi="Verdana" w:cs="Arial"/>
          <w:color w:val="000000"/>
          <w:sz w:val="22"/>
          <w:szCs w:val="22"/>
        </w:rPr>
      </w:pPr>
      <w:r w:rsidRPr="00504E9F">
        <w:rPr>
          <w:rFonts w:ascii="Verdana" w:hAnsi="Verdana" w:cs="Arial"/>
          <w:color w:val="000000"/>
          <w:sz w:val="22"/>
          <w:szCs w:val="22"/>
        </w:rPr>
        <w:t>Todos os equipamentos e materiais deverão ser do tipo “não combustível” ou auto extinguível, sendo dada preferência sempre ao primeiro.</w:t>
      </w:r>
    </w:p>
    <w:p w:rsidR="00393B35" w:rsidRPr="00504E9F" w:rsidRDefault="00393B35" w:rsidP="00393B35">
      <w:pPr>
        <w:tabs>
          <w:tab w:val="left" w:pos="851"/>
          <w:tab w:val="right" w:leader="dot" w:pos="9000"/>
        </w:tabs>
        <w:ind w:right="-48"/>
        <w:rPr>
          <w:rFonts w:ascii="Verdana" w:hAnsi="Verdana" w:cs="Arial"/>
          <w:color w:val="000000"/>
          <w:sz w:val="22"/>
          <w:szCs w:val="22"/>
        </w:rPr>
      </w:pPr>
      <w:r w:rsidRPr="00504E9F">
        <w:rPr>
          <w:rFonts w:ascii="Verdana" w:hAnsi="Verdana" w:cs="Arial"/>
          <w:color w:val="000000"/>
          <w:sz w:val="22"/>
          <w:szCs w:val="22"/>
        </w:rPr>
        <w:t>Este item é particularmente importante na seleção de materiais para isolamento térmicos e compostos que possuam resinas plásticas. Na existência do material dentro das especificações acima citadas, não serão aceitos materiais combustíveis.</w:t>
      </w:r>
    </w:p>
    <w:p w:rsidR="005A0DBF" w:rsidRDefault="005A0DBF" w:rsidP="00393B35">
      <w:pPr>
        <w:tabs>
          <w:tab w:val="left" w:pos="851"/>
          <w:tab w:val="right" w:leader="dot" w:pos="9000"/>
        </w:tabs>
        <w:spacing w:before="360" w:after="360"/>
        <w:ind w:left="1134" w:right="-48" w:hanging="1134"/>
        <w:rPr>
          <w:rFonts w:ascii="Verdana" w:hAnsi="Verdana" w:cs="Arial"/>
          <w:b/>
          <w:bCs/>
          <w:color w:val="000000"/>
          <w:sz w:val="22"/>
          <w:szCs w:val="22"/>
        </w:rPr>
      </w:pPr>
    </w:p>
    <w:p w:rsidR="005A0DBF" w:rsidRDefault="005A0DBF" w:rsidP="00393B35">
      <w:pPr>
        <w:tabs>
          <w:tab w:val="left" w:pos="851"/>
          <w:tab w:val="right" w:leader="dot" w:pos="9000"/>
        </w:tabs>
        <w:spacing w:before="360" w:after="360"/>
        <w:ind w:left="1134" w:right="-48" w:hanging="1134"/>
        <w:rPr>
          <w:rFonts w:ascii="Verdana" w:hAnsi="Verdana" w:cs="Arial"/>
          <w:b/>
          <w:bCs/>
          <w:color w:val="000000"/>
          <w:sz w:val="22"/>
          <w:szCs w:val="22"/>
        </w:rPr>
      </w:pPr>
    </w:p>
    <w:p w:rsidR="00393B35" w:rsidRPr="00504E9F" w:rsidRDefault="00393B35" w:rsidP="00393B35">
      <w:pPr>
        <w:tabs>
          <w:tab w:val="left" w:pos="851"/>
          <w:tab w:val="right" w:leader="dot" w:pos="9000"/>
        </w:tabs>
        <w:spacing w:before="360" w:after="360"/>
        <w:ind w:left="1134" w:right="-48" w:hanging="1134"/>
        <w:rPr>
          <w:rFonts w:ascii="Verdana" w:hAnsi="Verdana" w:cs="Arial"/>
          <w:b/>
          <w:color w:val="000000"/>
          <w:sz w:val="22"/>
          <w:szCs w:val="22"/>
        </w:rPr>
      </w:pPr>
      <w:r w:rsidRPr="00504E9F">
        <w:rPr>
          <w:rFonts w:ascii="Verdana" w:hAnsi="Verdana" w:cs="Arial"/>
          <w:b/>
          <w:bCs/>
          <w:color w:val="000000"/>
          <w:sz w:val="22"/>
          <w:szCs w:val="22"/>
        </w:rPr>
        <w:t>L</w:t>
      </w:r>
      <w:r w:rsidRPr="00504E9F">
        <w:rPr>
          <w:rFonts w:ascii="Verdana" w:hAnsi="Verdana" w:cs="Arial"/>
          <w:b/>
          <w:color w:val="000000"/>
          <w:sz w:val="22"/>
          <w:szCs w:val="22"/>
        </w:rPr>
        <w:t>evantamento, medidas e adequações:</w:t>
      </w:r>
    </w:p>
    <w:p w:rsidR="00393B35" w:rsidRPr="00504E9F" w:rsidRDefault="00393B35" w:rsidP="00393B35">
      <w:pPr>
        <w:tabs>
          <w:tab w:val="left" w:pos="851"/>
          <w:tab w:val="left" w:pos="1134"/>
          <w:tab w:val="right" w:leader="dot" w:pos="9000"/>
        </w:tabs>
        <w:ind w:right="-48"/>
        <w:rPr>
          <w:rFonts w:ascii="Verdana" w:hAnsi="Verdana" w:cs="Arial"/>
          <w:color w:val="000000"/>
          <w:sz w:val="22"/>
          <w:szCs w:val="22"/>
        </w:rPr>
      </w:pPr>
      <w:r w:rsidRPr="00504E9F">
        <w:rPr>
          <w:rFonts w:ascii="Verdana" w:hAnsi="Verdana" w:cs="Arial"/>
          <w:color w:val="000000"/>
          <w:sz w:val="22"/>
          <w:szCs w:val="22"/>
        </w:rPr>
        <w:t>O instalador deverá basear todo o seu trabalho nas medidas realizadas em campo a partir dos pontos chaves de estrutura, tais como pilares, por exemplo.  Estas medidas deverão ser conferidas com os desenhos fornecidos, antes da elaboração da instalação dos equipamentos ou redes.</w:t>
      </w:r>
    </w:p>
    <w:p w:rsidR="00393B35" w:rsidRPr="00504E9F" w:rsidRDefault="00393B35" w:rsidP="00393B35">
      <w:pPr>
        <w:tabs>
          <w:tab w:val="left" w:pos="851"/>
          <w:tab w:val="left" w:pos="1134"/>
          <w:tab w:val="right" w:leader="dot" w:pos="9000"/>
        </w:tabs>
        <w:ind w:right="-48"/>
        <w:rPr>
          <w:rFonts w:ascii="Verdana" w:hAnsi="Verdana" w:cs="Arial"/>
          <w:b/>
          <w:color w:val="000000"/>
          <w:sz w:val="22"/>
          <w:szCs w:val="22"/>
          <w:u w:val="single"/>
        </w:rPr>
      </w:pPr>
      <w:r w:rsidRPr="00504E9F">
        <w:rPr>
          <w:rFonts w:ascii="Verdana" w:hAnsi="Verdana" w:cs="Arial"/>
          <w:color w:val="000000"/>
          <w:sz w:val="22"/>
          <w:szCs w:val="22"/>
        </w:rPr>
        <w:t xml:space="preserve">Em caso do instalador detectar medidas diferentes daquelas indicadas nos desenhos, cotas não compatíveis com a instalação proposta ou com a boa técnica, ele deverá notificar o responsável pela execução dos serviços antes de prosseguir com o seu trabalho, realizando neste caso todas as correções que se façam necessárias no projeto, sem qualquer ônus para o </w:t>
      </w:r>
      <w:r w:rsidR="00863B15">
        <w:rPr>
          <w:rFonts w:ascii="Verdana" w:hAnsi="Verdana" w:cs="Arial"/>
          <w:color w:val="000000"/>
          <w:sz w:val="22"/>
          <w:szCs w:val="22"/>
        </w:rPr>
        <w:t>Contratante</w:t>
      </w:r>
      <w:r w:rsidRPr="00504E9F">
        <w:rPr>
          <w:rFonts w:ascii="Verdana" w:hAnsi="Verdana" w:cs="Arial"/>
          <w:color w:val="000000"/>
          <w:sz w:val="22"/>
          <w:szCs w:val="22"/>
        </w:rPr>
        <w:t>.</w:t>
      </w:r>
    </w:p>
    <w:p w:rsidR="00393B35" w:rsidRDefault="00393B35" w:rsidP="00393B35">
      <w:pPr>
        <w:tabs>
          <w:tab w:val="left" w:pos="851"/>
          <w:tab w:val="left" w:pos="1134"/>
          <w:tab w:val="right" w:leader="dot" w:pos="9000"/>
        </w:tabs>
        <w:ind w:right="-48"/>
        <w:rPr>
          <w:rFonts w:ascii="Verdana" w:hAnsi="Verdana" w:cs="Arial"/>
          <w:color w:val="000000"/>
          <w:sz w:val="22"/>
          <w:szCs w:val="22"/>
        </w:rPr>
      </w:pPr>
      <w:r w:rsidRPr="00504E9F">
        <w:rPr>
          <w:rFonts w:ascii="Verdana" w:hAnsi="Verdana" w:cs="Arial"/>
          <w:color w:val="000000"/>
          <w:sz w:val="22"/>
          <w:szCs w:val="22"/>
        </w:rPr>
        <w:t xml:space="preserve">O instalador, antes da execução dos serviços, deverá verificar se existem pontos de interferência dos sistemas propostos no prédio, tais como instalações elétricas, hidráulicas, sonorização, contra incêndio, etc, as interferências detectadas deverão ser corrigidas sem qualquer ônus para o </w:t>
      </w:r>
      <w:r w:rsidR="00863B15">
        <w:rPr>
          <w:rFonts w:ascii="Verdana" w:hAnsi="Verdana" w:cs="Arial"/>
          <w:color w:val="000000"/>
          <w:sz w:val="22"/>
          <w:szCs w:val="22"/>
        </w:rPr>
        <w:t>Contratante</w:t>
      </w:r>
      <w:r w:rsidRPr="00504E9F">
        <w:rPr>
          <w:rFonts w:ascii="Verdana" w:hAnsi="Verdana" w:cs="Arial"/>
          <w:color w:val="000000"/>
          <w:sz w:val="22"/>
          <w:szCs w:val="22"/>
        </w:rPr>
        <w:t>.</w:t>
      </w:r>
    </w:p>
    <w:p w:rsidR="00B661E5" w:rsidRDefault="00B661E5" w:rsidP="00393B35">
      <w:pPr>
        <w:tabs>
          <w:tab w:val="left" w:pos="851"/>
          <w:tab w:val="left" w:pos="1134"/>
          <w:tab w:val="right" w:leader="dot" w:pos="9000"/>
        </w:tabs>
        <w:ind w:right="-48"/>
        <w:rPr>
          <w:rFonts w:ascii="Verdana" w:hAnsi="Verdana" w:cs="Arial"/>
          <w:color w:val="000000"/>
          <w:sz w:val="22"/>
          <w:szCs w:val="22"/>
        </w:rPr>
      </w:pPr>
    </w:p>
    <w:p w:rsidR="00393B35" w:rsidRPr="00504E9F" w:rsidRDefault="00393B35" w:rsidP="00393B35">
      <w:pPr>
        <w:tabs>
          <w:tab w:val="left" w:pos="851"/>
          <w:tab w:val="left" w:pos="1134"/>
          <w:tab w:val="right" w:leader="dot" w:pos="9000"/>
        </w:tabs>
        <w:spacing w:before="360" w:after="360"/>
        <w:ind w:left="1134" w:right="-48" w:hanging="1134"/>
        <w:rPr>
          <w:rFonts w:ascii="Verdana" w:hAnsi="Verdana" w:cs="Arial"/>
          <w:b/>
          <w:color w:val="000000"/>
          <w:sz w:val="22"/>
          <w:szCs w:val="22"/>
          <w:u w:val="single"/>
        </w:rPr>
      </w:pPr>
      <w:r w:rsidRPr="00504E9F">
        <w:rPr>
          <w:rFonts w:ascii="Verdana" w:hAnsi="Verdana" w:cs="Arial"/>
          <w:b/>
          <w:color w:val="000000"/>
          <w:sz w:val="22"/>
          <w:szCs w:val="22"/>
        </w:rPr>
        <w:t>Desenhos:</w:t>
      </w:r>
    </w:p>
    <w:p w:rsidR="00393B35" w:rsidRPr="00504E9F" w:rsidRDefault="00393B35" w:rsidP="00393B35">
      <w:pPr>
        <w:tabs>
          <w:tab w:val="num" w:pos="0"/>
          <w:tab w:val="left" w:pos="851"/>
          <w:tab w:val="left" w:pos="1134"/>
          <w:tab w:val="right" w:leader="dot" w:pos="9000"/>
        </w:tabs>
        <w:ind w:right="-48"/>
        <w:rPr>
          <w:rFonts w:ascii="Verdana" w:hAnsi="Verdana" w:cs="Arial"/>
          <w:color w:val="000000"/>
          <w:sz w:val="22"/>
          <w:szCs w:val="22"/>
        </w:rPr>
      </w:pPr>
      <w:r w:rsidRPr="00504E9F">
        <w:rPr>
          <w:rFonts w:ascii="Verdana" w:hAnsi="Verdana" w:cs="Arial"/>
          <w:color w:val="000000"/>
          <w:sz w:val="22"/>
          <w:szCs w:val="22"/>
        </w:rPr>
        <w:t>Os desenhos do projeto definem o arranjo geral de equipamentos e dos sistemas, e deverão ser detalhados pelo instalador.</w:t>
      </w:r>
    </w:p>
    <w:p w:rsidR="00393B35" w:rsidRPr="00504E9F" w:rsidRDefault="00393B35" w:rsidP="00393B35">
      <w:pPr>
        <w:tabs>
          <w:tab w:val="left" w:pos="851"/>
          <w:tab w:val="left" w:pos="1134"/>
          <w:tab w:val="right" w:leader="dot" w:pos="9000"/>
        </w:tabs>
        <w:ind w:right="-48"/>
        <w:rPr>
          <w:rFonts w:ascii="Verdana" w:hAnsi="Verdana" w:cs="Arial"/>
          <w:color w:val="000000"/>
          <w:sz w:val="22"/>
          <w:szCs w:val="22"/>
        </w:rPr>
      </w:pPr>
      <w:r w:rsidRPr="00504E9F">
        <w:rPr>
          <w:rFonts w:ascii="Verdana" w:hAnsi="Verdana" w:cs="Arial"/>
          <w:color w:val="000000"/>
          <w:sz w:val="22"/>
          <w:szCs w:val="22"/>
        </w:rPr>
        <w:t>Os desenhos finais de arquitetura e estrutura deverão ser examinados para conferir sua compatibilidade com os sistemas propostos, viabilizando a elaboração dos desenhos detalhados.</w:t>
      </w:r>
    </w:p>
    <w:p w:rsidR="00393B35" w:rsidRPr="00504E9F" w:rsidRDefault="00393B35" w:rsidP="00393B35">
      <w:pPr>
        <w:tabs>
          <w:tab w:val="left" w:pos="851"/>
          <w:tab w:val="left" w:pos="1134"/>
          <w:tab w:val="right" w:leader="dot" w:pos="9000"/>
        </w:tabs>
        <w:ind w:right="-48"/>
        <w:rPr>
          <w:rFonts w:ascii="Verdana" w:hAnsi="Verdana" w:cs="Arial"/>
          <w:color w:val="000000"/>
          <w:sz w:val="22"/>
          <w:szCs w:val="22"/>
        </w:rPr>
      </w:pPr>
      <w:r w:rsidRPr="00504E9F">
        <w:rPr>
          <w:rFonts w:ascii="Verdana" w:hAnsi="Verdana" w:cs="Arial"/>
          <w:color w:val="000000"/>
          <w:sz w:val="22"/>
          <w:szCs w:val="22"/>
        </w:rPr>
        <w:t>O instalador deverá submeter desenhos certificados de todos os equipamentos e desenhos detalhados de sua instalação.</w:t>
      </w:r>
    </w:p>
    <w:p w:rsidR="00393B35" w:rsidRPr="00504E9F" w:rsidRDefault="00393B35" w:rsidP="00393B35">
      <w:pPr>
        <w:pStyle w:val="Corpodetexto3"/>
        <w:tabs>
          <w:tab w:val="left" w:pos="851"/>
          <w:tab w:val="right" w:leader="dot" w:pos="9000"/>
        </w:tabs>
        <w:ind w:right="-48"/>
        <w:jc w:val="both"/>
        <w:rPr>
          <w:rFonts w:ascii="Verdana" w:hAnsi="Verdana" w:cs="Arial"/>
          <w:b w:val="0"/>
          <w:color w:val="000000"/>
          <w:sz w:val="22"/>
          <w:szCs w:val="22"/>
        </w:rPr>
      </w:pPr>
      <w:r w:rsidRPr="00504E9F">
        <w:rPr>
          <w:rFonts w:ascii="Verdana" w:hAnsi="Verdana" w:cs="Arial"/>
          <w:b w:val="0"/>
          <w:color w:val="000000"/>
          <w:sz w:val="22"/>
          <w:szCs w:val="22"/>
        </w:rPr>
        <w:t>Os desenhos detalhados deverão ser completos, contendo não somente as plantas, mas também os cortes, mostrando os detalhes construtivos, tamanhos, arranjos, espaço para manutenção, etc, e as características técnicas de cada equipamento.</w:t>
      </w:r>
    </w:p>
    <w:p w:rsidR="00393B35" w:rsidRPr="00504E9F" w:rsidRDefault="00393B35" w:rsidP="00393B35">
      <w:pPr>
        <w:tabs>
          <w:tab w:val="left" w:pos="851"/>
          <w:tab w:val="left" w:pos="1134"/>
          <w:tab w:val="right" w:leader="dot" w:pos="9000"/>
        </w:tabs>
        <w:ind w:right="-45"/>
        <w:rPr>
          <w:rFonts w:ascii="Verdana" w:hAnsi="Verdana" w:cs="Arial"/>
          <w:color w:val="000000"/>
          <w:sz w:val="22"/>
          <w:szCs w:val="22"/>
        </w:rPr>
      </w:pPr>
      <w:r w:rsidRPr="00504E9F">
        <w:rPr>
          <w:rFonts w:ascii="Verdana" w:hAnsi="Verdana" w:cs="Arial"/>
          <w:color w:val="000000"/>
          <w:sz w:val="22"/>
          <w:szCs w:val="22"/>
        </w:rPr>
        <w:lastRenderedPageBreak/>
        <w:t xml:space="preserve">Nenhum material ou equipamento deverá ser entregue no local da obra, ou instalado, até que o </w:t>
      </w:r>
      <w:r w:rsidR="00863B15">
        <w:rPr>
          <w:rFonts w:ascii="Verdana" w:hAnsi="Verdana" w:cs="Arial"/>
          <w:color w:val="000000"/>
          <w:sz w:val="22"/>
          <w:szCs w:val="22"/>
        </w:rPr>
        <w:t>Cliente</w:t>
      </w:r>
      <w:r w:rsidRPr="00504E9F">
        <w:rPr>
          <w:rFonts w:ascii="Verdana" w:hAnsi="Verdana" w:cs="Arial"/>
          <w:color w:val="000000"/>
          <w:sz w:val="22"/>
          <w:szCs w:val="22"/>
        </w:rPr>
        <w:t xml:space="preserve"> aprove os desenhos acima citados e os materiais selecionados.</w:t>
      </w:r>
    </w:p>
    <w:p w:rsidR="00393B35" w:rsidRPr="00504E9F" w:rsidRDefault="00393B35" w:rsidP="00393B35">
      <w:pPr>
        <w:tabs>
          <w:tab w:val="left" w:pos="851"/>
          <w:tab w:val="left" w:pos="1134"/>
          <w:tab w:val="right" w:leader="dot" w:pos="9000"/>
        </w:tabs>
        <w:ind w:right="-48"/>
        <w:rPr>
          <w:rFonts w:ascii="Verdana" w:hAnsi="Verdana" w:cs="Arial"/>
          <w:color w:val="000000"/>
          <w:sz w:val="22"/>
          <w:szCs w:val="22"/>
        </w:rPr>
      </w:pPr>
      <w:r w:rsidRPr="00504E9F">
        <w:rPr>
          <w:rFonts w:ascii="Verdana" w:hAnsi="Verdana" w:cs="Arial"/>
          <w:color w:val="000000"/>
          <w:sz w:val="22"/>
          <w:szCs w:val="22"/>
        </w:rPr>
        <w:t xml:space="preserve">A entrega dos desenhos citados acima deverá ser realizada com prazo adequado, dando </w:t>
      </w:r>
      <w:r w:rsidR="00863B15">
        <w:rPr>
          <w:rFonts w:ascii="Verdana" w:hAnsi="Verdana" w:cs="Arial"/>
          <w:color w:val="000000"/>
          <w:sz w:val="22"/>
          <w:szCs w:val="22"/>
        </w:rPr>
        <w:t>ao Contratante</w:t>
      </w:r>
      <w:r w:rsidRPr="00504E9F">
        <w:rPr>
          <w:rFonts w:ascii="Verdana" w:hAnsi="Verdana" w:cs="Arial"/>
          <w:color w:val="000000"/>
          <w:sz w:val="22"/>
          <w:szCs w:val="22"/>
        </w:rPr>
        <w:t>, 10 (dez) dias para análise dos mesmos.</w:t>
      </w:r>
    </w:p>
    <w:p w:rsidR="00393B35" w:rsidRPr="00504E9F" w:rsidRDefault="00393B35" w:rsidP="00393B35">
      <w:pPr>
        <w:tabs>
          <w:tab w:val="left" w:pos="851"/>
          <w:tab w:val="left" w:pos="1134"/>
          <w:tab w:val="right" w:leader="dot" w:pos="9000"/>
        </w:tabs>
        <w:ind w:right="-48"/>
        <w:rPr>
          <w:rFonts w:ascii="Verdana" w:hAnsi="Verdana" w:cs="Arial"/>
          <w:color w:val="000000"/>
          <w:sz w:val="22"/>
          <w:szCs w:val="22"/>
        </w:rPr>
      </w:pPr>
      <w:r w:rsidRPr="00504E9F">
        <w:rPr>
          <w:rFonts w:ascii="Verdana" w:hAnsi="Verdana" w:cs="Arial"/>
          <w:color w:val="000000"/>
          <w:sz w:val="22"/>
          <w:szCs w:val="22"/>
        </w:rPr>
        <w:t>Ao final da obra, o instalador deverá fornecer desenhos de instalação de acordo com o projeto efetivamente executado (desenhos “AS-BUILT”), contendo todas as modificações que por ventura tenham sido executadas.</w:t>
      </w:r>
    </w:p>
    <w:p w:rsidR="005A0DBF" w:rsidRDefault="005A0DBF" w:rsidP="00393B35">
      <w:pPr>
        <w:tabs>
          <w:tab w:val="left" w:pos="540"/>
          <w:tab w:val="left" w:pos="851"/>
          <w:tab w:val="left" w:pos="1134"/>
          <w:tab w:val="right" w:leader="dot" w:pos="9000"/>
        </w:tabs>
        <w:spacing w:before="360" w:after="360"/>
        <w:ind w:left="1134" w:right="-48" w:hanging="1134"/>
        <w:rPr>
          <w:rFonts w:ascii="Verdana" w:hAnsi="Verdana" w:cs="Arial"/>
          <w:b/>
          <w:color w:val="000000"/>
          <w:sz w:val="22"/>
          <w:szCs w:val="22"/>
        </w:rPr>
      </w:pPr>
    </w:p>
    <w:p w:rsidR="005A0DBF" w:rsidRDefault="005A0DBF" w:rsidP="00393B35">
      <w:pPr>
        <w:tabs>
          <w:tab w:val="left" w:pos="540"/>
          <w:tab w:val="left" w:pos="851"/>
          <w:tab w:val="left" w:pos="1134"/>
          <w:tab w:val="right" w:leader="dot" w:pos="9000"/>
        </w:tabs>
        <w:spacing w:before="360" w:after="360"/>
        <w:ind w:left="1134" w:right="-48" w:hanging="1134"/>
        <w:rPr>
          <w:rFonts w:ascii="Verdana" w:hAnsi="Verdana" w:cs="Arial"/>
          <w:b/>
          <w:color w:val="000000"/>
          <w:sz w:val="22"/>
          <w:szCs w:val="22"/>
        </w:rPr>
      </w:pPr>
    </w:p>
    <w:p w:rsidR="00393B35" w:rsidRPr="00504E9F" w:rsidRDefault="00393B35" w:rsidP="00393B35">
      <w:pPr>
        <w:tabs>
          <w:tab w:val="left" w:pos="540"/>
          <w:tab w:val="left" w:pos="851"/>
          <w:tab w:val="left" w:pos="1134"/>
          <w:tab w:val="right" w:leader="dot" w:pos="9000"/>
        </w:tabs>
        <w:spacing w:before="360" w:after="360"/>
        <w:ind w:left="1134" w:right="-48" w:hanging="1134"/>
        <w:rPr>
          <w:rFonts w:ascii="Verdana" w:hAnsi="Verdana" w:cs="Arial"/>
          <w:b/>
          <w:color w:val="000000"/>
          <w:sz w:val="22"/>
          <w:szCs w:val="22"/>
          <w:u w:val="single"/>
        </w:rPr>
      </w:pPr>
      <w:r w:rsidRPr="00504E9F">
        <w:rPr>
          <w:rFonts w:ascii="Verdana" w:hAnsi="Verdana" w:cs="Arial"/>
          <w:b/>
          <w:color w:val="000000"/>
          <w:sz w:val="22"/>
          <w:szCs w:val="22"/>
        </w:rPr>
        <w:t>Análises de desenhos, equipamentos e materiais:</w:t>
      </w:r>
    </w:p>
    <w:p w:rsidR="00393B35" w:rsidRPr="00504E9F" w:rsidRDefault="00393B35" w:rsidP="00393B35">
      <w:pPr>
        <w:pStyle w:val="Corpodetexto3"/>
        <w:tabs>
          <w:tab w:val="left" w:pos="851"/>
          <w:tab w:val="right" w:leader="dot" w:pos="9000"/>
        </w:tabs>
        <w:ind w:right="-48"/>
        <w:jc w:val="both"/>
        <w:rPr>
          <w:rFonts w:ascii="Verdana" w:hAnsi="Verdana" w:cs="Arial"/>
          <w:b w:val="0"/>
          <w:color w:val="000000"/>
          <w:sz w:val="22"/>
          <w:szCs w:val="22"/>
        </w:rPr>
      </w:pPr>
      <w:r w:rsidRPr="00504E9F">
        <w:rPr>
          <w:rFonts w:ascii="Verdana" w:hAnsi="Verdana" w:cs="Arial"/>
          <w:b w:val="0"/>
          <w:color w:val="000000"/>
          <w:sz w:val="22"/>
          <w:szCs w:val="22"/>
        </w:rPr>
        <w:t>Cada equipamento e / ou material indicado nos desenhos e proposto para instalação deverá ser um produto de linha normal de fabricação, de firma já há longa data estabelecida no mercado, e que tenha experiência comprovada na fabricação dos mesmos, de modo a prover a necessária qualidade, acabamento e durabilidade desejados.</w:t>
      </w:r>
    </w:p>
    <w:p w:rsidR="00393B35" w:rsidRPr="00504E9F" w:rsidRDefault="00393B35" w:rsidP="00393B35">
      <w:pPr>
        <w:tabs>
          <w:tab w:val="left" w:pos="851"/>
          <w:tab w:val="left" w:pos="1134"/>
          <w:tab w:val="right" w:leader="dot" w:pos="9000"/>
        </w:tabs>
        <w:ind w:right="-48"/>
        <w:rPr>
          <w:rFonts w:ascii="Verdana" w:hAnsi="Verdana" w:cs="Arial"/>
          <w:color w:val="000000"/>
          <w:sz w:val="22"/>
          <w:szCs w:val="22"/>
        </w:rPr>
      </w:pPr>
      <w:r w:rsidRPr="00504E9F">
        <w:rPr>
          <w:rFonts w:ascii="Verdana" w:hAnsi="Verdana" w:cs="Arial"/>
          <w:color w:val="000000"/>
          <w:sz w:val="22"/>
          <w:szCs w:val="22"/>
        </w:rPr>
        <w:t>Amostras, desenhos, especificações, catálogos ou quaisquer outras informações submetidas para aprovação deverão ser devidamente identificados, indicando para cada equipamento que será utilizado, em que planta se encontra, e em que item da especificação foi descrito.</w:t>
      </w:r>
    </w:p>
    <w:p w:rsidR="00393B35" w:rsidRPr="00504E9F" w:rsidRDefault="00393B35" w:rsidP="00393B35">
      <w:pPr>
        <w:pStyle w:val="Corpodetexto3"/>
        <w:tabs>
          <w:tab w:val="left" w:pos="851"/>
          <w:tab w:val="left" w:pos="1134"/>
          <w:tab w:val="right" w:leader="dot" w:pos="9000"/>
        </w:tabs>
        <w:ind w:right="-48"/>
        <w:jc w:val="both"/>
        <w:rPr>
          <w:rFonts w:ascii="Verdana" w:hAnsi="Verdana" w:cs="Arial"/>
          <w:b w:val="0"/>
          <w:color w:val="000000"/>
          <w:sz w:val="22"/>
          <w:szCs w:val="22"/>
        </w:rPr>
      </w:pPr>
      <w:r w:rsidRPr="00504E9F">
        <w:rPr>
          <w:rFonts w:ascii="Verdana" w:hAnsi="Verdana" w:cs="Arial"/>
          <w:b w:val="0"/>
          <w:color w:val="000000"/>
          <w:sz w:val="22"/>
          <w:szCs w:val="22"/>
        </w:rPr>
        <w:t xml:space="preserve">No caso de apresentação de catálogos gerais de produtos para aprovação, o instalador deverá marcar nos mesmos quais são os produtos que estão sendo propostos, de modo a facilitar a identificação dos mesmos dentro do catálogo geral. </w:t>
      </w:r>
    </w:p>
    <w:p w:rsidR="00393B35" w:rsidRPr="00504E9F" w:rsidRDefault="00393B35" w:rsidP="00393B35">
      <w:pPr>
        <w:tabs>
          <w:tab w:val="left" w:pos="851"/>
          <w:tab w:val="left" w:pos="1134"/>
          <w:tab w:val="right" w:leader="dot" w:pos="9000"/>
        </w:tabs>
        <w:ind w:right="-48"/>
        <w:rPr>
          <w:rFonts w:ascii="Verdana" w:hAnsi="Verdana" w:cs="Arial"/>
          <w:color w:val="000000"/>
          <w:sz w:val="22"/>
          <w:szCs w:val="22"/>
        </w:rPr>
      </w:pPr>
      <w:r w:rsidRPr="00504E9F">
        <w:rPr>
          <w:rFonts w:ascii="Verdana" w:hAnsi="Verdana" w:cs="Arial"/>
          <w:color w:val="000000"/>
          <w:sz w:val="22"/>
          <w:szCs w:val="22"/>
        </w:rPr>
        <w:t>Não serão aceitas indicações generalizadas de produtos que não mantenham informações específicas do equipamento proposto, tais como capacidade, dimensões, desempenho, etc.</w:t>
      </w:r>
    </w:p>
    <w:p w:rsidR="00393B35" w:rsidRPr="00504E9F" w:rsidRDefault="00393B35" w:rsidP="00393B35">
      <w:pPr>
        <w:tabs>
          <w:tab w:val="left" w:pos="851"/>
          <w:tab w:val="left" w:pos="1134"/>
          <w:tab w:val="right" w:leader="dot" w:pos="9000"/>
        </w:tabs>
        <w:ind w:right="-48"/>
        <w:rPr>
          <w:rFonts w:ascii="Verdana" w:hAnsi="Verdana" w:cs="Arial"/>
          <w:color w:val="000000"/>
          <w:sz w:val="22"/>
          <w:szCs w:val="22"/>
        </w:rPr>
      </w:pPr>
      <w:r w:rsidRPr="00504E9F">
        <w:rPr>
          <w:rFonts w:ascii="Verdana" w:hAnsi="Verdana" w:cs="Arial"/>
          <w:color w:val="000000"/>
          <w:sz w:val="22"/>
          <w:szCs w:val="22"/>
        </w:rPr>
        <w:t>A aprovação de produtos com base nos elementos acima não deve ser considerada como revisão realizada pela fiscalização.</w:t>
      </w:r>
    </w:p>
    <w:p w:rsidR="00393B35" w:rsidRPr="00504E9F" w:rsidRDefault="00393B35" w:rsidP="00393B35">
      <w:pPr>
        <w:tabs>
          <w:tab w:val="left" w:pos="851"/>
          <w:tab w:val="right" w:leader="dot" w:pos="9000"/>
        </w:tabs>
        <w:ind w:right="-48"/>
        <w:rPr>
          <w:rFonts w:ascii="Verdana" w:hAnsi="Verdana" w:cs="Arial"/>
          <w:color w:val="000000"/>
          <w:sz w:val="22"/>
          <w:szCs w:val="22"/>
        </w:rPr>
      </w:pPr>
      <w:r w:rsidRPr="00504E9F">
        <w:rPr>
          <w:rFonts w:ascii="Verdana" w:hAnsi="Verdana" w:cs="Arial"/>
          <w:color w:val="000000"/>
          <w:sz w:val="22"/>
          <w:szCs w:val="22"/>
        </w:rPr>
        <w:t>As aprovações efetuadas não eximem o instalador de sua responsabilidade com relação a fornecimento de materiais ou equipamentos que venham a operar de maneira requerida pelo contrato e pelas especificações.</w:t>
      </w:r>
    </w:p>
    <w:p w:rsidR="00393B35" w:rsidRDefault="00393B35" w:rsidP="00393B35">
      <w:pPr>
        <w:tabs>
          <w:tab w:val="left" w:pos="851"/>
          <w:tab w:val="left" w:pos="1134"/>
          <w:tab w:val="right" w:leader="dot" w:pos="9000"/>
        </w:tabs>
        <w:ind w:right="-48"/>
        <w:rPr>
          <w:rFonts w:ascii="Verdana" w:hAnsi="Verdana" w:cs="Arial"/>
          <w:color w:val="000000"/>
          <w:sz w:val="22"/>
          <w:szCs w:val="22"/>
        </w:rPr>
      </w:pPr>
      <w:r w:rsidRPr="00504E9F">
        <w:rPr>
          <w:rFonts w:ascii="Verdana" w:hAnsi="Verdana" w:cs="Arial"/>
          <w:color w:val="000000"/>
          <w:sz w:val="22"/>
          <w:szCs w:val="22"/>
        </w:rPr>
        <w:t>O atraso na apresentação pelo instalador dos desenhos e informações para aprovação não poderá ser descontado do prazo global para os serviços de instalação e não poderá ser requerida, por esta razão, extensão de prazo de execução da obra.</w:t>
      </w:r>
    </w:p>
    <w:p w:rsidR="00BC7D85" w:rsidRDefault="00BC7D85" w:rsidP="00393B35">
      <w:pPr>
        <w:tabs>
          <w:tab w:val="left" w:pos="851"/>
          <w:tab w:val="left" w:pos="1134"/>
          <w:tab w:val="right" w:leader="dot" w:pos="9000"/>
        </w:tabs>
        <w:ind w:right="-48"/>
        <w:rPr>
          <w:rFonts w:ascii="Verdana" w:hAnsi="Verdana" w:cs="Arial"/>
          <w:color w:val="000000"/>
          <w:sz w:val="22"/>
          <w:szCs w:val="22"/>
        </w:rPr>
      </w:pPr>
    </w:p>
    <w:p w:rsidR="00BC7D85" w:rsidRPr="00504E9F" w:rsidRDefault="00BC7D85" w:rsidP="00393B35">
      <w:pPr>
        <w:tabs>
          <w:tab w:val="left" w:pos="851"/>
          <w:tab w:val="left" w:pos="1134"/>
          <w:tab w:val="right" w:leader="dot" w:pos="9000"/>
        </w:tabs>
        <w:ind w:right="-48"/>
        <w:rPr>
          <w:rFonts w:ascii="Verdana" w:hAnsi="Verdana" w:cs="Arial"/>
          <w:color w:val="000000"/>
          <w:sz w:val="22"/>
          <w:szCs w:val="22"/>
        </w:rPr>
      </w:pPr>
    </w:p>
    <w:p w:rsidR="00393B35" w:rsidRPr="00504E9F" w:rsidRDefault="00393B35" w:rsidP="00393B35">
      <w:pPr>
        <w:numPr>
          <w:ilvl w:val="2"/>
          <w:numId w:val="0"/>
        </w:numPr>
        <w:tabs>
          <w:tab w:val="num" w:pos="720"/>
          <w:tab w:val="left" w:pos="851"/>
          <w:tab w:val="right" w:leader="dot" w:pos="9000"/>
        </w:tabs>
        <w:spacing w:before="360" w:after="360"/>
        <w:ind w:left="720" w:right="-48" w:hanging="720"/>
        <w:rPr>
          <w:rFonts w:ascii="Verdana" w:hAnsi="Verdana" w:cs="Arial"/>
          <w:b/>
          <w:color w:val="000000"/>
          <w:sz w:val="22"/>
          <w:szCs w:val="22"/>
        </w:rPr>
      </w:pPr>
      <w:r w:rsidRPr="00504E9F">
        <w:rPr>
          <w:rFonts w:ascii="Verdana" w:hAnsi="Verdana" w:cs="Arial"/>
          <w:b/>
          <w:color w:val="000000"/>
          <w:sz w:val="22"/>
          <w:szCs w:val="22"/>
        </w:rPr>
        <w:lastRenderedPageBreak/>
        <w:t>Cooperação com outras partes envolvidas na obra:</w:t>
      </w:r>
    </w:p>
    <w:p w:rsidR="00393B35" w:rsidRPr="00504E9F" w:rsidRDefault="00393B35" w:rsidP="00393B35">
      <w:pPr>
        <w:tabs>
          <w:tab w:val="left" w:pos="851"/>
          <w:tab w:val="left" w:pos="1134"/>
          <w:tab w:val="right" w:leader="dot" w:pos="9000"/>
        </w:tabs>
        <w:ind w:right="-48"/>
        <w:rPr>
          <w:rFonts w:ascii="Verdana" w:hAnsi="Verdana" w:cs="Arial"/>
          <w:color w:val="000000"/>
          <w:sz w:val="22"/>
          <w:szCs w:val="22"/>
        </w:rPr>
      </w:pPr>
      <w:r w:rsidRPr="00504E9F">
        <w:rPr>
          <w:rFonts w:ascii="Verdana" w:hAnsi="Verdana" w:cs="Arial"/>
          <w:color w:val="000000"/>
          <w:sz w:val="22"/>
          <w:szCs w:val="22"/>
        </w:rPr>
        <w:t>O instalador deverá cooperar de maneira ampla com todas as áreas dos serviços existentes na estrutura a ser executada e deverá fornecer, sempre que solicitados pela fiscalização quaisquer informações para permitir e auxiliar o trabalho das outras partes.</w:t>
      </w:r>
    </w:p>
    <w:p w:rsidR="00393B35" w:rsidRPr="00504E9F" w:rsidRDefault="00393B35" w:rsidP="00393B35">
      <w:pPr>
        <w:tabs>
          <w:tab w:val="left" w:pos="851"/>
          <w:tab w:val="left" w:pos="1134"/>
          <w:tab w:val="right" w:leader="dot" w:pos="9000"/>
        </w:tabs>
        <w:ind w:right="-48"/>
        <w:rPr>
          <w:rFonts w:ascii="Verdana" w:hAnsi="Verdana" w:cs="Arial"/>
          <w:color w:val="000000"/>
          <w:sz w:val="22"/>
          <w:szCs w:val="22"/>
        </w:rPr>
      </w:pPr>
      <w:r w:rsidRPr="00504E9F">
        <w:rPr>
          <w:rFonts w:ascii="Verdana" w:hAnsi="Verdana" w:cs="Arial"/>
          <w:color w:val="000000"/>
          <w:sz w:val="22"/>
          <w:szCs w:val="22"/>
        </w:rPr>
        <w:t xml:space="preserve">Nas áreas aonde o trabalho do instalador vier a interferir na execução dos serviços do </w:t>
      </w:r>
      <w:r w:rsidR="00B661E5">
        <w:rPr>
          <w:rFonts w:ascii="Verdana" w:hAnsi="Verdana" w:cs="Arial"/>
          <w:color w:val="000000"/>
          <w:sz w:val="22"/>
          <w:szCs w:val="22"/>
        </w:rPr>
        <w:t>Contratante</w:t>
      </w:r>
      <w:r w:rsidRPr="00504E9F">
        <w:rPr>
          <w:rFonts w:ascii="Verdana" w:hAnsi="Verdana" w:cs="Arial"/>
          <w:color w:val="000000"/>
          <w:sz w:val="22"/>
          <w:szCs w:val="22"/>
        </w:rPr>
        <w:t>, ele deverá fornecer toda a cooperação possível, de modo a compatibilizar sua atividade com as demais.</w:t>
      </w:r>
    </w:p>
    <w:p w:rsidR="00393B35" w:rsidRPr="00504E9F" w:rsidRDefault="00393B35" w:rsidP="00393B35">
      <w:pPr>
        <w:tabs>
          <w:tab w:val="left" w:pos="851"/>
          <w:tab w:val="left" w:pos="1134"/>
          <w:tab w:val="right" w:leader="dot" w:pos="9000"/>
        </w:tabs>
        <w:ind w:right="-48"/>
        <w:rPr>
          <w:rFonts w:ascii="Verdana" w:hAnsi="Verdana" w:cs="Arial"/>
          <w:color w:val="000000"/>
          <w:sz w:val="22"/>
          <w:szCs w:val="22"/>
        </w:rPr>
      </w:pPr>
      <w:r w:rsidRPr="00504E9F">
        <w:rPr>
          <w:rFonts w:ascii="Verdana" w:hAnsi="Verdana" w:cs="Arial"/>
          <w:color w:val="000000"/>
          <w:sz w:val="22"/>
          <w:szCs w:val="22"/>
        </w:rPr>
        <w:t xml:space="preserve">Se o instalador instalar o seu equipamento sem a necessária coordenação com serviços do </w:t>
      </w:r>
      <w:r w:rsidR="00B661E5">
        <w:rPr>
          <w:rFonts w:ascii="Verdana" w:hAnsi="Verdana" w:cs="Arial"/>
          <w:color w:val="000000"/>
          <w:sz w:val="22"/>
          <w:szCs w:val="22"/>
        </w:rPr>
        <w:t>Contratante</w:t>
      </w:r>
      <w:r w:rsidRPr="00504E9F">
        <w:rPr>
          <w:rFonts w:ascii="Verdana" w:hAnsi="Verdana" w:cs="Arial"/>
          <w:color w:val="000000"/>
          <w:sz w:val="22"/>
          <w:szCs w:val="22"/>
        </w:rPr>
        <w:t xml:space="preserve">, e isto vier a causar interferências sem possibilidade de solução, ele deverá realizar as modificações necessárias, de modo a viabilizar a execução das outras partes, sem que isto venha a onerar </w:t>
      </w:r>
      <w:r w:rsidR="00B661E5">
        <w:rPr>
          <w:rFonts w:ascii="Verdana" w:hAnsi="Verdana" w:cs="Arial"/>
          <w:color w:val="000000"/>
          <w:sz w:val="22"/>
          <w:szCs w:val="22"/>
        </w:rPr>
        <w:t>o Contratante</w:t>
      </w:r>
      <w:r w:rsidRPr="00504E9F">
        <w:rPr>
          <w:rFonts w:ascii="Verdana" w:hAnsi="Verdana" w:cs="Arial"/>
          <w:color w:val="000000"/>
          <w:sz w:val="22"/>
          <w:szCs w:val="22"/>
        </w:rPr>
        <w:t>.</w:t>
      </w:r>
    </w:p>
    <w:p w:rsidR="00393B35" w:rsidRPr="00504E9F" w:rsidRDefault="00393B35" w:rsidP="00393B35">
      <w:pPr>
        <w:tabs>
          <w:tab w:val="left" w:pos="851"/>
          <w:tab w:val="left" w:pos="1134"/>
          <w:tab w:val="right" w:leader="dot" w:pos="9000"/>
        </w:tabs>
        <w:ind w:right="-48"/>
        <w:rPr>
          <w:rFonts w:ascii="Verdana" w:hAnsi="Verdana" w:cs="Arial"/>
          <w:color w:val="000000"/>
          <w:sz w:val="22"/>
          <w:szCs w:val="22"/>
        </w:rPr>
      </w:pPr>
      <w:r w:rsidRPr="00504E9F">
        <w:rPr>
          <w:rFonts w:ascii="Verdana" w:hAnsi="Verdana" w:cs="Arial"/>
          <w:color w:val="000000"/>
          <w:sz w:val="22"/>
          <w:szCs w:val="22"/>
        </w:rPr>
        <w:t>Se requerido, o instalador deverá fornecer à fiscalização desenhos, detalhes de instalação, etc., de modo a permitir a coordenação da instalação e evitar interferências.</w:t>
      </w:r>
    </w:p>
    <w:p w:rsidR="00393B35" w:rsidRPr="00504E9F" w:rsidRDefault="00393B35" w:rsidP="00393B35">
      <w:pPr>
        <w:tabs>
          <w:tab w:val="left" w:pos="900"/>
          <w:tab w:val="left" w:pos="1134"/>
          <w:tab w:val="right" w:leader="dot" w:pos="9000"/>
        </w:tabs>
        <w:spacing w:before="360" w:after="360"/>
        <w:ind w:left="1134" w:right="-48" w:hanging="1134"/>
        <w:rPr>
          <w:rFonts w:ascii="Verdana" w:hAnsi="Verdana" w:cs="Arial"/>
          <w:b/>
          <w:color w:val="000000"/>
          <w:sz w:val="22"/>
          <w:szCs w:val="22"/>
          <w:u w:val="single"/>
        </w:rPr>
      </w:pPr>
      <w:r w:rsidRPr="00504E9F">
        <w:rPr>
          <w:rFonts w:ascii="Verdana" w:hAnsi="Verdana" w:cs="Arial"/>
          <w:b/>
          <w:color w:val="000000"/>
          <w:sz w:val="22"/>
          <w:szCs w:val="22"/>
        </w:rPr>
        <w:t>Transporte:</w:t>
      </w:r>
    </w:p>
    <w:p w:rsidR="00393B35" w:rsidRPr="00504E9F" w:rsidRDefault="00393B35" w:rsidP="00393B35">
      <w:pPr>
        <w:tabs>
          <w:tab w:val="left" w:pos="851"/>
          <w:tab w:val="right" w:leader="dot" w:pos="9000"/>
        </w:tabs>
        <w:ind w:right="-48"/>
        <w:rPr>
          <w:rFonts w:ascii="Verdana" w:hAnsi="Verdana" w:cs="Arial"/>
          <w:color w:val="000000"/>
          <w:sz w:val="22"/>
          <w:szCs w:val="22"/>
        </w:rPr>
      </w:pPr>
      <w:r w:rsidRPr="00504E9F">
        <w:rPr>
          <w:rFonts w:ascii="Verdana" w:hAnsi="Verdana" w:cs="Arial"/>
          <w:color w:val="000000"/>
          <w:sz w:val="22"/>
          <w:szCs w:val="22"/>
        </w:rPr>
        <w:t>O instalador será responsável por todo o transporte dos equipamentos e materiais, tanto até o local de armazenamento na obra, como seu transporte horizontal e vertical no interior da mesma, até o seu local de instalação definitivo.</w:t>
      </w:r>
    </w:p>
    <w:p w:rsidR="00393B35" w:rsidRPr="00504E9F" w:rsidRDefault="00393B35" w:rsidP="00393B35">
      <w:pPr>
        <w:tabs>
          <w:tab w:val="left" w:pos="851"/>
          <w:tab w:val="right" w:leader="dot" w:pos="9000"/>
        </w:tabs>
        <w:ind w:right="-48"/>
        <w:rPr>
          <w:rFonts w:ascii="Verdana" w:hAnsi="Verdana" w:cs="Arial"/>
          <w:color w:val="000000"/>
          <w:sz w:val="22"/>
          <w:szCs w:val="22"/>
        </w:rPr>
      </w:pPr>
      <w:r w:rsidRPr="00504E9F">
        <w:rPr>
          <w:rFonts w:ascii="Verdana" w:hAnsi="Verdana" w:cs="Arial"/>
          <w:color w:val="000000"/>
          <w:sz w:val="22"/>
          <w:szCs w:val="22"/>
        </w:rPr>
        <w:t>Para tanto, deverá prover todos os meios necessários para alçamento e transporte de quaisquer elementos que venham a ser instalado.</w:t>
      </w:r>
    </w:p>
    <w:p w:rsidR="00393B35" w:rsidRDefault="00393B35" w:rsidP="00393B35">
      <w:pPr>
        <w:tabs>
          <w:tab w:val="left" w:pos="851"/>
          <w:tab w:val="right" w:leader="dot" w:pos="9000"/>
        </w:tabs>
        <w:ind w:right="-48"/>
        <w:rPr>
          <w:rFonts w:ascii="Verdana" w:hAnsi="Verdana" w:cs="Arial"/>
          <w:color w:val="000000"/>
          <w:sz w:val="22"/>
          <w:szCs w:val="22"/>
        </w:rPr>
      </w:pPr>
      <w:r w:rsidRPr="00504E9F">
        <w:rPr>
          <w:rFonts w:ascii="Verdana" w:hAnsi="Verdana" w:cs="Arial"/>
          <w:color w:val="000000"/>
          <w:sz w:val="22"/>
          <w:szCs w:val="22"/>
        </w:rPr>
        <w:t xml:space="preserve">Guindastes, andaimes ou elementos de içamento deverão ser removidos logo após a sua utilização. </w:t>
      </w:r>
    </w:p>
    <w:p w:rsidR="00B661E5" w:rsidRPr="00504E9F" w:rsidRDefault="00B661E5" w:rsidP="00393B35">
      <w:pPr>
        <w:tabs>
          <w:tab w:val="left" w:pos="851"/>
          <w:tab w:val="right" w:leader="dot" w:pos="9000"/>
        </w:tabs>
        <w:ind w:right="-48"/>
        <w:rPr>
          <w:rFonts w:ascii="Verdana" w:hAnsi="Verdana" w:cs="Arial"/>
          <w:color w:val="000000"/>
          <w:sz w:val="22"/>
          <w:szCs w:val="22"/>
        </w:rPr>
      </w:pPr>
    </w:p>
    <w:p w:rsidR="00393B35" w:rsidRPr="00504E9F" w:rsidRDefault="00393B35" w:rsidP="00393B35">
      <w:pPr>
        <w:tabs>
          <w:tab w:val="left" w:pos="851"/>
          <w:tab w:val="left" w:pos="1134"/>
          <w:tab w:val="right" w:leader="dot" w:pos="9000"/>
        </w:tabs>
        <w:spacing w:before="360" w:after="360"/>
        <w:ind w:left="1134" w:right="-48" w:hanging="1134"/>
        <w:rPr>
          <w:rFonts w:ascii="Verdana" w:hAnsi="Verdana" w:cs="Arial"/>
          <w:b/>
          <w:color w:val="000000"/>
          <w:sz w:val="22"/>
          <w:szCs w:val="22"/>
        </w:rPr>
      </w:pPr>
      <w:r w:rsidRPr="00504E9F">
        <w:rPr>
          <w:rFonts w:ascii="Verdana" w:hAnsi="Verdana" w:cs="Arial"/>
          <w:b/>
          <w:color w:val="000000"/>
          <w:sz w:val="22"/>
          <w:szCs w:val="22"/>
        </w:rPr>
        <w:t>Armazenamento e proteção:</w:t>
      </w:r>
    </w:p>
    <w:p w:rsidR="00393B35" w:rsidRPr="00504E9F" w:rsidRDefault="00393B35" w:rsidP="00393B35">
      <w:pPr>
        <w:tabs>
          <w:tab w:val="left" w:pos="851"/>
          <w:tab w:val="left" w:pos="1134"/>
          <w:tab w:val="right" w:leader="dot" w:pos="9000"/>
        </w:tabs>
        <w:ind w:right="-48"/>
        <w:rPr>
          <w:rFonts w:ascii="Verdana" w:hAnsi="Verdana" w:cs="Arial"/>
          <w:color w:val="000000"/>
          <w:sz w:val="22"/>
          <w:szCs w:val="22"/>
        </w:rPr>
      </w:pPr>
      <w:r w:rsidRPr="00504E9F">
        <w:rPr>
          <w:rFonts w:ascii="Verdana" w:hAnsi="Verdana" w:cs="Arial"/>
          <w:color w:val="000000"/>
          <w:sz w:val="22"/>
          <w:szCs w:val="22"/>
        </w:rPr>
        <w:t>O instalador deverá armazenar por sua conta e risco os equipamentos e materiais de maneira cuidadosa, quando estes não forem imediatamente instalados.</w:t>
      </w:r>
    </w:p>
    <w:p w:rsidR="00393B35" w:rsidRPr="00504E9F" w:rsidRDefault="00393B35" w:rsidP="00393B35">
      <w:pPr>
        <w:tabs>
          <w:tab w:val="left" w:pos="851"/>
          <w:tab w:val="left" w:pos="1134"/>
          <w:tab w:val="right" w:leader="dot" w:pos="9000"/>
        </w:tabs>
        <w:ind w:right="-48"/>
        <w:rPr>
          <w:rFonts w:ascii="Verdana" w:hAnsi="Verdana" w:cs="Arial"/>
          <w:color w:val="000000"/>
          <w:sz w:val="22"/>
          <w:szCs w:val="22"/>
        </w:rPr>
      </w:pPr>
      <w:r w:rsidRPr="00504E9F">
        <w:rPr>
          <w:rFonts w:ascii="Verdana" w:hAnsi="Verdana" w:cs="Arial"/>
          <w:color w:val="000000"/>
          <w:sz w:val="22"/>
          <w:szCs w:val="22"/>
        </w:rPr>
        <w:t>A preparação do local de armazenagem será de responsabilidade do instalador, que deverá prover tranca com chave para o mesmo.</w:t>
      </w:r>
    </w:p>
    <w:p w:rsidR="00393B35" w:rsidRPr="00504E9F" w:rsidRDefault="00393B35" w:rsidP="00393B35">
      <w:pPr>
        <w:tabs>
          <w:tab w:val="left" w:pos="851"/>
          <w:tab w:val="left" w:pos="1134"/>
          <w:tab w:val="right" w:leader="dot" w:pos="9000"/>
        </w:tabs>
        <w:ind w:right="-48"/>
        <w:rPr>
          <w:rFonts w:ascii="Verdana" w:hAnsi="Verdana" w:cs="Arial"/>
          <w:color w:val="000000"/>
          <w:sz w:val="22"/>
          <w:szCs w:val="22"/>
        </w:rPr>
      </w:pPr>
      <w:r w:rsidRPr="00504E9F">
        <w:rPr>
          <w:rFonts w:ascii="Verdana" w:hAnsi="Verdana" w:cs="Arial"/>
          <w:color w:val="000000"/>
          <w:sz w:val="22"/>
          <w:szCs w:val="22"/>
        </w:rPr>
        <w:t>Os detalhes relativos à construção e execução do escritório de obra e almoxarifado deverão ser discutidos durante a fase</w:t>
      </w:r>
      <w:r w:rsidR="00B661E5">
        <w:rPr>
          <w:rFonts w:ascii="Verdana" w:hAnsi="Verdana" w:cs="Arial"/>
          <w:color w:val="000000"/>
          <w:sz w:val="22"/>
          <w:szCs w:val="22"/>
        </w:rPr>
        <w:t xml:space="preserve"> de contratação com o Contratante</w:t>
      </w:r>
      <w:r w:rsidRPr="00504E9F">
        <w:rPr>
          <w:rFonts w:ascii="Verdana" w:hAnsi="Verdana" w:cs="Arial"/>
          <w:color w:val="000000"/>
          <w:sz w:val="22"/>
          <w:szCs w:val="22"/>
        </w:rPr>
        <w:t>.</w:t>
      </w:r>
    </w:p>
    <w:p w:rsidR="00393B35" w:rsidRPr="00504E9F" w:rsidRDefault="00393B35" w:rsidP="00393B35">
      <w:pPr>
        <w:tabs>
          <w:tab w:val="left" w:pos="851"/>
          <w:tab w:val="left" w:pos="1134"/>
          <w:tab w:val="right" w:leader="dot" w:pos="9000"/>
        </w:tabs>
        <w:ind w:right="-48"/>
        <w:rPr>
          <w:rFonts w:ascii="Verdana" w:hAnsi="Verdana" w:cs="Arial"/>
          <w:color w:val="000000"/>
          <w:sz w:val="22"/>
          <w:szCs w:val="22"/>
        </w:rPr>
      </w:pPr>
      <w:r w:rsidRPr="00504E9F">
        <w:rPr>
          <w:rFonts w:ascii="Verdana" w:hAnsi="Verdana" w:cs="Arial"/>
          <w:color w:val="000000"/>
          <w:sz w:val="22"/>
          <w:szCs w:val="22"/>
        </w:rPr>
        <w:t>Embalagens apropriadas contra umidade, insetos, roedores, etc., são requeridas para proteção dos equipamentos e materiais durante o período de armazenamento na obra.  Danos decorrentes de mau armazenamento ou embalagens desapropriadas serão de exclusiva responsabilidade do instalador.</w:t>
      </w:r>
    </w:p>
    <w:p w:rsidR="00393B35" w:rsidRPr="00504E9F" w:rsidRDefault="00393B35" w:rsidP="00393B35">
      <w:pPr>
        <w:tabs>
          <w:tab w:val="left" w:pos="851"/>
          <w:tab w:val="left" w:pos="1134"/>
          <w:tab w:val="right" w:leader="dot" w:pos="9000"/>
        </w:tabs>
        <w:ind w:right="-48"/>
        <w:rPr>
          <w:rFonts w:ascii="Verdana" w:hAnsi="Verdana" w:cs="Arial"/>
          <w:color w:val="000000"/>
          <w:sz w:val="22"/>
          <w:szCs w:val="22"/>
        </w:rPr>
      </w:pPr>
      <w:r w:rsidRPr="00504E9F">
        <w:rPr>
          <w:rFonts w:ascii="Verdana" w:hAnsi="Verdana" w:cs="Arial"/>
          <w:color w:val="000000"/>
          <w:sz w:val="22"/>
          <w:szCs w:val="22"/>
        </w:rPr>
        <w:lastRenderedPageBreak/>
        <w:t xml:space="preserve">O instalador será responsável pelos materiais e equipamentos até a data da inspeção e aceitação final pelo </w:t>
      </w:r>
      <w:r w:rsidR="00115E03">
        <w:rPr>
          <w:rFonts w:ascii="Verdana" w:hAnsi="Verdana" w:cs="Arial"/>
          <w:color w:val="000000"/>
          <w:sz w:val="22"/>
          <w:szCs w:val="22"/>
        </w:rPr>
        <w:t>Contratante</w:t>
      </w:r>
      <w:r w:rsidRPr="00504E9F">
        <w:rPr>
          <w:rFonts w:ascii="Verdana" w:hAnsi="Verdana" w:cs="Arial"/>
          <w:color w:val="000000"/>
          <w:sz w:val="22"/>
          <w:szCs w:val="22"/>
        </w:rPr>
        <w:t>, devendo durante a execução da obra protegê-los apropriadamente contra danos, inclusive aqueles causados no campo por vandalismo de terceiros, roubo, etc.</w:t>
      </w:r>
    </w:p>
    <w:p w:rsidR="00393B35" w:rsidRPr="00504E9F" w:rsidRDefault="00393B35" w:rsidP="00393B35">
      <w:pPr>
        <w:tabs>
          <w:tab w:val="left" w:pos="851"/>
          <w:tab w:val="left" w:pos="1134"/>
          <w:tab w:val="right" w:leader="dot" w:pos="9000"/>
        </w:tabs>
        <w:ind w:right="-48"/>
        <w:rPr>
          <w:rFonts w:ascii="Verdana" w:hAnsi="Verdana" w:cs="Arial"/>
          <w:color w:val="000000"/>
          <w:sz w:val="22"/>
          <w:szCs w:val="22"/>
        </w:rPr>
      </w:pPr>
      <w:r w:rsidRPr="00504E9F">
        <w:rPr>
          <w:rFonts w:ascii="Verdana" w:hAnsi="Verdana" w:cs="Arial"/>
          <w:color w:val="000000"/>
          <w:sz w:val="22"/>
          <w:szCs w:val="22"/>
        </w:rPr>
        <w:t>Todos os dutos, tubulações e eletrodutos que estiverem sendo executados deverão ter suas extremidades fechadas com tampões durante os intervalos de execução, de modo a impedir o despejo de qualquer material no seu interior, que venha no futuro a impedir o fluxo do fluido e/ou utilização apropriada dos mesmos.</w:t>
      </w:r>
    </w:p>
    <w:p w:rsidR="00393B35" w:rsidRPr="00504E9F" w:rsidRDefault="00393B35" w:rsidP="00C27544">
      <w:pPr>
        <w:tabs>
          <w:tab w:val="left" w:pos="851"/>
          <w:tab w:val="left" w:pos="1134"/>
          <w:tab w:val="right" w:leader="dot" w:pos="9000"/>
        </w:tabs>
        <w:ind w:right="-48"/>
        <w:rPr>
          <w:rFonts w:ascii="Verdana" w:hAnsi="Verdana" w:cs="Arial"/>
          <w:color w:val="000000"/>
          <w:sz w:val="22"/>
          <w:szCs w:val="22"/>
        </w:rPr>
      </w:pPr>
      <w:r w:rsidRPr="00504E9F">
        <w:rPr>
          <w:rFonts w:ascii="Verdana" w:hAnsi="Verdana" w:cs="Arial"/>
          <w:color w:val="000000"/>
          <w:sz w:val="22"/>
          <w:szCs w:val="22"/>
        </w:rPr>
        <w:t xml:space="preserve">Serviços de ordem civil como escavações, fundações e aberturas para passagem e instalação de equipamentos e tubulações, bases de equipamentos, e fechamento das áreas abertas nas laterais </w:t>
      </w:r>
      <w:r w:rsidR="00DD798B">
        <w:rPr>
          <w:rFonts w:ascii="Verdana" w:hAnsi="Verdana" w:cs="Arial"/>
          <w:color w:val="000000"/>
          <w:sz w:val="22"/>
          <w:szCs w:val="22"/>
        </w:rPr>
        <w:t>terão que ser previstas pela contratada.</w:t>
      </w:r>
    </w:p>
    <w:p w:rsidR="00393B35" w:rsidRPr="00504E9F" w:rsidRDefault="00393B35" w:rsidP="00393B35">
      <w:pPr>
        <w:tabs>
          <w:tab w:val="left" w:pos="851"/>
          <w:tab w:val="left" w:pos="1134"/>
          <w:tab w:val="right" w:leader="dot" w:pos="9000"/>
        </w:tabs>
        <w:ind w:right="-48"/>
        <w:rPr>
          <w:rFonts w:ascii="Verdana" w:hAnsi="Verdana" w:cs="Arial"/>
          <w:color w:val="000000"/>
          <w:sz w:val="22"/>
          <w:szCs w:val="22"/>
        </w:rPr>
      </w:pPr>
      <w:r w:rsidRPr="00504E9F">
        <w:rPr>
          <w:rFonts w:ascii="Verdana" w:hAnsi="Verdana" w:cs="Arial"/>
          <w:color w:val="000000"/>
          <w:sz w:val="22"/>
          <w:szCs w:val="22"/>
        </w:rPr>
        <w:t>Todos os locais para instalação de equipamentos ou tubulações deverão ser devidamente preparados para a instalação dos mesmos, devendo este serviço ser de responsabilidade do instalador.</w:t>
      </w:r>
    </w:p>
    <w:p w:rsidR="00393B35" w:rsidRPr="00504E9F" w:rsidRDefault="00393B35" w:rsidP="00393B35">
      <w:pPr>
        <w:tabs>
          <w:tab w:val="left" w:pos="851"/>
          <w:tab w:val="left" w:pos="1134"/>
          <w:tab w:val="right" w:leader="dot" w:pos="9000"/>
        </w:tabs>
        <w:ind w:right="-48"/>
        <w:rPr>
          <w:rFonts w:ascii="Verdana" w:hAnsi="Verdana" w:cs="Arial"/>
          <w:color w:val="000000"/>
          <w:sz w:val="22"/>
          <w:szCs w:val="22"/>
        </w:rPr>
      </w:pPr>
      <w:r w:rsidRPr="00504E9F">
        <w:rPr>
          <w:rFonts w:ascii="Verdana" w:hAnsi="Verdana" w:cs="Arial"/>
          <w:color w:val="000000"/>
          <w:sz w:val="22"/>
          <w:szCs w:val="22"/>
        </w:rPr>
        <w:t xml:space="preserve">O trabalho de abertura de passagem para dutos e tubulações deverá ser executado pelo instalador sendo necessário para isto prévia coordenação, como fornecimento pelo instalador de desenhos indicando os locais a serem preparados e suas dimensões. </w:t>
      </w:r>
    </w:p>
    <w:p w:rsidR="00115E03" w:rsidRDefault="00393B35" w:rsidP="00115E03">
      <w:pPr>
        <w:tabs>
          <w:tab w:val="left" w:pos="851"/>
          <w:tab w:val="left" w:pos="1134"/>
          <w:tab w:val="right" w:leader="dot" w:pos="9000"/>
        </w:tabs>
        <w:ind w:right="-48"/>
        <w:rPr>
          <w:rFonts w:ascii="Verdana" w:hAnsi="Verdana" w:cs="Arial"/>
          <w:color w:val="000000"/>
          <w:sz w:val="22"/>
          <w:szCs w:val="22"/>
        </w:rPr>
      </w:pPr>
      <w:r w:rsidRPr="00504E9F">
        <w:rPr>
          <w:rFonts w:ascii="Verdana" w:hAnsi="Verdana" w:cs="Arial"/>
          <w:color w:val="000000"/>
          <w:sz w:val="22"/>
          <w:szCs w:val="22"/>
        </w:rPr>
        <w:t xml:space="preserve">Em casos que, por omissão ou atraso do instalador, os serviços de preparação dos locais (construção de casas de máquinas, fundações, abertura para passagem de dutos ou tubulações, aberturas para passagem de equipamentos ou retirada de forro para acesso às áreas de instalação de dutos ou difusores, etc.), todos os ônus decorrentes da reparação destas áreas serão cobertos pelo instalador, não cabendo </w:t>
      </w:r>
      <w:r w:rsidR="00115E03">
        <w:rPr>
          <w:rFonts w:ascii="Verdana" w:hAnsi="Verdana" w:cs="Arial"/>
          <w:color w:val="000000"/>
          <w:sz w:val="22"/>
          <w:szCs w:val="22"/>
        </w:rPr>
        <w:t>ao Contratante</w:t>
      </w:r>
      <w:r w:rsidRPr="00504E9F">
        <w:rPr>
          <w:rFonts w:ascii="Verdana" w:hAnsi="Verdana" w:cs="Arial"/>
          <w:color w:val="000000"/>
          <w:sz w:val="22"/>
          <w:szCs w:val="22"/>
        </w:rPr>
        <w:t xml:space="preserve">, qualquer despesa para reparação dos mesmos. </w:t>
      </w:r>
    </w:p>
    <w:p w:rsidR="00115E03" w:rsidRDefault="00115E03" w:rsidP="00115E03">
      <w:pPr>
        <w:tabs>
          <w:tab w:val="left" w:pos="851"/>
          <w:tab w:val="left" w:pos="1134"/>
          <w:tab w:val="right" w:leader="dot" w:pos="9000"/>
        </w:tabs>
        <w:ind w:right="-48"/>
        <w:rPr>
          <w:rFonts w:ascii="Verdana" w:hAnsi="Verdana" w:cs="Arial"/>
          <w:color w:val="000000"/>
          <w:sz w:val="22"/>
          <w:szCs w:val="22"/>
        </w:rPr>
      </w:pPr>
    </w:p>
    <w:p w:rsidR="00671518" w:rsidRDefault="00671518" w:rsidP="00115E03">
      <w:pPr>
        <w:tabs>
          <w:tab w:val="left" w:pos="851"/>
          <w:tab w:val="left" w:pos="1134"/>
          <w:tab w:val="right" w:leader="dot" w:pos="9000"/>
        </w:tabs>
        <w:ind w:right="-48"/>
        <w:rPr>
          <w:rFonts w:ascii="Verdana" w:hAnsi="Verdana" w:cs="Arial"/>
          <w:color w:val="000000"/>
          <w:sz w:val="22"/>
          <w:szCs w:val="22"/>
        </w:rPr>
      </w:pPr>
    </w:p>
    <w:p w:rsidR="00671518" w:rsidRDefault="00671518" w:rsidP="00115E03">
      <w:pPr>
        <w:tabs>
          <w:tab w:val="left" w:pos="851"/>
          <w:tab w:val="left" w:pos="1134"/>
          <w:tab w:val="right" w:leader="dot" w:pos="9000"/>
        </w:tabs>
        <w:ind w:right="-48"/>
        <w:rPr>
          <w:rFonts w:ascii="Verdana" w:hAnsi="Verdana" w:cs="Arial"/>
          <w:color w:val="000000"/>
          <w:sz w:val="22"/>
          <w:szCs w:val="22"/>
        </w:rPr>
      </w:pPr>
    </w:p>
    <w:p w:rsidR="00393B35" w:rsidRPr="00504E9F" w:rsidRDefault="00393B35" w:rsidP="00115E03">
      <w:pPr>
        <w:tabs>
          <w:tab w:val="left" w:pos="851"/>
          <w:tab w:val="left" w:pos="1134"/>
          <w:tab w:val="right" w:leader="dot" w:pos="9000"/>
        </w:tabs>
        <w:ind w:right="-48"/>
        <w:rPr>
          <w:rFonts w:ascii="Verdana" w:hAnsi="Verdana" w:cs="Arial"/>
          <w:b/>
          <w:color w:val="000000"/>
          <w:sz w:val="22"/>
          <w:szCs w:val="22"/>
          <w:u w:val="single"/>
        </w:rPr>
      </w:pPr>
      <w:r w:rsidRPr="00504E9F">
        <w:rPr>
          <w:rFonts w:ascii="Verdana" w:hAnsi="Verdana" w:cs="Arial"/>
          <w:b/>
          <w:color w:val="000000"/>
          <w:sz w:val="22"/>
          <w:szCs w:val="22"/>
        </w:rPr>
        <w:t>Materiais e mão-de-obra:</w:t>
      </w:r>
    </w:p>
    <w:p w:rsidR="00393B35" w:rsidRPr="00504E9F" w:rsidRDefault="00393B35" w:rsidP="00393B35">
      <w:pPr>
        <w:tabs>
          <w:tab w:val="left" w:pos="851"/>
          <w:tab w:val="left" w:pos="1134"/>
          <w:tab w:val="right" w:leader="dot" w:pos="9000"/>
        </w:tabs>
        <w:ind w:right="-48"/>
        <w:rPr>
          <w:rFonts w:ascii="Verdana" w:hAnsi="Verdana" w:cs="Arial"/>
          <w:color w:val="000000"/>
          <w:sz w:val="22"/>
          <w:szCs w:val="22"/>
        </w:rPr>
      </w:pPr>
      <w:r w:rsidRPr="00504E9F">
        <w:rPr>
          <w:rFonts w:ascii="Verdana" w:hAnsi="Verdana" w:cs="Arial"/>
          <w:color w:val="000000"/>
          <w:sz w:val="22"/>
          <w:szCs w:val="22"/>
        </w:rPr>
        <w:t>Todos os materiais e equipamentos requeridos para esta instalação, exceto nos casos claramente identificados, deverão ser sempre novos de qualidade superior.</w:t>
      </w:r>
    </w:p>
    <w:p w:rsidR="00393B35" w:rsidRPr="00504E9F" w:rsidRDefault="00393B35" w:rsidP="00393B35">
      <w:pPr>
        <w:tabs>
          <w:tab w:val="left" w:pos="851"/>
          <w:tab w:val="left" w:pos="1134"/>
          <w:tab w:val="right" w:leader="dot" w:pos="9000"/>
        </w:tabs>
        <w:ind w:right="-48"/>
        <w:rPr>
          <w:rFonts w:ascii="Verdana" w:hAnsi="Verdana" w:cs="Arial"/>
          <w:color w:val="000000"/>
          <w:sz w:val="22"/>
          <w:szCs w:val="22"/>
        </w:rPr>
      </w:pPr>
      <w:r w:rsidRPr="00504E9F">
        <w:rPr>
          <w:rFonts w:ascii="Verdana" w:hAnsi="Verdana" w:cs="Arial"/>
          <w:color w:val="000000"/>
          <w:sz w:val="22"/>
          <w:szCs w:val="22"/>
        </w:rPr>
        <w:t>Estes deverão ser fabricados e instalados de acordo com as melhores técnicas para a execução de cada um destes serviços.</w:t>
      </w:r>
    </w:p>
    <w:p w:rsidR="00393B35" w:rsidRPr="00504E9F" w:rsidRDefault="00393B35" w:rsidP="00393B35">
      <w:pPr>
        <w:tabs>
          <w:tab w:val="left" w:pos="851"/>
          <w:tab w:val="left" w:pos="1134"/>
          <w:tab w:val="right" w:leader="dot" w:pos="9000"/>
        </w:tabs>
        <w:ind w:right="-48"/>
        <w:rPr>
          <w:rFonts w:ascii="Verdana" w:hAnsi="Verdana" w:cs="Arial"/>
          <w:color w:val="000000"/>
          <w:sz w:val="22"/>
          <w:szCs w:val="22"/>
        </w:rPr>
      </w:pPr>
      <w:r w:rsidRPr="00504E9F">
        <w:rPr>
          <w:rFonts w:ascii="Verdana" w:hAnsi="Verdana" w:cs="Arial"/>
          <w:color w:val="000000"/>
          <w:sz w:val="22"/>
          <w:szCs w:val="22"/>
        </w:rPr>
        <w:t xml:space="preserve">Nos locais onde estas especificações sejam omissas quanto à qualidade dos materiais e equipamentos a serem fornecidos, eles deverão ser da melhor qualidade possível e aprovadas pela fiscalização. </w:t>
      </w:r>
    </w:p>
    <w:p w:rsidR="00393B35" w:rsidRPr="00504E9F" w:rsidRDefault="00393B35" w:rsidP="00393B35">
      <w:pPr>
        <w:tabs>
          <w:tab w:val="left" w:pos="851"/>
          <w:tab w:val="left" w:pos="1134"/>
          <w:tab w:val="right" w:leader="dot" w:pos="9000"/>
        </w:tabs>
        <w:ind w:right="-48"/>
        <w:rPr>
          <w:rFonts w:ascii="Verdana" w:hAnsi="Verdana" w:cs="Arial"/>
          <w:color w:val="000000"/>
          <w:sz w:val="22"/>
          <w:szCs w:val="22"/>
        </w:rPr>
      </w:pPr>
      <w:r w:rsidRPr="00504E9F">
        <w:rPr>
          <w:rFonts w:ascii="Verdana" w:hAnsi="Verdana" w:cs="Arial"/>
          <w:color w:val="000000"/>
          <w:sz w:val="22"/>
          <w:szCs w:val="22"/>
        </w:rPr>
        <w:t xml:space="preserve">O instalador deverá fornecer os serviços de supervisão da obra através de uma pessoa experimentada para este tipo de atividade, que deverá ser responsável pela instalação, supervisionando o trabalho de operários especializados nas suas funções. </w:t>
      </w:r>
    </w:p>
    <w:p w:rsidR="00393B35" w:rsidRPr="00504E9F" w:rsidRDefault="00393B35" w:rsidP="00393B35">
      <w:pPr>
        <w:tabs>
          <w:tab w:val="left" w:pos="851"/>
          <w:tab w:val="left" w:pos="1134"/>
          <w:tab w:val="right" w:leader="dot" w:pos="9000"/>
        </w:tabs>
        <w:ind w:right="-48"/>
        <w:rPr>
          <w:rFonts w:ascii="Verdana" w:hAnsi="Verdana" w:cs="Arial"/>
          <w:color w:val="000000"/>
          <w:sz w:val="22"/>
          <w:szCs w:val="22"/>
        </w:rPr>
      </w:pPr>
      <w:r w:rsidRPr="00504E9F">
        <w:rPr>
          <w:rFonts w:ascii="Verdana" w:hAnsi="Verdana" w:cs="Arial"/>
          <w:color w:val="000000"/>
          <w:sz w:val="22"/>
          <w:szCs w:val="22"/>
        </w:rPr>
        <w:lastRenderedPageBreak/>
        <w:t>Somente em caso claramente indicado nesta especificação, será permitido que equipamentos e materiais sejam instalados de maneira diferente da indicada por seu fabricante.</w:t>
      </w:r>
    </w:p>
    <w:p w:rsidR="00393B35" w:rsidRPr="00504E9F" w:rsidRDefault="00393B35" w:rsidP="00393B35">
      <w:pPr>
        <w:tabs>
          <w:tab w:val="left" w:pos="851"/>
          <w:tab w:val="right" w:leader="dot" w:pos="9000"/>
        </w:tabs>
        <w:ind w:right="-48"/>
        <w:rPr>
          <w:rFonts w:ascii="Verdana" w:hAnsi="Verdana" w:cs="Arial"/>
          <w:color w:val="000000"/>
          <w:sz w:val="22"/>
          <w:szCs w:val="22"/>
        </w:rPr>
      </w:pPr>
      <w:r w:rsidRPr="00504E9F">
        <w:rPr>
          <w:rFonts w:ascii="Verdana" w:hAnsi="Verdana" w:cs="Arial"/>
          <w:color w:val="000000"/>
          <w:sz w:val="22"/>
          <w:szCs w:val="22"/>
        </w:rPr>
        <w:t>Esta recomendação cobre também os serviços de partida (</w:t>
      </w:r>
      <w:r w:rsidR="00C6667A" w:rsidRPr="00504E9F">
        <w:rPr>
          <w:rFonts w:ascii="Verdana" w:hAnsi="Verdana" w:cs="Arial"/>
          <w:color w:val="000000"/>
          <w:sz w:val="22"/>
          <w:szCs w:val="22"/>
        </w:rPr>
        <w:t>startup</w:t>
      </w:r>
      <w:r w:rsidRPr="00504E9F">
        <w:rPr>
          <w:rFonts w:ascii="Verdana" w:hAnsi="Verdana" w:cs="Arial"/>
          <w:color w:val="000000"/>
          <w:sz w:val="22"/>
          <w:szCs w:val="22"/>
        </w:rPr>
        <w:t xml:space="preserve">) e os testes de desempenho de cada equipamento, que deverão ser realizados de acordo com as indicações de seus fabricantes. </w:t>
      </w:r>
    </w:p>
    <w:p w:rsidR="00393B35" w:rsidRPr="00504E9F" w:rsidRDefault="00393B35" w:rsidP="00393B35">
      <w:pPr>
        <w:tabs>
          <w:tab w:val="left" w:pos="851"/>
          <w:tab w:val="left" w:pos="1134"/>
          <w:tab w:val="right" w:leader="dot" w:pos="9000"/>
        </w:tabs>
        <w:ind w:left="360" w:right="-48" w:hanging="360"/>
        <w:rPr>
          <w:rFonts w:ascii="Verdana" w:hAnsi="Verdana" w:cs="Arial"/>
          <w:color w:val="000000"/>
          <w:sz w:val="22"/>
          <w:szCs w:val="22"/>
        </w:rPr>
      </w:pPr>
      <w:r w:rsidRPr="00504E9F">
        <w:rPr>
          <w:rFonts w:ascii="Verdana" w:hAnsi="Verdana" w:cs="Arial"/>
          <w:color w:val="000000"/>
          <w:sz w:val="22"/>
          <w:szCs w:val="22"/>
        </w:rPr>
        <w:t>d) O instalador deverá manter no canteiro de obra durante todo o tempo para a instalação do sistema, um Engenheiro credenciado junto ao CREA-SP, com experiência comprovada em instalações do porte igual ou maior da instalação em provimento.</w:t>
      </w:r>
    </w:p>
    <w:p w:rsidR="00393B35" w:rsidRPr="00504E9F" w:rsidRDefault="00C6667A" w:rsidP="00393B35">
      <w:pPr>
        <w:tabs>
          <w:tab w:val="left" w:pos="851"/>
          <w:tab w:val="right" w:leader="dot" w:pos="9000"/>
        </w:tabs>
        <w:ind w:left="360" w:right="-48" w:hanging="360"/>
        <w:rPr>
          <w:rFonts w:ascii="Verdana" w:hAnsi="Verdana" w:cs="Arial"/>
          <w:color w:val="000000"/>
          <w:sz w:val="22"/>
          <w:szCs w:val="22"/>
        </w:rPr>
      </w:pPr>
      <w:r w:rsidRPr="00504E9F">
        <w:rPr>
          <w:rFonts w:ascii="Verdana" w:hAnsi="Verdana" w:cs="Arial"/>
          <w:color w:val="000000"/>
          <w:sz w:val="22"/>
          <w:szCs w:val="22"/>
        </w:rPr>
        <w:t>e). Deverá</w:t>
      </w:r>
      <w:r w:rsidR="00393B35" w:rsidRPr="00504E9F">
        <w:rPr>
          <w:rFonts w:ascii="Verdana" w:hAnsi="Verdana" w:cs="Arial"/>
          <w:color w:val="000000"/>
          <w:sz w:val="22"/>
          <w:szCs w:val="22"/>
        </w:rPr>
        <w:t xml:space="preserve"> ser mantido no canteiro de obra, um caderno para registro diário (diário de obra) da evolução e dificuldade dos serviços.</w:t>
      </w:r>
    </w:p>
    <w:p w:rsidR="00393B35" w:rsidRPr="00504E9F" w:rsidRDefault="00393B35" w:rsidP="00393B35">
      <w:pPr>
        <w:tabs>
          <w:tab w:val="left" w:pos="851"/>
          <w:tab w:val="right" w:leader="dot" w:pos="9000"/>
        </w:tabs>
        <w:spacing w:before="360" w:after="360"/>
        <w:ind w:left="1134" w:right="-48" w:hanging="1134"/>
        <w:rPr>
          <w:rFonts w:ascii="Verdana" w:hAnsi="Verdana" w:cs="Arial"/>
          <w:b/>
          <w:color w:val="000000"/>
          <w:sz w:val="22"/>
          <w:szCs w:val="22"/>
        </w:rPr>
      </w:pPr>
      <w:r w:rsidRPr="00504E9F">
        <w:rPr>
          <w:rFonts w:ascii="Verdana" w:hAnsi="Verdana" w:cs="Arial"/>
          <w:b/>
          <w:color w:val="000000"/>
          <w:sz w:val="22"/>
          <w:szCs w:val="22"/>
        </w:rPr>
        <w:t>Vibração e ruído:</w:t>
      </w:r>
    </w:p>
    <w:p w:rsidR="00393B35" w:rsidRPr="00504E9F" w:rsidRDefault="00393B35" w:rsidP="00393B35">
      <w:pPr>
        <w:tabs>
          <w:tab w:val="left" w:pos="851"/>
          <w:tab w:val="right" w:leader="dot" w:pos="9000"/>
        </w:tabs>
        <w:ind w:right="-48"/>
        <w:rPr>
          <w:rFonts w:ascii="Verdana" w:hAnsi="Verdana" w:cs="Arial"/>
          <w:color w:val="000000"/>
          <w:sz w:val="22"/>
          <w:szCs w:val="22"/>
        </w:rPr>
      </w:pPr>
      <w:r w:rsidRPr="00504E9F">
        <w:rPr>
          <w:rFonts w:ascii="Verdana" w:hAnsi="Verdana" w:cs="Arial"/>
          <w:color w:val="000000"/>
          <w:sz w:val="22"/>
          <w:szCs w:val="22"/>
        </w:rPr>
        <w:t>Todos os equipamentos deverão ser de operação silenciosa, sem vibrações ou ruídos anormais em quaisquer condições de carga.</w:t>
      </w:r>
    </w:p>
    <w:p w:rsidR="00393B35" w:rsidRPr="00504E9F" w:rsidRDefault="00393B35" w:rsidP="00393B35">
      <w:pPr>
        <w:tabs>
          <w:tab w:val="left" w:pos="851"/>
          <w:tab w:val="right" w:leader="dot" w:pos="9000"/>
        </w:tabs>
        <w:ind w:right="-48"/>
        <w:rPr>
          <w:rFonts w:ascii="Verdana" w:hAnsi="Verdana" w:cs="Arial"/>
          <w:color w:val="000000"/>
          <w:sz w:val="22"/>
          <w:szCs w:val="22"/>
        </w:rPr>
      </w:pPr>
      <w:r w:rsidRPr="00504E9F">
        <w:rPr>
          <w:rFonts w:ascii="Verdana" w:hAnsi="Verdana" w:cs="Arial"/>
          <w:color w:val="000000"/>
          <w:sz w:val="22"/>
          <w:szCs w:val="22"/>
        </w:rPr>
        <w:t xml:space="preserve">A menos que claramente indicado em contrário nesta especificação, o nível de ruído pretendido nos locais beneficiados deverá estar de acordo com os padrões básicos da ASHRAE, como citado no HVAC Applications 91, cap. 42, pág. 42.5, tab. 2, e tabela </w:t>
      </w:r>
      <w:r w:rsidR="00C6667A" w:rsidRPr="00504E9F">
        <w:rPr>
          <w:rFonts w:ascii="Verdana" w:hAnsi="Verdana" w:cs="Arial"/>
          <w:color w:val="000000"/>
          <w:sz w:val="22"/>
          <w:szCs w:val="22"/>
        </w:rPr>
        <w:t>5 págs.</w:t>
      </w:r>
      <w:r w:rsidRPr="00504E9F">
        <w:rPr>
          <w:rFonts w:ascii="Verdana" w:hAnsi="Verdana" w:cs="Arial"/>
          <w:color w:val="000000"/>
          <w:sz w:val="22"/>
          <w:szCs w:val="22"/>
        </w:rPr>
        <w:t xml:space="preserve"> 3 da ABNT e NBR 6401, Dezembro/1980.</w:t>
      </w:r>
    </w:p>
    <w:p w:rsidR="00393B35" w:rsidRPr="00504E9F" w:rsidRDefault="00393B35" w:rsidP="00393B35">
      <w:pPr>
        <w:tabs>
          <w:tab w:val="left" w:pos="851"/>
          <w:tab w:val="right" w:leader="dot" w:pos="9000"/>
        </w:tabs>
        <w:ind w:right="-48"/>
        <w:rPr>
          <w:rFonts w:ascii="Verdana" w:hAnsi="Verdana" w:cs="Arial"/>
          <w:color w:val="000000"/>
          <w:sz w:val="22"/>
          <w:szCs w:val="22"/>
        </w:rPr>
      </w:pPr>
      <w:r w:rsidRPr="00504E9F">
        <w:rPr>
          <w:rFonts w:ascii="Verdana" w:hAnsi="Verdana" w:cs="Arial"/>
          <w:color w:val="000000"/>
          <w:sz w:val="22"/>
          <w:szCs w:val="22"/>
        </w:rPr>
        <w:t xml:space="preserve">Caso um equipamento venha a apresentar ruído ou vibrações perceptíveis nas áreas por eles beneficiadas, esta anormalidade será considerada inaceitável e o instalador deverá executar todos os serviços corretivos necessários sem ônus para o </w:t>
      </w:r>
      <w:r w:rsidR="00115E03">
        <w:rPr>
          <w:rFonts w:ascii="Verdana" w:hAnsi="Verdana" w:cs="Arial"/>
          <w:color w:val="000000"/>
          <w:sz w:val="22"/>
          <w:szCs w:val="22"/>
        </w:rPr>
        <w:t>Contratante</w:t>
      </w:r>
      <w:r w:rsidRPr="00504E9F">
        <w:rPr>
          <w:rFonts w:ascii="Verdana" w:hAnsi="Verdana" w:cs="Arial"/>
          <w:color w:val="000000"/>
          <w:sz w:val="22"/>
          <w:szCs w:val="22"/>
        </w:rPr>
        <w:t>.</w:t>
      </w:r>
    </w:p>
    <w:p w:rsidR="00393B35" w:rsidRPr="00504E9F" w:rsidRDefault="00393B35" w:rsidP="00393B35">
      <w:pPr>
        <w:tabs>
          <w:tab w:val="left" w:pos="851"/>
          <w:tab w:val="left" w:pos="1134"/>
          <w:tab w:val="right" w:leader="dot" w:pos="9000"/>
        </w:tabs>
        <w:ind w:right="-48"/>
        <w:rPr>
          <w:rFonts w:ascii="Verdana" w:hAnsi="Verdana" w:cs="Arial"/>
          <w:color w:val="000000"/>
          <w:sz w:val="22"/>
          <w:szCs w:val="22"/>
        </w:rPr>
      </w:pPr>
      <w:r w:rsidRPr="00504E9F">
        <w:rPr>
          <w:rFonts w:ascii="Verdana" w:hAnsi="Verdana" w:cs="Arial"/>
          <w:color w:val="000000"/>
          <w:sz w:val="22"/>
          <w:szCs w:val="22"/>
        </w:rPr>
        <w:t>Equipamentos tais como compressores, ventiladores, etc., deverão ser providos de isoladores de vibração tipo molas.</w:t>
      </w:r>
    </w:p>
    <w:p w:rsidR="00393B35" w:rsidRPr="00504E9F" w:rsidRDefault="00393B35" w:rsidP="00393B35">
      <w:pPr>
        <w:tabs>
          <w:tab w:val="left" w:pos="540"/>
          <w:tab w:val="left" w:pos="851"/>
          <w:tab w:val="right" w:leader="dot" w:pos="9000"/>
        </w:tabs>
        <w:spacing w:before="360" w:after="360"/>
        <w:ind w:left="1134" w:right="-45" w:hanging="1134"/>
        <w:rPr>
          <w:rFonts w:ascii="Verdana" w:hAnsi="Verdana" w:cs="Arial"/>
          <w:b/>
          <w:color w:val="000000"/>
          <w:sz w:val="22"/>
          <w:szCs w:val="22"/>
        </w:rPr>
      </w:pPr>
      <w:r w:rsidRPr="00504E9F">
        <w:rPr>
          <w:rFonts w:ascii="Verdana" w:hAnsi="Verdana" w:cs="Arial"/>
          <w:b/>
          <w:color w:val="000000"/>
          <w:sz w:val="22"/>
          <w:szCs w:val="22"/>
        </w:rPr>
        <w:t>Bases, suportes e fundações:</w:t>
      </w:r>
    </w:p>
    <w:p w:rsidR="00393B35" w:rsidRPr="00504E9F" w:rsidRDefault="00393B35" w:rsidP="00393B35">
      <w:pPr>
        <w:tabs>
          <w:tab w:val="left" w:pos="851"/>
          <w:tab w:val="left" w:pos="1134"/>
          <w:tab w:val="right" w:leader="dot" w:pos="9000"/>
        </w:tabs>
        <w:ind w:right="-48"/>
        <w:rPr>
          <w:rFonts w:ascii="Verdana" w:hAnsi="Verdana" w:cs="Arial"/>
          <w:color w:val="000000"/>
          <w:sz w:val="22"/>
          <w:szCs w:val="22"/>
        </w:rPr>
      </w:pPr>
      <w:r w:rsidRPr="00504E9F">
        <w:rPr>
          <w:rFonts w:ascii="Verdana" w:hAnsi="Verdana" w:cs="Arial"/>
          <w:color w:val="000000"/>
          <w:sz w:val="22"/>
          <w:szCs w:val="22"/>
        </w:rPr>
        <w:t>O instalador deverá fornecer todas as bases de aço e concreto, bem como suportes, molas, isoladores e ancoragens requeridas para quaisquer equipamentos, tubulações, dutos, condicionadores de ar, quadro elétrico, etc.</w:t>
      </w:r>
    </w:p>
    <w:p w:rsidR="00393B35" w:rsidRPr="00504E9F" w:rsidRDefault="00393B35" w:rsidP="00393B35">
      <w:pPr>
        <w:tabs>
          <w:tab w:val="left" w:pos="851"/>
          <w:tab w:val="right" w:leader="dot" w:pos="9000"/>
        </w:tabs>
        <w:ind w:right="-48"/>
        <w:rPr>
          <w:rFonts w:ascii="Verdana" w:hAnsi="Verdana" w:cs="Arial"/>
          <w:color w:val="000000"/>
          <w:sz w:val="22"/>
          <w:szCs w:val="22"/>
        </w:rPr>
      </w:pPr>
      <w:r w:rsidRPr="00504E9F">
        <w:rPr>
          <w:rFonts w:ascii="Verdana" w:hAnsi="Verdana" w:cs="Arial"/>
          <w:color w:val="000000"/>
          <w:sz w:val="22"/>
          <w:szCs w:val="22"/>
        </w:rPr>
        <w:t>Deverá também apresentar os desenhos destes elementos para aprovação prévia pela fiscalização, antes de sua fabricação ou execução.</w:t>
      </w:r>
    </w:p>
    <w:p w:rsidR="00393B35" w:rsidRPr="00504E9F" w:rsidRDefault="00393B35" w:rsidP="00393B35">
      <w:pPr>
        <w:tabs>
          <w:tab w:val="left" w:pos="540"/>
          <w:tab w:val="left" w:pos="851"/>
          <w:tab w:val="right" w:leader="dot" w:pos="9000"/>
        </w:tabs>
        <w:ind w:right="-48"/>
        <w:rPr>
          <w:rFonts w:ascii="Verdana" w:hAnsi="Verdana" w:cs="Arial"/>
          <w:color w:val="000000"/>
          <w:sz w:val="22"/>
          <w:szCs w:val="22"/>
        </w:rPr>
      </w:pPr>
      <w:r w:rsidRPr="00504E9F">
        <w:rPr>
          <w:rFonts w:ascii="Verdana" w:hAnsi="Verdana" w:cs="Arial"/>
          <w:color w:val="000000"/>
          <w:sz w:val="22"/>
          <w:szCs w:val="22"/>
        </w:rPr>
        <w:t xml:space="preserve">Para os compressores, ventiladores ou qualquer outro equipamento que venha a necessitar de base composta com auxílio de bloco de inércia em concreto e aço, deverão ser fabricadas fornecidas e instaladas pelo instalador. </w:t>
      </w:r>
    </w:p>
    <w:p w:rsidR="00393B35" w:rsidRPr="00504E9F" w:rsidRDefault="00393B35" w:rsidP="00393B35">
      <w:pPr>
        <w:tabs>
          <w:tab w:val="left" w:pos="851"/>
          <w:tab w:val="left" w:pos="1134"/>
          <w:tab w:val="right" w:leader="dot" w:pos="9000"/>
        </w:tabs>
        <w:ind w:right="-48"/>
        <w:rPr>
          <w:rFonts w:ascii="Verdana" w:hAnsi="Verdana" w:cs="Arial"/>
          <w:color w:val="000000"/>
          <w:sz w:val="22"/>
          <w:szCs w:val="22"/>
        </w:rPr>
      </w:pPr>
      <w:r w:rsidRPr="00504E9F">
        <w:rPr>
          <w:rFonts w:ascii="Verdana" w:hAnsi="Verdana" w:cs="Arial"/>
          <w:color w:val="000000"/>
          <w:sz w:val="22"/>
          <w:szCs w:val="22"/>
        </w:rPr>
        <w:t>Todos os equipamentos e materiais deverão ser firmemente suportados na estrutura, não devendo os mesmos ser apoiados a um elemento não estrutural.</w:t>
      </w:r>
    </w:p>
    <w:p w:rsidR="00393B35" w:rsidRPr="00504E9F" w:rsidRDefault="00393B35" w:rsidP="00393B35">
      <w:pPr>
        <w:tabs>
          <w:tab w:val="left" w:pos="851"/>
          <w:tab w:val="right" w:leader="dot" w:pos="9000"/>
        </w:tabs>
        <w:ind w:left="22" w:right="-48" w:hanging="22"/>
        <w:rPr>
          <w:rFonts w:ascii="Verdana" w:hAnsi="Verdana" w:cs="Arial"/>
          <w:color w:val="000000"/>
          <w:sz w:val="22"/>
          <w:szCs w:val="22"/>
        </w:rPr>
      </w:pPr>
      <w:r w:rsidRPr="00504E9F">
        <w:rPr>
          <w:rFonts w:ascii="Verdana" w:hAnsi="Verdana" w:cs="Arial"/>
          <w:color w:val="000000"/>
          <w:sz w:val="22"/>
          <w:szCs w:val="22"/>
        </w:rPr>
        <w:lastRenderedPageBreak/>
        <w:tab/>
        <w:t xml:space="preserve">Todos os suportes de tubulações e dutos deverão ser executados de maneira a permitir sua flexibilidade e o deslocamento axial. </w:t>
      </w:r>
    </w:p>
    <w:p w:rsidR="00393B35" w:rsidRPr="00504E9F" w:rsidRDefault="00393B35" w:rsidP="00393B35">
      <w:pPr>
        <w:tabs>
          <w:tab w:val="left" w:pos="851"/>
          <w:tab w:val="right" w:leader="dot" w:pos="9000"/>
        </w:tabs>
        <w:ind w:left="22" w:right="-48" w:hanging="22"/>
        <w:rPr>
          <w:rFonts w:ascii="Verdana" w:hAnsi="Verdana" w:cs="Arial"/>
          <w:color w:val="000000"/>
          <w:sz w:val="22"/>
          <w:szCs w:val="22"/>
        </w:rPr>
      </w:pPr>
      <w:r w:rsidRPr="00504E9F">
        <w:rPr>
          <w:rFonts w:ascii="Verdana" w:hAnsi="Verdana" w:cs="Arial"/>
          <w:color w:val="000000"/>
          <w:sz w:val="22"/>
          <w:szCs w:val="22"/>
        </w:rPr>
        <w:tab/>
        <w:t xml:space="preserve">Todo suporte que for considerado inadequado pela fiscalização deverá ser substituído sem ônus para o </w:t>
      </w:r>
      <w:r w:rsidR="00D75C2B">
        <w:rPr>
          <w:rFonts w:ascii="Verdana" w:hAnsi="Verdana" w:cs="Arial"/>
          <w:color w:val="000000"/>
          <w:sz w:val="22"/>
          <w:szCs w:val="22"/>
        </w:rPr>
        <w:t>Contratante</w:t>
      </w:r>
      <w:r w:rsidRPr="00504E9F">
        <w:rPr>
          <w:rFonts w:ascii="Verdana" w:hAnsi="Verdana" w:cs="Arial"/>
          <w:color w:val="000000"/>
          <w:sz w:val="22"/>
          <w:szCs w:val="22"/>
        </w:rPr>
        <w:t>.</w:t>
      </w:r>
    </w:p>
    <w:p w:rsidR="00393B35" w:rsidRPr="00504E9F" w:rsidRDefault="00393B35" w:rsidP="00393B35">
      <w:pPr>
        <w:tabs>
          <w:tab w:val="left" w:pos="851"/>
          <w:tab w:val="left" w:pos="1134"/>
          <w:tab w:val="right" w:leader="dot" w:pos="9000"/>
        </w:tabs>
        <w:spacing w:before="360" w:after="360"/>
        <w:ind w:left="1134" w:right="-48" w:hanging="1134"/>
        <w:rPr>
          <w:rFonts w:ascii="Verdana" w:hAnsi="Verdana" w:cs="Arial"/>
          <w:b/>
          <w:color w:val="000000"/>
          <w:sz w:val="22"/>
          <w:szCs w:val="22"/>
        </w:rPr>
      </w:pPr>
      <w:r w:rsidRPr="00504E9F">
        <w:rPr>
          <w:rFonts w:ascii="Verdana" w:hAnsi="Verdana" w:cs="Arial"/>
          <w:b/>
          <w:color w:val="000000"/>
          <w:sz w:val="22"/>
          <w:szCs w:val="22"/>
        </w:rPr>
        <w:t>Conexões elétricas:</w:t>
      </w:r>
    </w:p>
    <w:p w:rsidR="00393B35" w:rsidRPr="00504E9F" w:rsidRDefault="00393B35" w:rsidP="00393B35">
      <w:pPr>
        <w:tabs>
          <w:tab w:val="left" w:pos="851"/>
          <w:tab w:val="left" w:pos="1134"/>
          <w:tab w:val="right" w:leader="dot" w:pos="9000"/>
        </w:tabs>
        <w:ind w:right="-48"/>
        <w:rPr>
          <w:rFonts w:ascii="Verdana" w:hAnsi="Verdana" w:cs="Arial"/>
          <w:color w:val="000000"/>
          <w:sz w:val="22"/>
          <w:szCs w:val="22"/>
        </w:rPr>
      </w:pPr>
      <w:r w:rsidRPr="00504E9F">
        <w:rPr>
          <w:rFonts w:ascii="Verdana" w:hAnsi="Verdana" w:cs="Arial"/>
          <w:color w:val="000000"/>
          <w:sz w:val="22"/>
          <w:szCs w:val="22"/>
        </w:rPr>
        <w:t xml:space="preserve">O instalador receberá do </w:t>
      </w:r>
      <w:r w:rsidR="00D75C2B">
        <w:rPr>
          <w:rFonts w:ascii="Verdana" w:hAnsi="Verdana" w:cs="Arial"/>
          <w:color w:val="000000"/>
          <w:sz w:val="22"/>
          <w:szCs w:val="22"/>
        </w:rPr>
        <w:t>Contratante</w:t>
      </w:r>
      <w:r w:rsidRPr="00504E9F">
        <w:rPr>
          <w:rFonts w:ascii="Verdana" w:hAnsi="Verdana" w:cs="Arial"/>
          <w:color w:val="000000"/>
          <w:sz w:val="22"/>
          <w:szCs w:val="22"/>
        </w:rPr>
        <w:t>, pontos de força localizados nos pontos indicados no projeto.</w:t>
      </w:r>
    </w:p>
    <w:p w:rsidR="00393B35" w:rsidRPr="00504E9F" w:rsidRDefault="00393B35" w:rsidP="00393B35">
      <w:pPr>
        <w:tabs>
          <w:tab w:val="left" w:pos="851"/>
          <w:tab w:val="right" w:leader="dot" w:pos="9000"/>
        </w:tabs>
        <w:ind w:right="-48"/>
        <w:rPr>
          <w:rFonts w:ascii="Verdana" w:hAnsi="Verdana" w:cs="Arial"/>
          <w:color w:val="000000"/>
          <w:sz w:val="22"/>
          <w:szCs w:val="22"/>
        </w:rPr>
      </w:pPr>
      <w:r w:rsidRPr="00504E9F">
        <w:rPr>
          <w:rFonts w:ascii="Verdana" w:hAnsi="Verdana" w:cs="Arial"/>
          <w:color w:val="000000"/>
          <w:sz w:val="22"/>
          <w:szCs w:val="22"/>
        </w:rPr>
        <w:t>Os serviços para adaptação do ponto serão de responsabilidade (fornecimento e instalação) do instalador, bem como as ligações com os condicionadores de ar, ventiladores, etc.</w:t>
      </w:r>
    </w:p>
    <w:p w:rsidR="00393B35" w:rsidRPr="00504E9F" w:rsidRDefault="00393B35" w:rsidP="00393B35">
      <w:pPr>
        <w:tabs>
          <w:tab w:val="left" w:pos="851"/>
          <w:tab w:val="left" w:pos="1134"/>
          <w:tab w:val="right" w:leader="dot" w:pos="9000"/>
        </w:tabs>
        <w:ind w:right="-48"/>
        <w:rPr>
          <w:rFonts w:ascii="Verdana" w:hAnsi="Verdana" w:cs="Arial"/>
          <w:color w:val="000000"/>
          <w:sz w:val="22"/>
          <w:szCs w:val="22"/>
        </w:rPr>
      </w:pPr>
      <w:r w:rsidRPr="00504E9F">
        <w:rPr>
          <w:rFonts w:ascii="Verdana" w:hAnsi="Verdana" w:cs="Arial"/>
          <w:color w:val="000000"/>
          <w:sz w:val="22"/>
          <w:szCs w:val="22"/>
        </w:rPr>
        <w:t xml:space="preserve">O instalador deverá prover toda a fiação, bem como elementos de partida e proteção de motores ou equipamentos elétricos, inclusive eletrodutos e fiação para controle e </w:t>
      </w:r>
      <w:r w:rsidR="00C27544" w:rsidRPr="00504E9F">
        <w:rPr>
          <w:rFonts w:ascii="Verdana" w:hAnsi="Verdana" w:cs="Arial"/>
          <w:color w:val="000000"/>
          <w:sz w:val="22"/>
          <w:szCs w:val="22"/>
        </w:rPr>
        <w:t>intertravamentos</w:t>
      </w:r>
      <w:r w:rsidRPr="00504E9F">
        <w:rPr>
          <w:rFonts w:ascii="Verdana" w:hAnsi="Verdana" w:cs="Arial"/>
          <w:color w:val="000000"/>
          <w:sz w:val="22"/>
          <w:szCs w:val="22"/>
        </w:rPr>
        <w:t xml:space="preserve"> dos equipamentos.</w:t>
      </w:r>
    </w:p>
    <w:p w:rsidR="00393B35" w:rsidRPr="00504E9F" w:rsidRDefault="00393B35" w:rsidP="00393B35">
      <w:pPr>
        <w:tabs>
          <w:tab w:val="left" w:pos="851"/>
          <w:tab w:val="left" w:pos="1134"/>
          <w:tab w:val="right" w:leader="dot" w:pos="9000"/>
        </w:tabs>
        <w:ind w:right="-48"/>
        <w:rPr>
          <w:rFonts w:ascii="Verdana" w:hAnsi="Verdana" w:cs="Arial"/>
          <w:color w:val="000000"/>
          <w:sz w:val="22"/>
          <w:szCs w:val="22"/>
        </w:rPr>
      </w:pPr>
      <w:r w:rsidRPr="00504E9F">
        <w:rPr>
          <w:rFonts w:ascii="Verdana" w:hAnsi="Verdana" w:cs="Arial"/>
          <w:color w:val="000000"/>
          <w:sz w:val="22"/>
          <w:szCs w:val="22"/>
        </w:rPr>
        <w:t>Todos os pontos de força deverão ser dotados de disjuntores, que serão fornecidos e instalados pelo instalador.</w:t>
      </w:r>
    </w:p>
    <w:p w:rsidR="00393B35" w:rsidRDefault="00393B35" w:rsidP="00393B35">
      <w:pPr>
        <w:tabs>
          <w:tab w:val="left" w:pos="851"/>
          <w:tab w:val="left" w:pos="1134"/>
          <w:tab w:val="right" w:leader="dot" w:pos="9000"/>
        </w:tabs>
        <w:ind w:right="-48"/>
        <w:rPr>
          <w:rFonts w:ascii="Verdana" w:hAnsi="Verdana" w:cs="Arial"/>
          <w:color w:val="000000"/>
          <w:sz w:val="22"/>
          <w:szCs w:val="22"/>
        </w:rPr>
      </w:pPr>
      <w:r w:rsidRPr="00504E9F">
        <w:rPr>
          <w:rFonts w:ascii="Verdana" w:hAnsi="Verdana" w:cs="Arial"/>
          <w:color w:val="000000"/>
          <w:sz w:val="22"/>
          <w:szCs w:val="22"/>
        </w:rPr>
        <w:t>O instalador deverá prover todos os equipamentos elétricos para a voltagem especificada nos desenhos e nesta especificação, e estes deverão ser compatíveis com uma variação de voltagem de 10% acima ou abaixo da nomina</w:t>
      </w:r>
      <w:r w:rsidR="00DD798B">
        <w:rPr>
          <w:rFonts w:ascii="Verdana" w:hAnsi="Verdana" w:cs="Arial"/>
          <w:color w:val="000000"/>
          <w:sz w:val="22"/>
          <w:szCs w:val="22"/>
        </w:rPr>
        <w:t>l.</w:t>
      </w:r>
    </w:p>
    <w:p w:rsidR="00DD798B" w:rsidRPr="00504E9F" w:rsidRDefault="00DD798B" w:rsidP="00393B35">
      <w:pPr>
        <w:tabs>
          <w:tab w:val="left" w:pos="851"/>
          <w:tab w:val="left" w:pos="1134"/>
          <w:tab w:val="right" w:leader="dot" w:pos="9000"/>
        </w:tabs>
        <w:ind w:right="-48"/>
        <w:rPr>
          <w:rFonts w:ascii="Verdana" w:hAnsi="Verdana" w:cs="Arial"/>
          <w:color w:val="000000"/>
          <w:sz w:val="22"/>
          <w:szCs w:val="22"/>
        </w:rPr>
      </w:pPr>
    </w:p>
    <w:p w:rsidR="00393B35" w:rsidRPr="00504E9F" w:rsidRDefault="00393B35" w:rsidP="00393B35">
      <w:pPr>
        <w:tabs>
          <w:tab w:val="left" w:pos="851"/>
          <w:tab w:val="left" w:pos="1134"/>
          <w:tab w:val="right" w:leader="dot" w:pos="9000"/>
        </w:tabs>
        <w:spacing w:before="360" w:after="360"/>
        <w:ind w:left="1134" w:right="-45" w:hanging="1134"/>
        <w:rPr>
          <w:rFonts w:ascii="Verdana" w:hAnsi="Verdana" w:cs="Arial"/>
          <w:b/>
          <w:color w:val="000000"/>
          <w:sz w:val="22"/>
          <w:szCs w:val="22"/>
        </w:rPr>
      </w:pPr>
      <w:r w:rsidRPr="00504E9F">
        <w:rPr>
          <w:rFonts w:ascii="Verdana" w:hAnsi="Verdana" w:cs="Arial"/>
          <w:b/>
          <w:color w:val="000000"/>
          <w:sz w:val="22"/>
          <w:szCs w:val="22"/>
        </w:rPr>
        <w:t>Proteção contra o tempo:</w:t>
      </w:r>
    </w:p>
    <w:p w:rsidR="00393B35" w:rsidRPr="00504E9F" w:rsidRDefault="00393B35" w:rsidP="00393B35">
      <w:pPr>
        <w:tabs>
          <w:tab w:val="left" w:pos="851"/>
          <w:tab w:val="left" w:pos="1134"/>
          <w:tab w:val="right" w:leader="dot" w:pos="9000"/>
        </w:tabs>
        <w:ind w:right="-48"/>
        <w:rPr>
          <w:rFonts w:ascii="Verdana" w:hAnsi="Verdana" w:cs="Arial"/>
          <w:color w:val="000000"/>
          <w:sz w:val="22"/>
          <w:szCs w:val="22"/>
        </w:rPr>
      </w:pPr>
      <w:r w:rsidRPr="00504E9F">
        <w:rPr>
          <w:rFonts w:ascii="Verdana" w:hAnsi="Verdana" w:cs="Arial"/>
          <w:color w:val="000000"/>
          <w:sz w:val="22"/>
          <w:szCs w:val="22"/>
        </w:rPr>
        <w:t xml:space="preserve">É de responsabilidade do instalador nas áreas em que tubulações e/ou dutos atravessarem as paredes externas ou telhados, deverá ser realizada uma cuidadosa impermeabilização da área à volta dos mesmos, de modo a impedir infiltração de água, sem nenhum custo para o </w:t>
      </w:r>
      <w:r w:rsidR="00C84B26">
        <w:rPr>
          <w:rFonts w:ascii="Verdana" w:hAnsi="Verdana" w:cs="Arial"/>
          <w:color w:val="000000"/>
          <w:sz w:val="22"/>
          <w:szCs w:val="22"/>
        </w:rPr>
        <w:t>Contratante</w:t>
      </w:r>
      <w:r w:rsidRPr="00504E9F">
        <w:rPr>
          <w:rFonts w:ascii="Verdana" w:hAnsi="Verdana" w:cs="Arial"/>
          <w:color w:val="000000"/>
          <w:sz w:val="22"/>
          <w:szCs w:val="22"/>
        </w:rPr>
        <w:t>.</w:t>
      </w:r>
    </w:p>
    <w:p w:rsidR="00393B35" w:rsidRPr="00504E9F" w:rsidRDefault="00393B35" w:rsidP="00393B35">
      <w:pPr>
        <w:tabs>
          <w:tab w:val="left" w:pos="1134"/>
          <w:tab w:val="right" w:leader="dot" w:pos="9000"/>
        </w:tabs>
        <w:spacing w:before="360" w:after="360"/>
        <w:ind w:left="1134" w:right="-48" w:hanging="1134"/>
        <w:rPr>
          <w:rFonts w:ascii="Verdana" w:hAnsi="Verdana" w:cs="Arial"/>
          <w:b/>
          <w:color w:val="000000"/>
          <w:sz w:val="22"/>
          <w:szCs w:val="22"/>
        </w:rPr>
      </w:pPr>
      <w:r w:rsidRPr="00504E9F">
        <w:rPr>
          <w:rFonts w:ascii="Verdana" w:hAnsi="Verdana" w:cs="Arial"/>
          <w:b/>
          <w:color w:val="000000"/>
          <w:sz w:val="22"/>
          <w:szCs w:val="22"/>
        </w:rPr>
        <w:t>Balanceamento do sistema de distribuição de ar:</w:t>
      </w:r>
    </w:p>
    <w:p w:rsidR="00393B35" w:rsidRPr="00504E9F" w:rsidRDefault="00393B35" w:rsidP="00393B35">
      <w:pPr>
        <w:tabs>
          <w:tab w:val="left" w:pos="851"/>
          <w:tab w:val="left" w:pos="1134"/>
          <w:tab w:val="right" w:leader="dot" w:pos="9000"/>
        </w:tabs>
        <w:ind w:right="-48"/>
        <w:rPr>
          <w:rFonts w:ascii="Verdana" w:hAnsi="Verdana" w:cs="Arial"/>
          <w:color w:val="000000"/>
          <w:sz w:val="22"/>
          <w:szCs w:val="22"/>
        </w:rPr>
      </w:pPr>
      <w:r w:rsidRPr="00504E9F">
        <w:rPr>
          <w:rFonts w:ascii="Verdana" w:hAnsi="Verdana" w:cs="Arial"/>
          <w:color w:val="000000"/>
          <w:sz w:val="22"/>
          <w:szCs w:val="22"/>
        </w:rPr>
        <w:t>Após a execução da instalação do sistema de condicionamento de ar, antes de sua aceitação pela fiscalização, deverá ser realizado o balanceamento do sistema de distribuição de ar, de modo que as vazões venham a se ajustar aos valores previstos no projeto.</w:t>
      </w:r>
    </w:p>
    <w:p w:rsidR="00393B35" w:rsidRPr="00504E9F" w:rsidRDefault="00393B35" w:rsidP="00393B35">
      <w:pPr>
        <w:tabs>
          <w:tab w:val="left" w:pos="851"/>
          <w:tab w:val="left" w:pos="1134"/>
          <w:tab w:val="right" w:leader="dot" w:pos="9000"/>
        </w:tabs>
        <w:ind w:right="-48"/>
        <w:rPr>
          <w:rFonts w:ascii="Verdana" w:hAnsi="Verdana" w:cs="Arial"/>
          <w:color w:val="000000"/>
          <w:sz w:val="22"/>
          <w:szCs w:val="22"/>
        </w:rPr>
      </w:pPr>
      <w:r w:rsidRPr="00504E9F">
        <w:rPr>
          <w:rFonts w:ascii="Verdana" w:hAnsi="Verdana" w:cs="Arial"/>
          <w:color w:val="000000"/>
          <w:sz w:val="22"/>
          <w:szCs w:val="22"/>
        </w:rPr>
        <w:t>Nesta fase deverão ser simultaneamente executados as regulagens dos controles dos sistemas, de acordo com os valores indicados no projeto.</w:t>
      </w:r>
    </w:p>
    <w:p w:rsidR="00393B35" w:rsidRDefault="00393B35" w:rsidP="00393B35">
      <w:pPr>
        <w:tabs>
          <w:tab w:val="left" w:pos="851"/>
          <w:tab w:val="left" w:pos="1134"/>
          <w:tab w:val="right" w:leader="dot" w:pos="9000"/>
        </w:tabs>
        <w:ind w:right="-48"/>
        <w:rPr>
          <w:rFonts w:ascii="Verdana" w:hAnsi="Verdana" w:cs="Arial"/>
          <w:color w:val="000000"/>
          <w:sz w:val="22"/>
          <w:szCs w:val="22"/>
        </w:rPr>
      </w:pPr>
      <w:r w:rsidRPr="00504E9F">
        <w:rPr>
          <w:rFonts w:ascii="Verdana" w:hAnsi="Verdana" w:cs="Arial"/>
          <w:color w:val="000000"/>
          <w:sz w:val="22"/>
          <w:szCs w:val="22"/>
        </w:rPr>
        <w:t>Todos os instrumentos utilizados para balanceamento deverão ter sido calibrados pelo menos seis meses antes do trabalho.</w:t>
      </w:r>
    </w:p>
    <w:p w:rsidR="00BC7D85" w:rsidRPr="00504E9F" w:rsidRDefault="00BC7D85" w:rsidP="00393B35">
      <w:pPr>
        <w:tabs>
          <w:tab w:val="left" w:pos="851"/>
          <w:tab w:val="left" w:pos="1134"/>
          <w:tab w:val="right" w:leader="dot" w:pos="9000"/>
        </w:tabs>
        <w:ind w:right="-48"/>
        <w:rPr>
          <w:rFonts w:ascii="Verdana" w:hAnsi="Verdana" w:cs="Arial"/>
          <w:color w:val="000000"/>
          <w:sz w:val="22"/>
          <w:szCs w:val="22"/>
        </w:rPr>
      </w:pPr>
    </w:p>
    <w:p w:rsidR="00393B35" w:rsidRPr="00504E9F" w:rsidRDefault="00393B35" w:rsidP="00393B35">
      <w:pPr>
        <w:tabs>
          <w:tab w:val="left" w:pos="1134"/>
          <w:tab w:val="right" w:leader="dot" w:pos="9000"/>
        </w:tabs>
        <w:spacing w:before="360" w:after="360"/>
        <w:ind w:right="-48"/>
        <w:rPr>
          <w:rFonts w:ascii="Verdana" w:hAnsi="Verdana" w:cs="Arial"/>
          <w:b/>
          <w:color w:val="000000"/>
          <w:sz w:val="22"/>
          <w:szCs w:val="22"/>
        </w:rPr>
      </w:pPr>
      <w:r w:rsidRPr="00504E9F">
        <w:rPr>
          <w:rFonts w:ascii="Verdana" w:hAnsi="Verdana" w:cs="Arial"/>
          <w:b/>
          <w:color w:val="000000"/>
          <w:sz w:val="22"/>
          <w:szCs w:val="22"/>
        </w:rPr>
        <w:lastRenderedPageBreak/>
        <w:t>Método de balanceamento e testes:</w:t>
      </w:r>
    </w:p>
    <w:p w:rsidR="00393B35" w:rsidRPr="00504E9F" w:rsidRDefault="00393B35" w:rsidP="00393B35">
      <w:pPr>
        <w:tabs>
          <w:tab w:val="left" w:pos="851"/>
          <w:tab w:val="left" w:pos="1134"/>
          <w:tab w:val="right" w:leader="dot" w:pos="9000"/>
        </w:tabs>
        <w:spacing w:before="360" w:after="360"/>
        <w:ind w:left="1134" w:right="-48" w:hanging="1134"/>
        <w:rPr>
          <w:rFonts w:ascii="Verdana" w:hAnsi="Verdana" w:cs="Arial"/>
          <w:color w:val="000000"/>
          <w:sz w:val="22"/>
          <w:szCs w:val="22"/>
        </w:rPr>
      </w:pPr>
      <w:r w:rsidRPr="00504E9F">
        <w:rPr>
          <w:rFonts w:ascii="Verdana" w:hAnsi="Verdana" w:cs="Arial"/>
          <w:color w:val="000000"/>
          <w:sz w:val="22"/>
          <w:szCs w:val="22"/>
        </w:rPr>
        <w:t>Medição das vazões de ar:</w:t>
      </w:r>
    </w:p>
    <w:p w:rsidR="00393B35" w:rsidRPr="00504E9F" w:rsidRDefault="00393B35" w:rsidP="00393B35">
      <w:pPr>
        <w:tabs>
          <w:tab w:val="left" w:pos="851"/>
          <w:tab w:val="right" w:leader="dot" w:pos="9000"/>
        </w:tabs>
        <w:ind w:right="-48"/>
        <w:rPr>
          <w:rFonts w:ascii="Verdana" w:hAnsi="Verdana" w:cs="Arial"/>
          <w:color w:val="000000"/>
          <w:sz w:val="22"/>
          <w:szCs w:val="22"/>
        </w:rPr>
      </w:pPr>
      <w:r w:rsidRPr="00504E9F">
        <w:rPr>
          <w:rFonts w:ascii="Verdana" w:hAnsi="Verdana" w:cs="Arial"/>
          <w:color w:val="000000"/>
          <w:sz w:val="22"/>
          <w:szCs w:val="22"/>
        </w:rPr>
        <w:t>As vazões de ar deverão ser medidas nos dutos troncos e nos ramais e as leituras realizadas de acordo com as recomendações do “Air Balancing Council“.</w:t>
      </w:r>
    </w:p>
    <w:p w:rsidR="00393B35" w:rsidRPr="00504E9F" w:rsidRDefault="00393B35" w:rsidP="00393B35">
      <w:pPr>
        <w:tabs>
          <w:tab w:val="left" w:pos="851"/>
          <w:tab w:val="right" w:leader="dot" w:pos="9000"/>
        </w:tabs>
        <w:ind w:right="-48"/>
        <w:rPr>
          <w:rFonts w:ascii="Verdana" w:hAnsi="Verdana" w:cs="Arial"/>
          <w:color w:val="000000"/>
          <w:sz w:val="22"/>
          <w:szCs w:val="22"/>
        </w:rPr>
      </w:pPr>
      <w:r w:rsidRPr="00504E9F">
        <w:rPr>
          <w:rFonts w:ascii="Verdana" w:hAnsi="Verdana" w:cs="Arial"/>
          <w:color w:val="000000"/>
          <w:sz w:val="22"/>
          <w:szCs w:val="22"/>
        </w:rPr>
        <w:t>As aberturas realizadas nos dutos para a inserção dos elementos de medição deverão ser fechadas após sua utilização com tampões removíveis.</w:t>
      </w:r>
    </w:p>
    <w:p w:rsidR="00393B35" w:rsidRPr="00504E9F" w:rsidRDefault="00393B35" w:rsidP="00393B35">
      <w:pPr>
        <w:tabs>
          <w:tab w:val="left" w:pos="851"/>
          <w:tab w:val="left" w:pos="1134"/>
          <w:tab w:val="right" w:leader="dot" w:pos="9000"/>
        </w:tabs>
        <w:ind w:left="1134" w:right="-48" w:hanging="1134"/>
        <w:rPr>
          <w:rFonts w:ascii="Verdana" w:hAnsi="Verdana" w:cs="Arial"/>
          <w:color w:val="000000"/>
          <w:sz w:val="22"/>
          <w:szCs w:val="22"/>
        </w:rPr>
      </w:pPr>
      <w:r w:rsidRPr="00504E9F">
        <w:rPr>
          <w:rFonts w:ascii="Verdana" w:hAnsi="Verdana" w:cs="Arial"/>
          <w:color w:val="000000"/>
          <w:sz w:val="22"/>
          <w:szCs w:val="22"/>
        </w:rPr>
        <w:t>-Ajuste das Vazões de Ar</w:t>
      </w:r>
    </w:p>
    <w:p w:rsidR="00393B35" w:rsidRPr="00504E9F" w:rsidRDefault="00393B35" w:rsidP="00393B35">
      <w:pPr>
        <w:tabs>
          <w:tab w:val="left" w:pos="851"/>
          <w:tab w:val="right" w:leader="dot" w:pos="9000"/>
        </w:tabs>
        <w:ind w:right="-48"/>
        <w:rPr>
          <w:rFonts w:ascii="Verdana" w:hAnsi="Verdana" w:cs="Arial"/>
          <w:color w:val="000000"/>
          <w:sz w:val="22"/>
          <w:szCs w:val="22"/>
        </w:rPr>
      </w:pPr>
      <w:r w:rsidRPr="00504E9F">
        <w:rPr>
          <w:rFonts w:ascii="Verdana" w:hAnsi="Verdana" w:cs="Arial"/>
          <w:color w:val="000000"/>
          <w:sz w:val="22"/>
          <w:szCs w:val="22"/>
        </w:rPr>
        <w:t>A vazão de ar requerida pelo sistema deverá ser, em princípio, ajustada através da regulagem da rotação dos ventiladores.</w:t>
      </w:r>
    </w:p>
    <w:p w:rsidR="00393B35" w:rsidRPr="00504E9F" w:rsidRDefault="00393B35" w:rsidP="00393B35">
      <w:pPr>
        <w:tabs>
          <w:tab w:val="left" w:pos="851"/>
          <w:tab w:val="right" w:leader="dot" w:pos="9000"/>
        </w:tabs>
        <w:ind w:right="-48"/>
        <w:rPr>
          <w:rFonts w:ascii="Verdana" w:hAnsi="Verdana" w:cs="Arial"/>
          <w:color w:val="000000"/>
          <w:sz w:val="22"/>
          <w:szCs w:val="22"/>
        </w:rPr>
      </w:pPr>
      <w:r w:rsidRPr="00504E9F">
        <w:rPr>
          <w:rFonts w:ascii="Verdana" w:hAnsi="Verdana" w:cs="Arial"/>
          <w:color w:val="000000"/>
          <w:sz w:val="22"/>
          <w:szCs w:val="22"/>
        </w:rPr>
        <w:t>As vazões para cada ramal deverão ser ajustadas através de “dampers” de lâminas opostas.</w:t>
      </w:r>
    </w:p>
    <w:p w:rsidR="00393B35" w:rsidRPr="00504E9F" w:rsidRDefault="00393B35" w:rsidP="00393B35">
      <w:pPr>
        <w:tabs>
          <w:tab w:val="left" w:pos="851"/>
          <w:tab w:val="right" w:leader="dot" w:pos="9000"/>
        </w:tabs>
        <w:ind w:right="-48"/>
        <w:rPr>
          <w:rFonts w:ascii="Verdana" w:hAnsi="Verdana" w:cs="Arial"/>
          <w:color w:val="000000"/>
          <w:sz w:val="22"/>
          <w:szCs w:val="22"/>
        </w:rPr>
      </w:pPr>
      <w:r w:rsidRPr="00504E9F">
        <w:rPr>
          <w:rFonts w:ascii="Verdana" w:hAnsi="Verdana" w:cs="Arial"/>
          <w:color w:val="000000"/>
          <w:sz w:val="22"/>
          <w:szCs w:val="22"/>
        </w:rPr>
        <w:t>Os “dampers” deverão ser marcados com tinta na posição em que forem ajustados após a execução do balanceamento.</w:t>
      </w:r>
    </w:p>
    <w:p w:rsidR="00393B35" w:rsidRDefault="00393B35" w:rsidP="00393B35">
      <w:pPr>
        <w:tabs>
          <w:tab w:val="left" w:pos="851"/>
          <w:tab w:val="left" w:pos="1134"/>
          <w:tab w:val="right" w:leader="dot" w:pos="9000"/>
        </w:tabs>
        <w:ind w:right="-48"/>
        <w:rPr>
          <w:rFonts w:ascii="Verdana" w:hAnsi="Verdana" w:cs="Arial"/>
          <w:color w:val="000000"/>
          <w:sz w:val="22"/>
          <w:szCs w:val="22"/>
        </w:rPr>
      </w:pPr>
      <w:r w:rsidRPr="00504E9F">
        <w:rPr>
          <w:rFonts w:ascii="Verdana" w:hAnsi="Verdana" w:cs="Arial"/>
          <w:color w:val="000000"/>
          <w:sz w:val="22"/>
          <w:szCs w:val="22"/>
        </w:rPr>
        <w:t>O ajuste fino da vazão de ar poderá ser realizado nas grelhas e terminais, porém de modo que não venham a introduzir ruídos excessivos na medida em que forem fechados.</w:t>
      </w:r>
    </w:p>
    <w:p w:rsidR="00393B35" w:rsidRPr="00504E9F" w:rsidRDefault="00393B35" w:rsidP="00393B35">
      <w:pPr>
        <w:tabs>
          <w:tab w:val="left" w:pos="851"/>
          <w:tab w:val="left" w:pos="1134"/>
          <w:tab w:val="right" w:leader="dot" w:pos="9000"/>
        </w:tabs>
        <w:spacing w:before="360" w:after="360"/>
        <w:ind w:left="1134" w:right="-45" w:hanging="1134"/>
        <w:rPr>
          <w:rFonts w:ascii="Verdana" w:hAnsi="Verdana" w:cs="Arial"/>
          <w:color w:val="000000"/>
          <w:sz w:val="22"/>
          <w:szCs w:val="22"/>
        </w:rPr>
      </w:pPr>
      <w:r w:rsidRPr="00504E9F">
        <w:rPr>
          <w:rFonts w:ascii="Verdana" w:hAnsi="Verdana" w:cs="Arial"/>
          <w:color w:val="000000"/>
          <w:sz w:val="22"/>
          <w:szCs w:val="22"/>
        </w:rPr>
        <w:t>Relatórios:</w:t>
      </w:r>
    </w:p>
    <w:p w:rsidR="00393B35" w:rsidRPr="00504E9F" w:rsidRDefault="00393B35" w:rsidP="00393B35">
      <w:pPr>
        <w:tabs>
          <w:tab w:val="left" w:pos="851"/>
        </w:tabs>
        <w:ind w:right="-48"/>
        <w:rPr>
          <w:rFonts w:ascii="Verdana" w:hAnsi="Verdana" w:cs="Arial"/>
          <w:color w:val="000000"/>
          <w:sz w:val="22"/>
          <w:szCs w:val="22"/>
        </w:rPr>
      </w:pPr>
      <w:r w:rsidRPr="00504E9F">
        <w:rPr>
          <w:rFonts w:ascii="Verdana" w:hAnsi="Verdana" w:cs="Arial"/>
          <w:color w:val="000000"/>
          <w:sz w:val="22"/>
          <w:szCs w:val="22"/>
        </w:rPr>
        <w:t>Todas as medições realizadas em suas diversas etapas de regulagem, até a obtenção da regulagem final, deverão ser indicadas em folhas apropriadas, em que todas as medidas deverão ser mostradas.</w:t>
      </w:r>
    </w:p>
    <w:p w:rsidR="00393B35" w:rsidRDefault="00393B35" w:rsidP="00393B35">
      <w:pPr>
        <w:tabs>
          <w:tab w:val="left" w:pos="851"/>
        </w:tabs>
        <w:ind w:right="-48"/>
        <w:rPr>
          <w:rFonts w:ascii="Verdana" w:hAnsi="Verdana" w:cs="Arial"/>
          <w:color w:val="000000"/>
          <w:sz w:val="22"/>
          <w:szCs w:val="22"/>
        </w:rPr>
      </w:pPr>
      <w:r w:rsidRPr="00504E9F">
        <w:rPr>
          <w:rFonts w:ascii="Verdana" w:hAnsi="Verdana" w:cs="Arial"/>
          <w:color w:val="000000"/>
          <w:sz w:val="22"/>
          <w:szCs w:val="22"/>
        </w:rPr>
        <w:t xml:space="preserve">Estas medições, acompanhadas do relatório final de balanceamento, deverão ser fornecidas à fiscalização para que seja feita a aceitação do balanceamento. </w:t>
      </w:r>
    </w:p>
    <w:p w:rsidR="0005761C" w:rsidRPr="00504E9F" w:rsidRDefault="0005761C" w:rsidP="00393B35">
      <w:pPr>
        <w:tabs>
          <w:tab w:val="left" w:pos="851"/>
        </w:tabs>
        <w:ind w:right="-48"/>
        <w:rPr>
          <w:rFonts w:ascii="Verdana" w:hAnsi="Verdana" w:cs="Arial"/>
          <w:color w:val="000000"/>
          <w:sz w:val="22"/>
          <w:szCs w:val="22"/>
        </w:rPr>
      </w:pPr>
    </w:p>
    <w:p w:rsidR="00393B35" w:rsidRPr="00504E9F" w:rsidRDefault="00393B35" w:rsidP="00393B35">
      <w:pPr>
        <w:tabs>
          <w:tab w:val="left" w:pos="851"/>
          <w:tab w:val="left" w:pos="1134"/>
        </w:tabs>
        <w:spacing w:before="360" w:after="360"/>
        <w:ind w:left="1134" w:right="-48" w:hanging="1134"/>
        <w:rPr>
          <w:rFonts w:ascii="Verdana" w:hAnsi="Verdana" w:cs="Arial"/>
          <w:color w:val="000000"/>
          <w:sz w:val="22"/>
          <w:szCs w:val="22"/>
        </w:rPr>
      </w:pPr>
      <w:r w:rsidRPr="00504E9F">
        <w:rPr>
          <w:rFonts w:ascii="Verdana" w:hAnsi="Verdana" w:cs="Arial"/>
          <w:color w:val="000000"/>
          <w:sz w:val="22"/>
          <w:szCs w:val="22"/>
        </w:rPr>
        <w:t>Troca de elementos:</w:t>
      </w:r>
    </w:p>
    <w:p w:rsidR="00393B35" w:rsidRPr="00504E9F" w:rsidRDefault="00393B35" w:rsidP="00393B35">
      <w:pPr>
        <w:tabs>
          <w:tab w:val="left" w:pos="851"/>
        </w:tabs>
        <w:ind w:right="-48"/>
        <w:rPr>
          <w:rFonts w:ascii="Verdana" w:hAnsi="Verdana" w:cs="Arial"/>
          <w:color w:val="000000"/>
          <w:sz w:val="22"/>
          <w:szCs w:val="22"/>
        </w:rPr>
      </w:pPr>
      <w:r w:rsidRPr="00504E9F">
        <w:rPr>
          <w:rFonts w:ascii="Verdana" w:hAnsi="Verdana" w:cs="Arial"/>
          <w:color w:val="000000"/>
          <w:sz w:val="22"/>
          <w:szCs w:val="22"/>
        </w:rPr>
        <w:t>Polias de ventiladores e outros elementos de regulagem deverão ser considerados como passíveis de substituiç</w:t>
      </w:r>
      <w:r w:rsidR="0005761C">
        <w:rPr>
          <w:rFonts w:ascii="Verdana" w:hAnsi="Verdana" w:cs="Arial"/>
          <w:color w:val="000000"/>
          <w:sz w:val="22"/>
          <w:szCs w:val="22"/>
        </w:rPr>
        <w:t>ão sem qualquer ônus para o Contratante</w:t>
      </w:r>
      <w:r w:rsidRPr="00504E9F">
        <w:rPr>
          <w:rFonts w:ascii="Verdana" w:hAnsi="Verdana" w:cs="Arial"/>
          <w:color w:val="000000"/>
          <w:sz w:val="22"/>
          <w:szCs w:val="22"/>
        </w:rPr>
        <w:t>, até que sejam alcançadas as condições previstas no projeto.</w:t>
      </w:r>
    </w:p>
    <w:p w:rsidR="00393B35" w:rsidRDefault="00393B35" w:rsidP="00393B35">
      <w:pPr>
        <w:tabs>
          <w:tab w:val="left" w:pos="851"/>
        </w:tabs>
        <w:ind w:right="-48"/>
        <w:rPr>
          <w:rFonts w:ascii="Verdana" w:hAnsi="Verdana" w:cs="Arial"/>
          <w:color w:val="000000"/>
          <w:sz w:val="22"/>
          <w:szCs w:val="22"/>
        </w:rPr>
      </w:pPr>
    </w:p>
    <w:p w:rsidR="00BC7D85" w:rsidRDefault="00BC7D85" w:rsidP="00393B35">
      <w:pPr>
        <w:tabs>
          <w:tab w:val="left" w:pos="851"/>
        </w:tabs>
        <w:ind w:right="-48"/>
        <w:rPr>
          <w:rFonts w:ascii="Verdana" w:hAnsi="Verdana" w:cs="Arial"/>
          <w:color w:val="000000"/>
          <w:sz w:val="22"/>
          <w:szCs w:val="22"/>
        </w:rPr>
      </w:pPr>
    </w:p>
    <w:p w:rsidR="00BC7D85" w:rsidRDefault="00BC7D85" w:rsidP="00393B35">
      <w:pPr>
        <w:tabs>
          <w:tab w:val="left" w:pos="851"/>
        </w:tabs>
        <w:ind w:right="-48"/>
        <w:rPr>
          <w:rFonts w:ascii="Verdana" w:hAnsi="Verdana" w:cs="Arial"/>
          <w:color w:val="000000"/>
          <w:sz w:val="22"/>
          <w:szCs w:val="22"/>
        </w:rPr>
      </w:pPr>
    </w:p>
    <w:p w:rsidR="00BC7D85" w:rsidRDefault="00BC7D85" w:rsidP="00393B35">
      <w:pPr>
        <w:tabs>
          <w:tab w:val="left" w:pos="851"/>
        </w:tabs>
        <w:ind w:right="-48"/>
        <w:rPr>
          <w:rFonts w:ascii="Verdana" w:hAnsi="Verdana" w:cs="Arial"/>
          <w:color w:val="000000"/>
          <w:sz w:val="22"/>
          <w:szCs w:val="22"/>
        </w:rPr>
      </w:pPr>
    </w:p>
    <w:p w:rsidR="00BC7D85" w:rsidRPr="00504E9F" w:rsidRDefault="00BC7D85" w:rsidP="00393B35">
      <w:pPr>
        <w:tabs>
          <w:tab w:val="left" w:pos="851"/>
        </w:tabs>
        <w:ind w:right="-48"/>
        <w:rPr>
          <w:rFonts w:ascii="Verdana" w:hAnsi="Verdana" w:cs="Arial"/>
          <w:color w:val="000000"/>
          <w:sz w:val="22"/>
          <w:szCs w:val="22"/>
        </w:rPr>
      </w:pPr>
    </w:p>
    <w:p w:rsidR="00393B35" w:rsidRPr="00504E9F" w:rsidRDefault="00393B35" w:rsidP="00393B35">
      <w:pPr>
        <w:tabs>
          <w:tab w:val="left" w:pos="1134"/>
          <w:tab w:val="right" w:leader="dot" w:pos="9180"/>
        </w:tabs>
        <w:spacing w:before="360" w:after="360"/>
        <w:ind w:left="1134" w:right="-48" w:hanging="1134"/>
        <w:rPr>
          <w:rFonts w:ascii="Verdana" w:hAnsi="Verdana" w:cs="Arial"/>
          <w:b/>
          <w:color w:val="000000"/>
          <w:sz w:val="22"/>
          <w:szCs w:val="22"/>
        </w:rPr>
      </w:pPr>
      <w:r w:rsidRPr="00504E9F">
        <w:rPr>
          <w:rFonts w:ascii="Verdana" w:hAnsi="Verdana" w:cs="Arial"/>
          <w:b/>
          <w:color w:val="000000"/>
          <w:sz w:val="22"/>
          <w:szCs w:val="22"/>
        </w:rPr>
        <w:lastRenderedPageBreak/>
        <w:t>Testes do sistema:</w:t>
      </w:r>
    </w:p>
    <w:p w:rsidR="00393B35" w:rsidRPr="00504E9F" w:rsidRDefault="00393B35" w:rsidP="00393B35">
      <w:pPr>
        <w:tabs>
          <w:tab w:val="left" w:pos="851"/>
          <w:tab w:val="left" w:pos="1134"/>
          <w:tab w:val="right" w:leader="dot" w:pos="9180"/>
        </w:tabs>
        <w:spacing w:before="360" w:after="360"/>
        <w:ind w:right="-48"/>
        <w:rPr>
          <w:rFonts w:ascii="Verdana" w:hAnsi="Verdana" w:cs="Arial"/>
          <w:color w:val="000000"/>
          <w:sz w:val="22"/>
          <w:szCs w:val="22"/>
        </w:rPr>
      </w:pPr>
      <w:r w:rsidRPr="00504E9F">
        <w:rPr>
          <w:rFonts w:ascii="Verdana" w:hAnsi="Verdana" w:cs="Arial"/>
          <w:color w:val="000000"/>
          <w:sz w:val="22"/>
          <w:szCs w:val="22"/>
        </w:rPr>
        <w:t>Finalidade:</w:t>
      </w:r>
    </w:p>
    <w:p w:rsidR="00393B35" w:rsidRPr="00504E9F" w:rsidRDefault="00393B35" w:rsidP="00393B35">
      <w:pPr>
        <w:tabs>
          <w:tab w:val="left" w:pos="851"/>
          <w:tab w:val="right" w:leader="dot" w:pos="9180"/>
        </w:tabs>
        <w:ind w:right="-48"/>
        <w:rPr>
          <w:rFonts w:ascii="Verdana" w:hAnsi="Verdana" w:cs="Arial"/>
          <w:color w:val="000000"/>
          <w:sz w:val="22"/>
          <w:szCs w:val="22"/>
        </w:rPr>
      </w:pPr>
      <w:r w:rsidRPr="00504E9F">
        <w:rPr>
          <w:rFonts w:ascii="Verdana" w:hAnsi="Verdana" w:cs="Arial"/>
          <w:color w:val="000000"/>
          <w:sz w:val="22"/>
          <w:szCs w:val="22"/>
        </w:rPr>
        <w:t xml:space="preserve">Após o balanceamento de todo o sistema, este deverá ser testado e ter seu desempenho comprovado por um fiscal indicado pelo </w:t>
      </w:r>
      <w:r w:rsidR="0005761C">
        <w:rPr>
          <w:rFonts w:ascii="Verdana" w:hAnsi="Verdana" w:cs="Arial"/>
          <w:color w:val="000000"/>
          <w:sz w:val="22"/>
          <w:szCs w:val="22"/>
        </w:rPr>
        <w:t>Contratante</w:t>
      </w:r>
      <w:r w:rsidRPr="00504E9F">
        <w:rPr>
          <w:rFonts w:ascii="Verdana" w:hAnsi="Verdana" w:cs="Arial"/>
          <w:color w:val="000000"/>
          <w:sz w:val="22"/>
          <w:szCs w:val="22"/>
        </w:rPr>
        <w:t>, em data oportuna.</w:t>
      </w:r>
    </w:p>
    <w:p w:rsidR="00393B35" w:rsidRPr="00504E9F" w:rsidRDefault="00393B35" w:rsidP="00393B35">
      <w:pPr>
        <w:tabs>
          <w:tab w:val="left" w:pos="851"/>
          <w:tab w:val="right" w:leader="dot" w:pos="9180"/>
        </w:tabs>
        <w:ind w:right="-48"/>
        <w:rPr>
          <w:rFonts w:ascii="Verdana" w:hAnsi="Verdana" w:cs="Arial"/>
          <w:color w:val="000000"/>
          <w:sz w:val="22"/>
          <w:szCs w:val="22"/>
        </w:rPr>
      </w:pPr>
      <w:r w:rsidRPr="00504E9F">
        <w:rPr>
          <w:rFonts w:ascii="Verdana" w:hAnsi="Verdana" w:cs="Arial"/>
          <w:color w:val="000000"/>
          <w:sz w:val="22"/>
          <w:szCs w:val="22"/>
        </w:rPr>
        <w:t>Toda regulagem, controle e supervisão ficarão a cargo do instalador do sistema de ar condicionado.</w:t>
      </w:r>
    </w:p>
    <w:p w:rsidR="00393B35" w:rsidRPr="00504E9F" w:rsidRDefault="00393B35" w:rsidP="00393B35">
      <w:pPr>
        <w:tabs>
          <w:tab w:val="left" w:pos="851"/>
          <w:tab w:val="right" w:leader="dot" w:pos="9180"/>
        </w:tabs>
        <w:spacing w:before="360" w:after="360"/>
        <w:ind w:right="-48"/>
        <w:rPr>
          <w:rFonts w:ascii="Verdana" w:hAnsi="Verdana" w:cs="Arial"/>
          <w:color w:val="000000"/>
          <w:sz w:val="22"/>
          <w:szCs w:val="22"/>
        </w:rPr>
      </w:pPr>
      <w:r w:rsidRPr="00504E9F">
        <w:rPr>
          <w:rFonts w:ascii="Verdana" w:hAnsi="Verdana" w:cs="Arial"/>
          <w:color w:val="000000"/>
          <w:sz w:val="22"/>
          <w:szCs w:val="22"/>
        </w:rPr>
        <w:t>Verificações para condições normais de operação.</w:t>
      </w:r>
    </w:p>
    <w:p w:rsidR="00393B35" w:rsidRPr="00504E9F" w:rsidRDefault="00393B35" w:rsidP="00393B35">
      <w:pPr>
        <w:tabs>
          <w:tab w:val="left" w:pos="851"/>
          <w:tab w:val="left" w:pos="1134"/>
          <w:tab w:val="right" w:leader="dot" w:pos="9180"/>
        </w:tabs>
        <w:ind w:right="-48"/>
        <w:rPr>
          <w:rFonts w:ascii="Verdana" w:hAnsi="Verdana" w:cs="Arial"/>
          <w:color w:val="000000"/>
          <w:sz w:val="22"/>
          <w:szCs w:val="22"/>
        </w:rPr>
      </w:pPr>
      <w:r w:rsidRPr="00504E9F">
        <w:rPr>
          <w:rFonts w:ascii="Verdana" w:hAnsi="Verdana" w:cs="Arial"/>
          <w:color w:val="000000"/>
          <w:sz w:val="22"/>
          <w:szCs w:val="22"/>
        </w:rPr>
        <w:t>Verificações das temperaturas de set-point de funcionamento;</w:t>
      </w:r>
    </w:p>
    <w:p w:rsidR="00393B35" w:rsidRPr="00504E9F" w:rsidRDefault="00393B35" w:rsidP="00393B35">
      <w:pPr>
        <w:tabs>
          <w:tab w:val="left" w:pos="851"/>
          <w:tab w:val="left" w:pos="1134"/>
          <w:tab w:val="right" w:leader="dot" w:pos="9180"/>
        </w:tabs>
        <w:ind w:right="-48"/>
        <w:rPr>
          <w:rFonts w:ascii="Verdana" w:hAnsi="Verdana" w:cs="Arial"/>
          <w:color w:val="000000"/>
          <w:sz w:val="22"/>
          <w:szCs w:val="22"/>
        </w:rPr>
      </w:pPr>
      <w:r w:rsidRPr="00504E9F">
        <w:rPr>
          <w:rFonts w:ascii="Verdana" w:hAnsi="Verdana" w:cs="Arial"/>
          <w:color w:val="000000"/>
          <w:sz w:val="22"/>
          <w:szCs w:val="22"/>
        </w:rPr>
        <w:t>Medição das tensões e correntes dos motores elétricos;</w:t>
      </w:r>
    </w:p>
    <w:p w:rsidR="00393B35" w:rsidRPr="00504E9F" w:rsidRDefault="00393B35" w:rsidP="00393B35">
      <w:pPr>
        <w:tabs>
          <w:tab w:val="left" w:pos="851"/>
          <w:tab w:val="left" w:pos="1134"/>
          <w:tab w:val="right" w:leader="dot" w:pos="9180"/>
        </w:tabs>
        <w:ind w:right="-48"/>
        <w:rPr>
          <w:rFonts w:ascii="Verdana" w:hAnsi="Verdana" w:cs="Arial"/>
          <w:color w:val="000000"/>
          <w:sz w:val="22"/>
          <w:szCs w:val="22"/>
        </w:rPr>
      </w:pPr>
      <w:r w:rsidRPr="00504E9F">
        <w:rPr>
          <w:rFonts w:ascii="Verdana" w:hAnsi="Verdana" w:cs="Arial"/>
          <w:color w:val="000000"/>
          <w:sz w:val="22"/>
          <w:szCs w:val="22"/>
        </w:rPr>
        <w:t>Verificação da capacidade frigorígena.</w:t>
      </w:r>
    </w:p>
    <w:p w:rsidR="00393B35" w:rsidRPr="00504E9F" w:rsidRDefault="00393B35" w:rsidP="00393B35">
      <w:pPr>
        <w:pStyle w:val="Recuodecorpodetexto"/>
        <w:tabs>
          <w:tab w:val="left" w:pos="851"/>
          <w:tab w:val="left" w:pos="1134"/>
          <w:tab w:val="left" w:pos="1418"/>
          <w:tab w:val="right" w:leader="dot" w:pos="5670"/>
          <w:tab w:val="right" w:leader="dot" w:pos="9180"/>
        </w:tabs>
        <w:spacing w:before="360" w:after="360"/>
        <w:ind w:left="0" w:right="-48"/>
        <w:rPr>
          <w:rFonts w:ascii="Verdana" w:hAnsi="Verdana"/>
          <w:color w:val="000000"/>
          <w:sz w:val="22"/>
          <w:szCs w:val="22"/>
        </w:rPr>
      </w:pPr>
      <w:r w:rsidRPr="00504E9F">
        <w:rPr>
          <w:rFonts w:ascii="Verdana" w:hAnsi="Verdana"/>
          <w:color w:val="000000"/>
          <w:sz w:val="22"/>
          <w:szCs w:val="22"/>
        </w:rPr>
        <w:t>Balanceamento / Distribuição de ar</w:t>
      </w:r>
    </w:p>
    <w:p w:rsidR="00393B35" w:rsidRPr="00504E9F" w:rsidRDefault="00393B35" w:rsidP="00393B35">
      <w:pPr>
        <w:pStyle w:val="Recuodecorpodetexto"/>
        <w:tabs>
          <w:tab w:val="left" w:pos="851"/>
          <w:tab w:val="left" w:pos="1134"/>
          <w:tab w:val="left" w:pos="1418"/>
          <w:tab w:val="right" w:leader="dot" w:pos="5670"/>
          <w:tab w:val="right" w:leader="dot" w:pos="9180"/>
        </w:tabs>
        <w:ind w:left="0" w:right="-48"/>
        <w:rPr>
          <w:rFonts w:ascii="Verdana" w:hAnsi="Verdana"/>
          <w:color w:val="000000"/>
          <w:sz w:val="22"/>
          <w:szCs w:val="22"/>
        </w:rPr>
      </w:pPr>
      <w:r w:rsidRPr="00504E9F">
        <w:rPr>
          <w:rFonts w:ascii="Verdana" w:hAnsi="Verdana"/>
          <w:color w:val="000000"/>
          <w:sz w:val="22"/>
          <w:szCs w:val="22"/>
        </w:rPr>
        <w:t>Realização do balanceamento da distribuição do ar nas bocas de insuflamento;</w:t>
      </w:r>
    </w:p>
    <w:p w:rsidR="00393B35" w:rsidRPr="00504E9F" w:rsidRDefault="00393B35" w:rsidP="00393B35">
      <w:pPr>
        <w:pStyle w:val="Recuodecorpodetexto"/>
        <w:tabs>
          <w:tab w:val="left" w:pos="851"/>
          <w:tab w:val="left" w:pos="1134"/>
          <w:tab w:val="left" w:pos="1418"/>
          <w:tab w:val="right" w:leader="dot" w:pos="5670"/>
          <w:tab w:val="right" w:leader="dot" w:pos="9180"/>
        </w:tabs>
        <w:ind w:left="0" w:right="-48"/>
        <w:rPr>
          <w:rFonts w:ascii="Verdana" w:hAnsi="Verdana"/>
          <w:color w:val="000000"/>
          <w:sz w:val="22"/>
          <w:szCs w:val="22"/>
        </w:rPr>
      </w:pPr>
      <w:r w:rsidRPr="00504E9F">
        <w:rPr>
          <w:rFonts w:ascii="Verdana" w:hAnsi="Verdana"/>
          <w:color w:val="000000"/>
          <w:sz w:val="22"/>
          <w:szCs w:val="22"/>
        </w:rPr>
        <w:t>Medição das vazões de ar total de insuflamento, retorno e ar externo.</w:t>
      </w:r>
    </w:p>
    <w:p w:rsidR="00393B35" w:rsidRPr="00504E9F" w:rsidRDefault="00393B35" w:rsidP="00393B35">
      <w:pPr>
        <w:pStyle w:val="Recuodecorpodetexto"/>
        <w:tabs>
          <w:tab w:val="left" w:pos="851"/>
          <w:tab w:val="left" w:pos="1134"/>
          <w:tab w:val="left" w:pos="1418"/>
          <w:tab w:val="right" w:leader="dot" w:pos="5670"/>
          <w:tab w:val="right" w:leader="dot" w:pos="9180"/>
        </w:tabs>
        <w:spacing w:before="360" w:after="360"/>
        <w:ind w:left="0" w:right="-48"/>
        <w:rPr>
          <w:rFonts w:ascii="Verdana" w:hAnsi="Verdana"/>
          <w:color w:val="000000"/>
          <w:sz w:val="22"/>
          <w:szCs w:val="22"/>
        </w:rPr>
      </w:pPr>
      <w:r w:rsidRPr="00504E9F">
        <w:rPr>
          <w:rFonts w:ascii="Verdana" w:hAnsi="Verdana"/>
          <w:color w:val="000000"/>
          <w:sz w:val="22"/>
          <w:szCs w:val="22"/>
        </w:rPr>
        <w:t>Ventiladores:</w:t>
      </w:r>
    </w:p>
    <w:p w:rsidR="00393B35" w:rsidRPr="00504E9F" w:rsidRDefault="00393B35" w:rsidP="00393B35">
      <w:pPr>
        <w:pStyle w:val="Recuodecorpodetexto"/>
        <w:tabs>
          <w:tab w:val="left" w:pos="851"/>
          <w:tab w:val="left" w:pos="1134"/>
          <w:tab w:val="left" w:pos="1418"/>
          <w:tab w:val="right" w:leader="dot" w:pos="5670"/>
          <w:tab w:val="right" w:leader="dot" w:pos="9180"/>
        </w:tabs>
        <w:ind w:left="0" w:right="-48"/>
        <w:rPr>
          <w:rFonts w:ascii="Verdana" w:hAnsi="Verdana"/>
          <w:color w:val="000000"/>
          <w:sz w:val="22"/>
          <w:szCs w:val="22"/>
        </w:rPr>
      </w:pPr>
      <w:r w:rsidRPr="00504E9F">
        <w:rPr>
          <w:rFonts w:ascii="Verdana" w:hAnsi="Verdana"/>
          <w:color w:val="000000"/>
          <w:sz w:val="22"/>
          <w:szCs w:val="22"/>
        </w:rPr>
        <w:t>Para os ventiladores de ar deverão ser realizadas as seguintes verificações:</w:t>
      </w:r>
    </w:p>
    <w:p w:rsidR="00393B35" w:rsidRPr="00504E9F" w:rsidRDefault="00393B35" w:rsidP="00393B35">
      <w:pPr>
        <w:pStyle w:val="Recuodecorpodetexto"/>
        <w:tabs>
          <w:tab w:val="left" w:pos="851"/>
          <w:tab w:val="left" w:pos="1134"/>
          <w:tab w:val="left" w:pos="1418"/>
          <w:tab w:val="right" w:leader="dot" w:pos="5670"/>
          <w:tab w:val="right" w:leader="dot" w:pos="9180"/>
        </w:tabs>
        <w:ind w:left="0" w:right="-48"/>
        <w:rPr>
          <w:rFonts w:ascii="Verdana" w:hAnsi="Verdana"/>
          <w:color w:val="000000"/>
          <w:sz w:val="22"/>
          <w:szCs w:val="22"/>
        </w:rPr>
      </w:pPr>
      <w:r w:rsidRPr="00504E9F">
        <w:rPr>
          <w:rFonts w:ascii="Verdana" w:hAnsi="Verdana"/>
          <w:color w:val="000000"/>
          <w:sz w:val="22"/>
          <w:szCs w:val="22"/>
        </w:rPr>
        <w:t>Medição da vazão de ar insuflado:</w:t>
      </w:r>
    </w:p>
    <w:p w:rsidR="00393B35" w:rsidRPr="00504E9F" w:rsidRDefault="00393B35" w:rsidP="00393B35">
      <w:pPr>
        <w:pStyle w:val="Recuodecorpodetexto"/>
        <w:tabs>
          <w:tab w:val="left" w:pos="851"/>
          <w:tab w:val="left" w:pos="1134"/>
          <w:tab w:val="left" w:pos="1418"/>
          <w:tab w:val="right" w:leader="dot" w:pos="5670"/>
          <w:tab w:val="right" w:leader="dot" w:pos="9180"/>
        </w:tabs>
        <w:ind w:left="0" w:right="-48"/>
        <w:rPr>
          <w:rFonts w:ascii="Verdana" w:hAnsi="Verdana"/>
          <w:color w:val="000000"/>
          <w:sz w:val="22"/>
          <w:szCs w:val="22"/>
        </w:rPr>
      </w:pPr>
      <w:r w:rsidRPr="00504E9F">
        <w:rPr>
          <w:rFonts w:ascii="Verdana" w:hAnsi="Verdana"/>
          <w:color w:val="000000"/>
          <w:sz w:val="22"/>
          <w:szCs w:val="22"/>
        </w:rPr>
        <w:t>Medição do diferencial de pressão estática no ventilador;</w:t>
      </w:r>
    </w:p>
    <w:p w:rsidR="00393B35" w:rsidRPr="00504E9F" w:rsidRDefault="00393B35" w:rsidP="00393B35">
      <w:pPr>
        <w:pStyle w:val="Recuodecorpodetexto"/>
        <w:tabs>
          <w:tab w:val="left" w:pos="851"/>
          <w:tab w:val="left" w:pos="1134"/>
          <w:tab w:val="left" w:pos="1418"/>
          <w:tab w:val="right" w:leader="dot" w:pos="5670"/>
          <w:tab w:val="right" w:leader="dot" w:pos="9180"/>
        </w:tabs>
        <w:ind w:left="0" w:right="-48"/>
        <w:rPr>
          <w:rFonts w:ascii="Verdana" w:hAnsi="Verdana"/>
          <w:color w:val="000000"/>
          <w:sz w:val="22"/>
          <w:szCs w:val="22"/>
        </w:rPr>
      </w:pPr>
      <w:r w:rsidRPr="00504E9F">
        <w:rPr>
          <w:rFonts w:ascii="Verdana" w:hAnsi="Verdana"/>
          <w:color w:val="000000"/>
          <w:sz w:val="22"/>
          <w:szCs w:val="22"/>
        </w:rPr>
        <w:t>Medição da rotação do ventilador;</w:t>
      </w:r>
    </w:p>
    <w:p w:rsidR="00393B35" w:rsidRDefault="00393B35" w:rsidP="00393B35">
      <w:pPr>
        <w:pStyle w:val="Recuodecorpodetexto"/>
        <w:tabs>
          <w:tab w:val="left" w:pos="851"/>
          <w:tab w:val="left" w:pos="1134"/>
          <w:tab w:val="left" w:pos="1418"/>
          <w:tab w:val="right" w:leader="dot" w:pos="5670"/>
          <w:tab w:val="right" w:leader="dot" w:pos="9180"/>
        </w:tabs>
        <w:ind w:left="0" w:right="-48"/>
        <w:rPr>
          <w:rFonts w:ascii="Verdana" w:hAnsi="Verdana"/>
          <w:color w:val="000000"/>
          <w:sz w:val="22"/>
          <w:szCs w:val="22"/>
        </w:rPr>
      </w:pPr>
      <w:r w:rsidRPr="00504E9F">
        <w:rPr>
          <w:rFonts w:ascii="Verdana" w:hAnsi="Verdana"/>
          <w:color w:val="000000"/>
          <w:sz w:val="22"/>
          <w:szCs w:val="22"/>
        </w:rPr>
        <w:t>Medição das tensões e correntes do motor elétrico.</w:t>
      </w:r>
    </w:p>
    <w:p w:rsidR="0005761C" w:rsidRPr="00504E9F" w:rsidRDefault="0005761C" w:rsidP="00393B35">
      <w:pPr>
        <w:pStyle w:val="Recuodecorpodetexto"/>
        <w:tabs>
          <w:tab w:val="left" w:pos="851"/>
          <w:tab w:val="left" w:pos="1134"/>
          <w:tab w:val="left" w:pos="1418"/>
          <w:tab w:val="right" w:leader="dot" w:pos="5670"/>
          <w:tab w:val="right" w:leader="dot" w:pos="9180"/>
        </w:tabs>
        <w:ind w:left="0" w:right="-48"/>
        <w:rPr>
          <w:rFonts w:ascii="Verdana" w:hAnsi="Verdana"/>
          <w:color w:val="000000"/>
          <w:sz w:val="22"/>
          <w:szCs w:val="22"/>
        </w:rPr>
      </w:pPr>
    </w:p>
    <w:p w:rsidR="00393B35" w:rsidRPr="00504E9F" w:rsidRDefault="00393B35" w:rsidP="00393B35">
      <w:pPr>
        <w:pStyle w:val="Recuodecorpodetexto"/>
        <w:tabs>
          <w:tab w:val="left" w:pos="851"/>
          <w:tab w:val="left" w:pos="1134"/>
          <w:tab w:val="left" w:pos="1418"/>
          <w:tab w:val="right" w:leader="dot" w:pos="5670"/>
          <w:tab w:val="right" w:leader="dot" w:pos="9180"/>
        </w:tabs>
        <w:spacing w:before="360" w:after="360"/>
        <w:ind w:left="0" w:right="-48"/>
        <w:rPr>
          <w:rFonts w:ascii="Verdana" w:hAnsi="Verdana"/>
          <w:color w:val="000000"/>
          <w:sz w:val="22"/>
          <w:szCs w:val="22"/>
        </w:rPr>
      </w:pPr>
      <w:r w:rsidRPr="00504E9F">
        <w:rPr>
          <w:rFonts w:ascii="Verdana" w:hAnsi="Verdana"/>
          <w:color w:val="000000"/>
          <w:sz w:val="22"/>
          <w:szCs w:val="22"/>
        </w:rPr>
        <w:t xml:space="preserve">Sistema </w:t>
      </w:r>
      <w:r w:rsidR="00C27544" w:rsidRPr="00504E9F">
        <w:rPr>
          <w:rFonts w:ascii="Verdana" w:hAnsi="Verdana"/>
          <w:color w:val="000000"/>
          <w:sz w:val="22"/>
          <w:szCs w:val="22"/>
        </w:rPr>
        <w:t>d</w:t>
      </w:r>
      <w:r w:rsidRPr="00504E9F">
        <w:rPr>
          <w:rFonts w:ascii="Verdana" w:hAnsi="Verdana"/>
          <w:color w:val="000000"/>
          <w:sz w:val="22"/>
          <w:szCs w:val="22"/>
        </w:rPr>
        <w:t>e controle:</w:t>
      </w:r>
    </w:p>
    <w:p w:rsidR="00393B35" w:rsidRPr="00504E9F" w:rsidRDefault="00393B35" w:rsidP="00393B35">
      <w:pPr>
        <w:pStyle w:val="Recuodecorpodetexto"/>
        <w:tabs>
          <w:tab w:val="left" w:pos="851"/>
          <w:tab w:val="left" w:pos="1134"/>
          <w:tab w:val="left" w:pos="1418"/>
          <w:tab w:val="right" w:leader="dot" w:pos="5670"/>
          <w:tab w:val="right" w:leader="dot" w:pos="9180"/>
        </w:tabs>
        <w:ind w:left="0" w:right="-48"/>
        <w:rPr>
          <w:rFonts w:ascii="Verdana" w:hAnsi="Verdana"/>
          <w:color w:val="000000"/>
          <w:sz w:val="22"/>
          <w:szCs w:val="22"/>
        </w:rPr>
      </w:pPr>
      <w:r w:rsidRPr="00504E9F">
        <w:rPr>
          <w:rFonts w:ascii="Verdana" w:hAnsi="Verdana"/>
          <w:color w:val="000000"/>
          <w:sz w:val="22"/>
          <w:szCs w:val="22"/>
        </w:rPr>
        <w:t>Simulação das ações liga / desliga do ventilador.</w:t>
      </w:r>
    </w:p>
    <w:p w:rsidR="00393B35" w:rsidRPr="00504E9F" w:rsidRDefault="00393B35" w:rsidP="00393B35">
      <w:pPr>
        <w:pStyle w:val="Recuodecorpodetexto"/>
        <w:tabs>
          <w:tab w:val="left" w:pos="851"/>
          <w:tab w:val="left" w:pos="1134"/>
          <w:tab w:val="left" w:pos="1418"/>
          <w:tab w:val="right" w:leader="dot" w:pos="5670"/>
          <w:tab w:val="right" w:leader="dot" w:pos="9180"/>
        </w:tabs>
        <w:spacing w:before="360" w:after="360"/>
        <w:ind w:left="0" w:right="-48"/>
        <w:rPr>
          <w:rFonts w:ascii="Verdana" w:hAnsi="Verdana"/>
          <w:color w:val="000000"/>
          <w:sz w:val="22"/>
          <w:szCs w:val="22"/>
        </w:rPr>
      </w:pPr>
      <w:r w:rsidRPr="00504E9F">
        <w:rPr>
          <w:rFonts w:ascii="Verdana" w:hAnsi="Verdana"/>
          <w:color w:val="000000"/>
          <w:sz w:val="22"/>
          <w:szCs w:val="22"/>
        </w:rPr>
        <w:t>Condicionador de ar:</w:t>
      </w:r>
    </w:p>
    <w:p w:rsidR="00393B35" w:rsidRPr="00504E9F" w:rsidRDefault="00393B35" w:rsidP="00393B35">
      <w:pPr>
        <w:pStyle w:val="Recuodecorpodetexto"/>
        <w:tabs>
          <w:tab w:val="left" w:pos="851"/>
          <w:tab w:val="left" w:pos="1134"/>
          <w:tab w:val="left" w:pos="1418"/>
          <w:tab w:val="right" w:leader="dot" w:pos="5670"/>
          <w:tab w:val="right" w:leader="dot" w:pos="9180"/>
        </w:tabs>
        <w:ind w:left="0" w:right="-48"/>
        <w:rPr>
          <w:rFonts w:ascii="Verdana" w:hAnsi="Verdana"/>
          <w:color w:val="000000"/>
          <w:sz w:val="22"/>
          <w:szCs w:val="22"/>
        </w:rPr>
      </w:pPr>
      <w:r w:rsidRPr="00504E9F">
        <w:rPr>
          <w:rFonts w:ascii="Verdana" w:hAnsi="Verdana"/>
          <w:color w:val="000000"/>
          <w:sz w:val="22"/>
          <w:szCs w:val="22"/>
        </w:rPr>
        <w:t>Para cada um dos condicionadores de ar deverão ser verificados os seguintes itens:</w:t>
      </w:r>
    </w:p>
    <w:p w:rsidR="00393B35" w:rsidRPr="00504E9F" w:rsidRDefault="00393B35" w:rsidP="00393B35">
      <w:pPr>
        <w:pStyle w:val="Recuodecorpodetexto"/>
        <w:tabs>
          <w:tab w:val="num" w:pos="360"/>
          <w:tab w:val="left" w:pos="851"/>
          <w:tab w:val="left" w:pos="1418"/>
          <w:tab w:val="right" w:leader="dot" w:pos="5670"/>
          <w:tab w:val="right" w:leader="dot" w:pos="9180"/>
        </w:tabs>
        <w:ind w:left="720" w:right="-48" w:hanging="720"/>
        <w:rPr>
          <w:rFonts w:ascii="Verdana" w:hAnsi="Verdana"/>
          <w:color w:val="000000"/>
          <w:sz w:val="22"/>
          <w:szCs w:val="22"/>
        </w:rPr>
      </w:pPr>
      <w:r w:rsidRPr="00504E9F">
        <w:rPr>
          <w:rFonts w:ascii="Verdana" w:hAnsi="Verdana"/>
          <w:color w:val="000000"/>
          <w:sz w:val="22"/>
          <w:szCs w:val="22"/>
        </w:rPr>
        <w:t xml:space="preserve">-Balanceamento / distribuição de ar </w:t>
      </w:r>
    </w:p>
    <w:p w:rsidR="00393B35" w:rsidRPr="00504E9F" w:rsidRDefault="00393B35" w:rsidP="00393B35">
      <w:pPr>
        <w:pStyle w:val="Recuodecorpodetexto"/>
        <w:tabs>
          <w:tab w:val="num" w:pos="360"/>
          <w:tab w:val="left" w:pos="851"/>
          <w:tab w:val="left" w:pos="1418"/>
          <w:tab w:val="right" w:leader="dot" w:pos="5670"/>
          <w:tab w:val="right" w:leader="dot" w:pos="9180"/>
        </w:tabs>
        <w:ind w:left="720" w:right="-48" w:hanging="720"/>
        <w:rPr>
          <w:rFonts w:ascii="Verdana" w:hAnsi="Verdana"/>
          <w:color w:val="000000"/>
          <w:sz w:val="22"/>
          <w:szCs w:val="22"/>
        </w:rPr>
      </w:pPr>
      <w:r w:rsidRPr="00504E9F">
        <w:rPr>
          <w:rFonts w:ascii="Verdana" w:hAnsi="Verdana"/>
          <w:color w:val="000000"/>
          <w:sz w:val="22"/>
          <w:szCs w:val="22"/>
        </w:rPr>
        <w:lastRenderedPageBreak/>
        <w:t>-Ventiladores;</w:t>
      </w:r>
    </w:p>
    <w:p w:rsidR="00393B35" w:rsidRPr="00504E9F" w:rsidRDefault="00393B35" w:rsidP="00393B35">
      <w:pPr>
        <w:pStyle w:val="Recuodecorpodetexto"/>
        <w:tabs>
          <w:tab w:val="num" w:pos="360"/>
          <w:tab w:val="left" w:pos="851"/>
          <w:tab w:val="left" w:pos="1418"/>
          <w:tab w:val="right" w:leader="dot" w:pos="5670"/>
          <w:tab w:val="right" w:leader="dot" w:pos="9180"/>
        </w:tabs>
        <w:ind w:left="720" w:right="-48" w:hanging="720"/>
        <w:rPr>
          <w:rFonts w:ascii="Verdana" w:hAnsi="Verdana"/>
          <w:color w:val="000000"/>
          <w:sz w:val="22"/>
          <w:szCs w:val="22"/>
        </w:rPr>
      </w:pPr>
      <w:r w:rsidRPr="00504E9F">
        <w:rPr>
          <w:rFonts w:ascii="Verdana" w:hAnsi="Verdana"/>
          <w:color w:val="000000"/>
          <w:sz w:val="22"/>
          <w:szCs w:val="22"/>
        </w:rPr>
        <w:t>-Serpentina;</w:t>
      </w:r>
    </w:p>
    <w:p w:rsidR="00393B35" w:rsidRPr="00504E9F" w:rsidRDefault="00393B35" w:rsidP="00393B35">
      <w:pPr>
        <w:pStyle w:val="Recuodecorpodetexto"/>
        <w:tabs>
          <w:tab w:val="num" w:pos="360"/>
          <w:tab w:val="left" w:pos="851"/>
          <w:tab w:val="left" w:pos="1418"/>
          <w:tab w:val="right" w:leader="dot" w:pos="5670"/>
          <w:tab w:val="right" w:leader="dot" w:pos="9180"/>
        </w:tabs>
        <w:ind w:left="720" w:right="-48" w:hanging="720"/>
        <w:rPr>
          <w:rFonts w:ascii="Verdana" w:hAnsi="Verdana"/>
          <w:color w:val="000000"/>
          <w:sz w:val="22"/>
          <w:szCs w:val="22"/>
        </w:rPr>
      </w:pPr>
      <w:r w:rsidRPr="00504E9F">
        <w:rPr>
          <w:rFonts w:ascii="Verdana" w:hAnsi="Verdana"/>
          <w:color w:val="000000"/>
          <w:sz w:val="22"/>
          <w:szCs w:val="22"/>
        </w:rPr>
        <w:t>-Controles.</w:t>
      </w:r>
    </w:p>
    <w:p w:rsidR="00393B35" w:rsidRPr="00504E9F" w:rsidRDefault="00393B35" w:rsidP="00393B35">
      <w:pPr>
        <w:pStyle w:val="Recuodecorpodetexto"/>
        <w:tabs>
          <w:tab w:val="left" w:pos="851"/>
          <w:tab w:val="left" w:pos="1134"/>
          <w:tab w:val="left" w:pos="1418"/>
          <w:tab w:val="right" w:leader="dot" w:pos="5670"/>
          <w:tab w:val="right" w:leader="dot" w:pos="9180"/>
        </w:tabs>
        <w:ind w:left="0" w:right="-48"/>
        <w:rPr>
          <w:rFonts w:ascii="Verdana" w:hAnsi="Verdana"/>
          <w:b/>
          <w:color w:val="000000"/>
          <w:sz w:val="22"/>
          <w:szCs w:val="22"/>
        </w:rPr>
      </w:pPr>
      <w:r w:rsidRPr="00504E9F">
        <w:rPr>
          <w:rFonts w:ascii="Verdana" w:hAnsi="Verdana"/>
          <w:color w:val="000000"/>
          <w:sz w:val="22"/>
          <w:szCs w:val="22"/>
        </w:rPr>
        <w:t xml:space="preserve">-As medições e verificações deverão ser registradas em planilhas. </w:t>
      </w:r>
    </w:p>
    <w:p w:rsidR="00393B35" w:rsidRPr="00504E9F" w:rsidRDefault="00393B35" w:rsidP="00393B35">
      <w:pPr>
        <w:pStyle w:val="Recuodecorpodetexto"/>
        <w:tabs>
          <w:tab w:val="left" w:pos="851"/>
          <w:tab w:val="left" w:pos="1134"/>
          <w:tab w:val="left" w:pos="1418"/>
          <w:tab w:val="right" w:leader="dot" w:pos="5670"/>
          <w:tab w:val="right" w:leader="dot" w:pos="9180"/>
        </w:tabs>
        <w:spacing w:before="360" w:after="360"/>
        <w:ind w:left="0" w:right="-48"/>
        <w:rPr>
          <w:rFonts w:ascii="Verdana" w:hAnsi="Verdana"/>
          <w:color w:val="000000"/>
          <w:sz w:val="22"/>
          <w:szCs w:val="22"/>
        </w:rPr>
      </w:pPr>
      <w:r w:rsidRPr="00504E9F">
        <w:rPr>
          <w:rFonts w:ascii="Verdana" w:hAnsi="Verdana"/>
          <w:color w:val="000000"/>
          <w:sz w:val="22"/>
          <w:szCs w:val="22"/>
        </w:rPr>
        <w:t>Serpentina:</w:t>
      </w:r>
    </w:p>
    <w:p w:rsidR="00393B35" w:rsidRPr="00504E9F" w:rsidRDefault="00393B35" w:rsidP="00393B35">
      <w:pPr>
        <w:pStyle w:val="Recuodecorpodetexto"/>
        <w:tabs>
          <w:tab w:val="left" w:pos="851"/>
          <w:tab w:val="left" w:pos="1134"/>
          <w:tab w:val="left" w:pos="1418"/>
          <w:tab w:val="right" w:leader="dot" w:pos="5670"/>
          <w:tab w:val="right" w:leader="dot" w:pos="9180"/>
        </w:tabs>
        <w:ind w:left="0" w:right="-48"/>
        <w:rPr>
          <w:rFonts w:ascii="Verdana" w:hAnsi="Verdana"/>
          <w:color w:val="000000"/>
          <w:sz w:val="22"/>
          <w:szCs w:val="22"/>
        </w:rPr>
      </w:pPr>
      <w:r w:rsidRPr="00504E9F">
        <w:rPr>
          <w:rFonts w:ascii="Verdana" w:hAnsi="Verdana"/>
          <w:color w:val="000000"/>
          <w:sz w:val="22"/>
          <w:szCs w:val="22"/>
        </w:rPr>
        <w:t>Para as serpentinas dos condicionadores deverão ser realizadas as seguintes verificações:</w:t>
      </w:r>
    </w:p>
    <w:p w:rsidR="00393B35" w:rsidRPr="00504E9F" w:rsidRDefault="00393B35" w:rsidP="00393B35">
      <w:pPr>
        <w:pStyle w:val="Recuodecorpodetexto"/>
        <w:tabs>
          <w:tab w:val="num" w:pos="360"/>
          <w:tab w:val="left" w:pos="851"/>
          <w:tab w:val="left" w:pos="1134"/>
          <w:tab w:val="left" w:pos="1418"/>
          <w:tab w:val="right" w:leader="dot" w:pos="5670"/>
          <w:tab w:val="right" w:leader="dot" w:pos="9180"/>
        </w:tabs>
        <w:ind w:left="360" w:right="-48" w:hanging="360"/>
        <w:rPr>
          <w:rFonts w:ascii="Verdana" w:hAnsi="Verdana"/>
          <w:color w:val="000000"/>
          <w:sz w:val="22"/>
          <w:szCs w:val="22"/>
        </w:rPr>
      </w:pPr>
      <w:r w:rsidRPr="00504E9F">
        <w:rPr>
          <w:rFonts w:ascii="Verdana" w:hAnsi="Verdana"/>
          <w:color w:val="000000"/>
          <w:sz w:val="22"/>
          <w:szCs w:val="22"/>
        </w:rPr>
        <w:t>-Medição do comprimento, altura e área aletada da serpentina;</w:t>
      </w:r>
    </w:p>
    <w:p w:rsidR="00393B35" w:rsidRPr="00504E9F" w:rsidRDefault="00393B35" w:rsidP="00393B35">
      <w:pPr>
        <w:pStyle w:val="Recuodecorpodetexto"/>
        <w:tabs>
          <w:tab w:val="num" w:pos="360"/>
          <w:tab w:val="left" w:pos="851"/>
          <w:tab w:val="left" w:pos="1134"/>
          <w:tab w:val="left" w:pos="1418"/>
          <w:tab w:val="right" w:leader="dot" w:pos="5670"/>
          <w:tab w:val="right" w:leader="dot" w:pos="9180"/>
        </w:tabs>
        <w:ind w:left="360" w:right="-48" w:hanging="360"/>
        <w:rPr>
          <w:rFonts w:ascii="Verdana" w:hAnsi="Verdana"/>
          <w:color w:val="000000"/>
          <w:sz w:val="22"/>
          <w:szCs w:val="22"/>
        </w:rPr>
      </w:pPr>
      <w:r w:rsidRPr="00504E9F">
        <w:rPr>
          <w:rFonts w:ascii="Verdana" w:hAnsi="Verdana"/>
          <w:color w:val="000000"/>
          <w:sz w:val="22"/>
          <w:szCs w:val="22"/>
        </w:rPr>
        <w:t>-Medição da velocidade do ar na face da serpentina (filtro);</w:t>
      </w:r>
    </w:p>
    <w:p w:rsidR="00393B35" w:rsidRPr="00504E9F" w:rsidRDefault="00393B35" w:rsidP="00393B35">
      <w:pPr>
        <w:pStyle w:val="Recuodecorpodetexto"/>
        <w:tabs>
          <w:tab w:val="num" w:pos="360"/>
          <w:tab w:val="left" w:pos="851"/>
          <w:tab w:val="left" w:pos="1134"/>
          <w:tab w:val="right" w:leader="dot" w:pos="5670"/>
          <w:tab w:val="right" w:leader="dot" w:pos="9180"/>
        </w:tabs>
        <w:ind w:left="0" w:right="-48"/>
        <w:rPr>
          <w:rFonts w:ascii="Verdana" w:hAnsi="Verdana"/>
          <w:color w:val="000000"/>
          <w:sz w:val="22"/>
          <w:szCs w:val="22"/>
        </w:rPr>
      </w:pPr>
      <w:r w:rsidRPr="00504E9F">
        <w:rPr>
          <w:rFonts w:ascii="Verdana" w:hAnsi="Verdana"/>
          <w:color w:val="000000"/>
          <w:sz w:val="22"/>
          <w:szCs w:val="22"/>
        </w:rPr>
        <w:t>-Medição das temperaturas de bulbo seco e úmido na entrada e saída da serpentina;</w:t>
      </w:r>
    </w:p>
    <w:p w:rsidR="00393B35" w:rsidRPr="00504E9F" w:rsidRDefault="00393B35" w:rsidP="00393B35">
      <w:pPr>
        <w:pStyle w:val="Recuodecorpodetexto"/>
        <w:tabs>
          <w:tab w:val="left" w:pos="851"/>
          <w:tab w:val="left" w:pos="1134"/>
          <w:tab w:val="left" w:pos="1418"/>
          <w:tab w:val="right" w:leader="dot" w:pos="5670"/>
          <w:tab w:val="right" w:leader="dot" w:pos="9180"/>
        </w:tabs>
        <w:spacing w:before="360" w:after="360"/>
        <w:ind w:left="0" w:right="-48"/>
        <w:rPr>
          <w:rFonts w:ascii="Verdana" w:hAnsi="Verdana"/>
          <w:color w:val="000000"/>
          <w:sz w:val="22"/>
          <w:szCs w:val="22"/>
        </w:rPr>
      </w:pPr>
      <w:r w:rsidRPr="00504E9F">
        <w:rPr>
          <w:rFonts w:ascii="Verdana" w:hAnsi="Verdana"/>
          <w:color w:val="000000"/>
          <w:sz w:val="22"/>
          <w:szCs w:val="22"/>
        </w:rPr>
        <w:t>Testes de capacidade:</w:t>
      </w:r>
    </w:p>
    <w:p w:rsidR="00393B35" w:rsidRPr="00504E9F" w:rsidRDefault="00393B35" w:rsidP="00393B35">
      <w:pPr>
        <w:pStyle w:val="Recuodecorpodetexto"/>
        <w:tabs>
          <w:tab w:val="left" w:pos="851"/>
          <w:tab w:val="left" w:pos="1134"/>
          <w:tab w:val="left" w:pos="1418"/>
          <w:tab w:val="right" w:leader="dot" w:pos="5670"/>
          <w:tab w:val="right" w:leader="dot" w:pos="9180"/>
        </w:tabs>
        <w:ind w:left="0" w:right="-48"/>
        <w:rPr>
          <w:rFonts w:ascii="Verdana" w:hAnsi="Verdana"/>
          <w:color w:val="000000"/>
          <w:sz w:val="22"/>
          <w:szCs w:val="22"/>
        </w:rPr>
      </w:pPr>
      <w:r w:rsidRPr="00504E9F">
        <w:rPr>
          <w:rFonts w:ascii="Verdana" w:hAnsi="Verdana"/>
          <w:color w:val="000000"/>
          <w:sz w:val="22"/>
          <w:szCs w:val="22"/>
        </w:rPr>
        <w:t>Todo sistema deverá ser testado quanto á sua capacidade térmica e deverá ser enviado um relatório contendo os valores encontrados, para aprovação.</w:t>
      </w:r>
    </w:p>
    <w:p w:rsidR="00393B35" w:rsidRDefault="00393B35" w:rsidP="00393B35">
      <w:pPr>
        <w:pStyle w:val="Recuodecorpodetexto"/>
        <w:tabs>
          <w:tab w:val="left" w:pos="851"/>
          <w:tab w:val="left" w:pos="1134"/>
          <w:tab w:val="left" w:pos="1418"/>
          <w:tab w:val="right" w:leader="dot" w:pos="5670"/>
          <w:tab w:val="right" w:leader="dot" w:pos="9180"/>
        </w:tabs>
        <w:ind w:left="0" w:right="-48"/>
        <w:rPr>
          <w:rFonts w:ascii="Verdana" w:hAnsi="Verdana"/>
          <w:color w:val="000000"/>
          <w:sz w:val="22"/>
          <w:szCs w:val="22"/>
        </w:rPr>
      </w:pPr>
      <w:r w:rsidRPr="00504E9F">
        <w:rPr>
          <w:rFonts w:ascii="Verdana" w:hAnsi="Verdana"/>
          <w:color w:val="000000"/>
          <w:sz w:val="22"/>
          <w:szCs w:val="22"/>
        </w:rPr>
        <w:t>Além dos testes de capacidade, o sistema deverá ser verificado quanto ao nível de ruído e vibração dos equipamentos.</w:t>
      </w:r>
    </w:p>
    <w:p w:rsidR="00DD798B" w:rsidRDefault="00DD798B" w:rsidP="00393B35">
      <w:pPr>
        <w:pStyle w:val="Recuodecorpodetexto"/>
        <w:tabs>
          <w:tab w:val="left" w:pos="851"/>
          <w:tab w:val="left" w:pos="1134"/>
          <w:tab w:val="left" w:pos="1418"/>
          <w:tab w:val="right" w:leader="dot" w:pos="5670"/>
          <w:tab w:val="right" w:leader="dot" w:pos="9180"/>
        </w:tabs>
        <w:ind w:left="0" w:right="-48"/>
        <w:rPr>
          <w:rFonts w:ascii="Verdana" w:hAnsi="Verdana"/>
          <w:color w:val="000000"/>
          <w:sz w:val="22"/>
          <w:szCs w:val="22"/>
        </w:rPr>
      </w:pPr>
    </w:p>
    <w:p w:rsidR="00DD798B" w:rsidRPr="00504E9F" w:rsidRDefault="00DD798B" w:rsidP="00393B35">
      <w:pPr>
        <w:pStyle w:val="Recuodecorpodetexto"/>
        <w:tabs>
          <w:tab w:val="left" w:pos="851"/>
          <w:tab w:val="left" w:pos="1134"/>
          <w:tab w:val="left" w:pos="1418"/>
          <w:tab w:val="right" w:leader="dot" w:pos="5670"/>
          <w:tab w:val="right" w:leader="dot" w:pos="9180"/>
        </w:tabs>
        <w:ind w:left="0" w:right="-48"/>
        <w:rPr>
          <w:rFonts w:ascii="Verdana" w:hAnsi="Verdana"/>
          <w:color w:val="000000"/>
          <w:sz w:val="22"/>
          <w:szCs w:val="22"/>
        </w:rPr>
      </w:pPr>
    </w:p>
    <w:p w:rsidR="00393B35" w:rsidRPr="00504E9F" w:rsidRDefault="00393B35" w:rsidP="00393B35">
      <w:pPr>
        <w:pStyle w:val="Recuodecorpodetexto"/>
        <w:tabs>
          <w:tab w:val="left" w:pos="851"/>
          <w:tab w:val="left" w:pos="1134"/>
          <w:tab w:val="left" w:pos="1418"/>
          <w:tab w:val="right" w:leader="dot" w:pos="5670"/>
          <w:tab w:val="right" w:leader="dot" w:pos="9180"/>
        </w:tabs>
        <w:spacing w:before="360" w:after="360"/>
        <w:ind w:left="0" w:right="-48"/>
        <w:rPr>
          <w:rFonts w:ascii="Verdana" w:hAnsi="Verdana"/>
          <w:b/>
          <w:color w:val="000000"/>
          <w:sz w:val="22"/>
          <w:szCs w:val="22"/>
        </w:rPr>
      </w:pPr>
      <w:r w:rsidRPr="00504E9F">
        <w:rPr>
          <w:rFonts w:ascii="Verdana" w:hAnsi="Verdana"/>
          <w:b/>
          <w:color w:val="000000"/>
          <w:sz w:val="22"/>
          <w:szCs w:val="22"/>
        </w:rPr>
        <w:t>Limpeza final:</w:t>
      </w:r>
    </w:p>
    <w:p w:rsidR="00393B35" w:rsidRPr="00504E9F" w:rsidRDefault="00393B35" w:rsidP="00393B35">
      <w:pPr>
        <w:pStyle w:val="Recuodecorpodetexto"/>
        <w:tabs>
          <w:tab w:val="left" w:pos="851"/>
          <w:tab w:val="left" w:pos="1134"/>
          <w:tab w:val="left" w:pos="1418"/>
          <w:tab w:val="right" w:leader="dot" w:pos="5670"/>
          <w:tab w:val="right" w:leader="dot" w:pos="9180"/>
        </w:tabs>
        <w:ind w:left="0" w:right="-48"/>
        <w:rPr>
          <w:rFonts w:ascii="Verdana" w:hAnsi="Verdana"/>
          <w:color w:val="000000"/>
          <w:sz w:val="22"/>
          <w:szCs w:val="22"/>
        </w:rPr>
      </w:pPr>
      <w:r w:rsidRPr="00504E9F">
        <w:rPr>
          <w:rFonts w:ascii="Verdana" w:hAnsi="Verdana"/>
          <w:color w:val="000000"/>
          <w:sz w:val="22"/>
          <w:szCs w:val="22"/>
        </w:rPr>
        <w:t>Após a execução de todos os trabalhos, todos os equipamentos deverão ser limpos para entrega.</w:t>
      </w:r>
    </w:p>
    <w:p w:rsidR="00393B35" w:rsidRDefault="00393B35" w:rsidP="00393B35">
      <w:pPr>
        <w:pStyle w:val="Recuodecorpodetexto"/>
        <w:tabs>
          <w:tab w:val="left" w:pos="851"/>
          <w:tab w:val="left" w:pos="1134"/>
          <w:tab w:val="left" w:pos="1418"/>
          <w:tab w:val="right" w:leader="dot" w:pos="5670"/>
          <w:tab w:val="right" w:leader="dot" w:pos="9180"/>
        </w:tabs>
        <w:ind w:left="0" w:right="-48"/>
        <w:rPr>
          <w:rFonts w:ascii="Verdana" w:hAnsi="Verdana"/>
          <w:color w:val="000000"/>
          <w:sz w:val="22"/>
          <w:szCs w:val="22"/>
        </w:rPr>
      </w:pPr>
      <w:r w:rsidRPr="00504E9F">
        <w:rPr>
          <w:rFonts w:ascii="Verdana" w:hAnsi="Verdana"/>
          <w:color w:val="000000"/>
          <w:sz w:val="22"/>
          <w:szCs w:val="22"/>
        </w:rPr>
        <w:t>Esta limpeza deverá incluir não só a remoção de detritos deixados durante a execução da obra, como também a limpeza de elementos dos equipamentos.</w:t>
      </w:r>
    </w:p>
    <w:p w:rsidR="0005761C" w:rsidRPr="00504E9F" w:rsidRDefault="0005761C" w:rsidP="00393B35">
      <w:pPr>
        <w:pStyle w:val="Recuodecorpodetexto"/>
        <w:tabs>
          <w:tab w:val="left" w:pos="851"/>
          <w:tab w:val="left" w:pos="1134"/>
          <w:tab w:val="left" w:pos="1418"/>
          <w:tab w:val="right" w:leader="dot" w:pos="5670"/>
          <w:tab w:val="right" w:leader="dot" w:pos="9180"/>
        </w:tabs>
        <w:ind w:left="0" w:right="-48"/>
        <w:rPr>
          <w:rFonts w:ascii="Verdana" w:hAnsi="Verdana"/>
          <w:color w:val="000000"/>
          <w:sz w:val="22"/>
          <w:szCs w:val="22"/>
        </w:rPr>
      </w:pPr>
    </w:p>
    <w:p w:rsidR="00393B35" w:rsidRPr="00504E9F" w:rsidRDefault="00393B35" w:rsidP="00393B35">
      <w:pPr>
        <w:pStyle w:val="Recuodecorpodetexto"/>
        <w:tabs>
          <w:tab w:val="left" w:pos="851"/>
          <w:tab w:val="left" w:pos="1134"/>
          <w:tab w:val="left" w:pos="1418"/>
          <w:tab w:val="right" w:leader="dot" w:pos="5670"/>
          <w:tab w:val="right" w:leader="dot" w:pos="9180"/>
        </w:tabs>
        <w:spacing w:before="360" w:after="360"/>
        <w:ind w:left="0" w:right="-48"/>
        <w:rPr>
          <w:rFonts w:ascii="Verdana" w:hAnsi="Verdana"/>
          <w:b/>
          <w:color w:val="000000"/>
          <w:sz w:val="22"/>
          <w:szCs w:val="22"/>
        </w:rPr>
      </w:pPr>
      <w:r w:rsidRPr="00504E9F">
        <w:rPr>
          <w:rFonts w:ascii="Verdana" w:hAnsi="Verdana"/>
          <w:b/>
          <w:color w:val="000000"/>
          <w:sz w:val="22"/>
          <w:szCs w:val="22"/>
        </w:rPr>
        <w:t>Pintura:</w:t>
      </w:r>
    </w:p>
    <w:p w:rsidR="00393B35" w:rsidRPr="00504E9F" w:rsidRDefault="00393B35" w:rsidP="00393B35">
      <w:pPr>
        <w:pStyle w:val="Recuodecorpodetexto"/>
        <w:tabs>
          <w:tab w:val="left" w:pos="851"/>
          <w:tab w:val="left" w:pos="1134"/>
          <w:tab w:val="left" w:pos="1418"/>
          <w:tab w:val="right" w:leader="dot" w:pos="5670"/>
          <w:tab w:val="right" w:leader="dot" w:pos="9180"/>
        </w:tabs>
        <w:ind w:left="0" w:right="-48"/>
        <w:rPr>
          <w:rFonts w:ascii="Verdana" w:hAnsi="Verdana"/>
          <w:color w:val="000000"/>
          <w:sz w:val="22"/>
          <w:szCs w:val="22"/>
        </w:rPr>
      </w:pPr>
      <w:r w:rsidRPr="00504E9F">
        <w:rPr>
          <w:rFonts w:ascii="Verdana" w:hAnsi="Verdana"/>
          <w:color w:val="000000"/>
          <w:sz w:val="22"/>
          <w:szCs w:val="22"/>
        </w:rPr>
        <w:t xml:space="preserve">Nesta fase deverá ser verificado o estado de pintura dos equipamentos fornecidos, que poderá ter sido danificada durante a instalação dos mesmos. </w:t>
      </w:r>
    </w:p>
    <w:p w:rsidR="00393B35" w:rsidRPr="00504E9F" w:rsidRDefault="00393B35" w:rsidP="00393B35">
      <w:pPr>
        <w:pStyle w:val="Recuodecorpodetexto"/>
        <w:tabs>
          <w:tab w:val="left" w:pos="851"/>
          <w:tab w:val="left" w:pos="1134"/>
          <w:tab w:val="left" w:pos="1418"/>
          <w:tab w:val="right" w:leader="dot" w:pos="5670"/>
          <w:tab w:val="right" w:leader="dot" w:pos="9180"/>
        </w:tabs>
        <w:ind w:left="0" w:right="-48"/>
        <w:rPr>
          <w:rFonts w:ascii="Verdana" w:hAnsi="Verdana"/>
          <w:color w:val="000000"/>
          <w:sz w:val="22"/>
          <w:szCs w:val="22"/>
        </w:rPr>
      </w:pPr>
      <w:r w:rsidRPr="00504E9F">
        <w:rPr>
          <w:rFonts w:ascii="Verdana" w:hAnsi="Verdana"/>
          <w:color w:val="000000"/>
          <w:sz w:val="22"/>
          <w:szCs w:val="22"/>
        </w:rPr>
        <w:t>Todos aqueles que apresentarem pintura arranhada ou danificada, deverão ser reparados.</w:t>
      </w:r>
    </w:p>
    <w:p w:rsidR="00393B35" w:rsidRPr="00504E9F" w:rsidRDefault="00393B35" w:rsidP="00393B35">
      <w:pPr>
        <w:pStyle w:val="Recuodecorpodetexto"/>
        <w:tabs>
          <w:tab w:val="left" w:pos="851"/>
          <w:tab w:val="left" w:pos="1134"/>
          <w:tab w:val="left" w:pos="1418"/>
          <w:tab w:val="right" w:leader="dot" w:pos="5670"/>
          <w:tab w:val="right" w:leader="dot" w:pos="9180"/>
        </w:tabs>
        <w:ind w:left="0" w:right="-48"/>
        <w:rPr>
          <w:rFonts w:ascii="Verdana" w:hAnsi="Verdana"/>
          <w:color w:val="000000"/>
          <w:sz w:val="22"/>
          <w:szCs w:val="22"/>
        </w:rPr>
      </w:pPr>
      <w:r w:rsidRPr="00504E9F">
        <w:rPr>
          <w:rFonts w:ascii="Verdana" w:hAnsi="Verdana"/>
          <w:color w:val="000000"/>
          <w:sz w:val="22"/>
          <w:szCs w:val="22"/>
        </w:rPr>
        <w:t xml:space="preserve">Especial cuidado deverá ser tomado com relação a metais sujeito à corrosão e que tenham que trabalhar expostos ao tempo. </w:t>
      </w:r>
    </w:p>
    <w:p w:rsidR="00393B35" w:rsidRPr="00504E9F" w:rsidRDefault="00393B35" w:rsidP="00393B35">
      <w:pPr>
        <w:pStyle w:val="Recuodecorpodetexto"/>
        <w:tabs>
          <w:tab w:val="left" w:pos="851"/>
          <w:tab w:val="left" w:pos="1134"/>
          <w:tab w:val="left" w:pos="1418"/>
          <w:tab w:val="right" w:leader="dot" w:pos="5670"/>
          <w:tab w:val="right" w:leader="dot" w:pos="9180"/>
        </w:tabs>
        <w:spacing w:before="360" w:after="360"/>
        <w:ind w:left="0" w:right="-48"/>
        <w:rPr>
          <w:rFonts w:ascii="Verdana" w:hAnsi="Verdana"/>
          <w:color w:val="000000"/>
          <w:sz w:val="22"/>
          <w:szCs w:val="22"/>
        </w:rPr>
      </w:pPr>
      <w:r w:rsidRPr="00504E9F">
        <w:rPr>
          <w:rFonts w:ascii="Verdana" w:hAnsi="Verdana"/>
          <w:color w:val="000000"/>
          <w:sz w:val="22"/>
          <w:szCs w:val="22"/>
        </w:rPr>
        <w:lastRenderedPageBreak/>
        <w:t>Testes para os quadros elétricos:</w:t>
      </w:r>
    </w:p>
    <w:p w:rsidR="00393B35" w:rsidRPr="00504E9F" w:rsidRDefault="00393B35" w:rsidP="00393B35">
      <w:pPr>
        <w:pStyle w:val="Recuodecorpodetexto"/>
        <w:tabs>
          <w:tab w:val="left" w:pos="851"/>
          <w:tab w:val="left" w:pos="1134"/>
          <w:tab w:val="left" w:pos="1418"/>
          <w:tab w:val="right" w:leader="dot" w:pos="5670"/>
          <w:tab w:val="right" w:leader="dot" w:pos="9180"/>
        </w:tabs>
        <w:ind w:left="0" w:right="-48"/>
        <w:rPr>
          <w:rFonts w:ascii="Verdana" w:hAnsi="Verdana"/>
          <w:color w:val="000000"/>
          <w:sz w:val="22"/>
          <w:szCs w:val="22"/>
        </w:rPr>
      </w:pPr>
      <w:r w:rsidRPr="00504E9F">
        <w:rPr>
          <w:rFonts w:ascii="Verdana" w:hAnsi="Verdana"/>
          <w:color w:val="000000"/>
          <w:sz w:val="22"/>
          <w:szCs w:val="22"/>
        </w:rPr>
        <w:t>Todos os quadros elétricos deverão ser testados na tensão aplicada, no comando, na identificação indelével e testemunhados pela fiscalização.</w:t>
      </w:r>
    </w:p>
    <w:p w:rsidR="00393B35" w:rsidRPr="00504E9F" w:rsidRDefault="00393B35" w:rsidP="00393B35">
      <w:pPr>
        <w:pStyle w:val="Recuodecorpodetexto"/>
        <w:tabs>
          <w:tab w:val="left" w:pos="540"/>
          <w:tab w:val="left" w:pos="851"/>
          <w:tab w:val="left" w:pos="1080"/>
          <w:tab w:val="right" w:leader="dot" w:pos="5670"/>
          <w:tab w:val="right" w:leader="dot" w:pos="9180"/>
        </w:tabs>
        <w:spacing w:before="360" w:after="360"/>
        <w:ind w:left="0" w:right="-48"/>
        <w:rPr>
          <w:rFonts w:ascii="Verdana" w:hAnsi="Verdana"/>
          <w:b/>
          <w:color w:val="000000"/>
          <w:sz w:val="22"/>
          <w:szCs w:val="22"/>
        </w:rPr>
      </w:pPr>
      <w:r w:rsidRPr="00504E9F">
        <w:rPr>
          <w:rFonts w:ascii="Verdana" w:hAnsi="Verdana"/>
          <w:b/>
          <w:color w:val="000000"/>
          <w:sz w:val="22"/>
          <w:szCs w:val="22"/>
        </w:rPr>
        <w:t>Instruções de operação:</w:t>
      </w:r>
    </w:p>
    <w:p w:rsidR="00393B35" w:rsidRPr="00504E9F" w:rsidRDefault="00393B35" w:rsidP="00393B35">
      <w:pPr>
        <w:pStyle w:val="Recuodecorpodetexto"/>
        <w:tabs>
          <w:tab w:val="left" w:pos="851"/>
          <w:tab w:val="left" w:pos="1134"/>
          <w:tab w:val="left" w:pos="1418"/>
          <w:tab w:val="right" w:leader="dot" w:pos="5670"/>
          <w:tab w:val="right" w:leader="dot" w:pos="9180"/>
        </w:tabs>
        <w:ind w:left="0" w:right="-48"/>
        <w:rPr>
          <w:rFonts w:ascii="Verdana" w:hAnsi="Verdana"/>
          <w:color w:val="000000"/>
          <w:sz w:val="22"/>
          <w:szCs w:val="22"/>
        </w:rPr>
      </w:pPr>
      <w:r w:rsidRPr="00504E9F">
        <w:rPr>
          <w:rFonts w:ascii="Verdana" w:hAnsi="Verdana"/>
          <w:color w:val="000000"/>
          <w:sz w:val="22"/>
          <w:szCs w:val="22"/>
        </w:rPr>
        <w:t xml:space="preserve">Após a conclusão de todo o trabalho e realização dos testes de aceitação, o instalador deverá fornecer a mão de obra especializada para operar o sistema por um período de 90 dias consecutivos, instruindo durante este tempo o operador a ser designado pelo </w:t>
      </w:r>
      <w:r w:rsidR="0005761C">
        <w:rPr>
          <w:rFonts w:ascii="Verdana" w:hAnsi="Verdana"/>
          <w:color w:val="000000"/>
          <w:sz w:val="22"/>
          <w:szCs w:val="22"/>
        </w:rPr>
        <w:t>Contratante</w:t>
      </w:r>
      <w:r w:rsidRPr="00504E9F">
        <w:rPr>
          <w:rFonts w:ascii="Verdana" w:hAnsi="Verdana"/>
          <w:color w:val="000000"/>
          <w:sz w:val="22"/>
          <w:szCs w:val="22"/>
        </w:rPr>
        <w:t>.</w:t>
      </w:r>
    </w:p>
    <w:p w:rsidR="00393B35" w:rsidRPr="00504E9F" w:rsidRDefault="00393B35" w:rsidP="00393B35">
      <w:pPr>
        <w:pStyle w:val="Recuodecorpodetexto"/>
        <w:tabs>
          <w:tab w:val="left" w:pos="0"/>
          <w:tab w:val="left" w:pos="851"/>
          <w:tab w:val="left" w:pos="1134"/>
          <w:tab w:val="right" w:leader="dot" w:pos="5670"/>
          <w:tab w:val="right" w:leader="dot" w:pos="9180"/>
        </w:tabs>
        <w:ind w:left="0" w:right="-48"/>
        <w:rPr>
          <w:rFonts w:ascii="Verdana" w:hAnsi="Verdana"/>
          <w:color w:val="000000"/>
          <w:sz w:val="22"/>
          <w:szCs w:val="22"/>
        </w:rPr>
      </w:pPr>
      <w:r w:rsidRPr="00504E9F">
        <w:rPr>
          <w:rFonts w:ascii="Verdana" w:hAnsi="Verdana"/>
          <w:color w:val="000000"/>
          <w:sz w:val="22"/>
          <w:szCs w:val="22"/>
        </w:rPr>
        <w:t xml:space="preserve">A fiscalização deverá ser informada, no mínimo 10 dias antes do período acima citado, de modo a poder tomar as providencias necessárias. </w:t>
      </w:r>
    </w:p>
    <w:p w:rsidR="00393B35" w:rsidRPr="00504E9F" w:rsidRDefault="00393B35" w:rsidP="00393B35">
      <w:pPr>
        <w:pStyle w:val="Recuodecorpodetexto"/>
        <w:tabs>
          <w:tab w:val="left" w:pos="851"/>
          <w:tab w:val="left" w:pos="1134"/>
          <w:tab w:val="left" w:pos="1418"/>
          <w:tab w:val="right" w:leader="dot" w:pos="5670"/>
          <w:tab w:val="right" w:leader="dot" w:pos="9180"/>
        </w:tabs>
        <w:ind w:left="0" w:right="-48"/>
        <w:rPr>
          <w:rFonts w:ascii="Verdana" w:hAnsi="Verdana"/>
          <w:color w:val="000000"/>
          <w:sz w:val="22"/>
          <w:szCs w:val="22"/>
        </w:rPr>
      </w:pPr>
      <w:r w:rsidRPr="00504E9F">
        <w:rPr>
          <w:rFonts w:ascii="Verdana" w:hAnsi="Verdana"/>
          <w:color w:val="000000"/>
          <w:sz w:val="22"/>
          <w:szCs w:val="22"/>
        </w:rPr>
        <w:t xml:space="preserve">O instalador deverá fornecer ao </w:t>
      </w:r>
      <w:r w:rsidR="0005761C">
        <w:rPr>
          <w:rFonts w:ascii="Verdana" w:hAnsi="Verdana"/>
          <w:color w:val="000000"/>
          <w:sz w:val="22"/>
          <w:szCs w:val="22"/>
        </w:rPr>
        <w:t>Contratante</w:t>
      </w:r>
      <w:r w:rsidRPr="00504E9F">
        <w:rPr>
          <w:rFonts w:ascii="Verdana" w:hAnsi="Verdana"/>
          <w:color w:val="000000"/>
          <w:sz w:val="22"/>
          <w:szCs w:val="22"/>
        </w:rPr>
        <w:t xml:space="preserve">, um manual contendo as instruções de operação e manutenção (em português), não sendo aceito outro idioma. </w:t>
      </w:r>
    </w:p>
    <w:p w:rsidR="00393B35" w:rsidRPr="00504E9F" w:rsidRDefault="00393B35" w:rsidP="00393B35">
      <w:pPr>
        <w:pStyle w:val="Recuodecorpodetexto"/>
        <w:tabs>
          <w:tab w:val="left" w:pos="851"/>
          <w:tab w:val="left" w:pos="1134"/>
          <w:tab w:val="right" w:leader="dot" w:pos="5670"/>
          <w:tab w:val="right" w:leader="dot" w:pos="9180"/>
        </w:tabs>
        <w:ind w:left="0" w:right="-48"/>
        <w:rPr>
          <w:rFonts w:ascii="Verdana" w:hAnsi="Verdana"/>
          <w:color w:val="000000"/>
          <w:sz w:val="22"/>
          <w:szCs w:val="22"/>
        </w:rPr>
      </w:pPr>
      <w:r w:rsidRPr="00504E9F">
        <w:rPr>
          <w:rFonts w:ascii="Verdana" w:hAnsi="Verdana"/>
          <w:color w:val="000000"/>
          <w:sz w:val="22"/>
          <w:szCs w:val="22"/>
        </w:rPr>
        <w:t xml:space="preserve">Este manual deverá ser previamente submetido à aprovação, antes de sua emissão final. </w:t>
      </w:r>
    </w:p>
    <w:p w:rsidR="00393B35" w:rsidRPr="00E7618B" w:rsidRDefault="00393B35" w:rsidP="00393B35">
      <w:pPr>
        <w:pStyle w:val="Recuodecorpodetexto"/>
        <w:tabs>
          <w:tab w:val="left" w:pos="851"/>
          <w:tab w:val="left" w:pos="1134"/>
          <w:tab w:val="right" w:leader="dot" w:pos="5670"/>
          <w:tab w:val="right" w:leader="dot" w:pos="9180"/>
        </w:tabs>
        <w:ind w:left="0" w:right="-48"/>
        <w:rPr>
          <w:rFonts w:ascii="Verdana" w:hAnsi="Verdana"/>
          <w:color w:val="000000"/>
          <w:sz w:val="22"/>
          <w:szCs w:val="22"/>
        </w:rPr>
      </w:pPr>
      <w:r w:rsidRPr="00504E9F">
        <w:rPr>
          <w:rFonts w:ascii="Verdana" w:hAnsi="Verdana"/>
          <w:color w:val="000000"/>
          <w:sz w:val="22"/>
          <w:szCs w:val="22"/>
        </w:rPr>
        <w:t xml:space="preserve">Este manual poderá conter catálogos dos fabricantes dos equipamentos, não </w:t>
      </w:r>
      <w:r w:rsidR="007B0FC1" w:rsidRPr="00504E9F">
        <w:rPr>
          <w:rFonts w:ascii="Verdana" w:hAnsi="Verdana"/>
          <w:color w:val="000000"/>
          <w:sz w:val="22"/>
          <w:szCs w:val="22"/>
        </w:rPr>
        <w:t>devendo, entretanto, ser</w:t>
      </w:r>
      <w:r w:rsidRPr="00504E9F">
        <w:rPr>
          <w:rFonts w:ascii="Verdana" w:hAnsi="Verdana"/>
          <w:color w:val="000000"/>
          <w:sz w:val="22"/>
          <w:szCs w:val="22"/>
        </w:rPr>
        <w:t xml:space="preserve"> limitado aos mesmos, deve</w:t>
      </w:r>
      <w:r w:rsidRPr="00E7618B">
        <w:rPr>
          <w:rFonts w:ascii="Verdana" w:hAnsi="Verdana"/>
          <w:color w:val="000000"/>
          <w:sz w:val="22"/>
          <w:szCs w:val="22"/>
        </w:rPr>
        <w:t>ndo ser personalizado às instalações em pauta.</w:t>
      </w:r>
    </w:p>
    <w:p w:rsidR="00393B35" w:rsidRDefault="00393B35" w:rsidP="00393B35">
      <w:pPr>
        <w:pStyle w:val="Recuodecorpodetexto"/>
        <w:tabs>
          <w:tab w:val="num" w:pos="360"/>
          <w:tab w:val="left" w:pos="851"/>
          <w:tab w:val="left" w:pos="1134"/>
          <w:tab w:val="right" w:leader="dot" w:pos="5670"/>
          <w:tab w:val="right" w:leader="dot" w:pos="9180"/>
        </w:tabs>
        <w:ind w:left="0" w:right="-48"/>
        <w:rPr>
          <w:rFonts w:ascii="Verdana" w:hAnsi="Verdana"/>
          <w:color w:val="000000"/>
          <w:sz w:val="22"/>
          <w:szCs w:val="22"/>
        </w:rPr>
      </w:pPr>
      <w:r w:rsidRPr="00E7618B">
        <w:rPr>
          <w:rFonts w:ascii="Verdana" w:hAnsi="Verdana"/>
          <w:color w:val="000000"/>
          <w:sz w:val="22"/>
          <w:szCs w:val="22"/>
        </w:rPr>
        <w:t>O instalador deverá incluir, nas instruções acima mencionadas, uma tabela de manutenção preventiva de cada equipamento constante do sistema.</w:t>
      </w:r>
    </w:p>
    <w:p w:rsidR="00C27544" w:rsidRDefault="00C27544" w:rsidP="00393B35">
      <w:pPr>
        <w:pStyle w:val="Recuodecorpodetexto"/>
        <w:tabs>
          <w:tab w:val="num" w:pos="360"/>
          <w:tab w:val="left" w:pos="851"/>
          <w:tab w:val="left" w:pos="1134"/>
          <w:tab w:val="right" w:leader="dot" w:pos="5670"/>
          <w:tab w:val="right" w:leader="dot" w:pos="9180"/>
        </w:tabs>
        <w:ind w:left="0" w:right="-48"/>
        <w:rPr>
          <w:rFonts w:ascii="Verdana" w:hAnsi="Verdana"/>
          <w:color w:val="000000"/>
          <w:sz w:val="22"/>
          <w:szCs w:val="22"/>
        </w:rPr>
      </w:pPr>
    </w:p>
    <w:p w:rsidR="00393B35" w:rsidRPr="0086058E" w:rsidRDefault="00393B35" w:rsidP="00393B35">
      <w:pPr>
        <w:pStyle w:val="Recuodecorpodetexto"/>
        <w:tabs>
          <w:tab w:val="left" w:pos="900"/>
          <w:tab w:val="left" w:pos="1418"/>
          <w:tab w:val="right" w:leader="dot" w:pos="5670"/>
          <w:tab w:val="right" w:leader="dot" w:pos="9180"/>
        </w:tabs>
        <w:spacing w:before="360" w:after="360"/>
        <w:ind w:left="0" w:right="-45"/>
        <w:rPr>
          <w:rFonts w:ascii="Verdana" w:hAnsi="Verdana"/>
          <w:b/>
          <w:color w:val="000000"/>
          <w:sz w:val="22"/>
          <w:szCs w:val="22"/>
        </w:rPr>
      </w:pPr>
      <w:r w:rsidRPr="0086058E">
        <w:rPr>
          <w:rFonts w:ascii="Verdana" w:hAnsi="Verdana"/>
          <w:b/>
          <w:color w:val="000000"/>
          <w:sz w:val="22"/>
          <w:szCs w:val="22"/>
        </w:rPr>
        <w:t>Manutenção e garantia do sistema:</w:t>
      </w:r>
    </w:p>
    <w:p w:rsidR="00393B35" w:rsidRPr="00E7618B" w:rsidRDefault="00393B35" w:rsidP="00393B35">
      <w:pPr>
        <w:pStyle w:val="Recuodecorpodetexto"/>
        <w:tabs>
          <w:tab w:val="num" w:pos="360"/>
          <w:tab w:val="left" w:pos="851"/>
          <w:tab w:val="left" w:pos="1134"/>
          <w:tab w:val="left" w:pos="1418"/>
          <w:tab w:val="right" w:leader="dot" w:pos="5670"/>
          <w:tab w:val="right" w:leader="dot" w:pos="9180"/>
        </w:tabs>
        <w:spacing w:before="360" w:after="360"/>
        <w:ind w:left="360" w:right="-48" w:hanging="360"/>
        <w:rPr>
          <w:rFonts w:ascii="Verdana" w:hAnsi="Verdana"/>
          <w:color w:val="000000"/>
          <w:sz w:val="22"/>
          <w:szCs w:val="22"/>
        </w:rPr>
      </w:pPr>
      <w:r w:rsidRPr="00E7618B">
        <w:rPr>
          <w:rFonts w:ascii="Verdana" w:hAnsi="Verdana"/>
          <w:color w:val="000000"/>
          <w:sz w:val="22"/>
          <w:szCs w:val="22"/>
        </w:rPr>
        <w:t>Garantia:</w:t>
      </w:r>
    </w:p>
    <w:p w:rsidR="00393B35" w:rsidRPr="00E7618B" w:rsidRDefault="00393B35" w:rsidP="00393B35">
      <w:pPr>
        <w:pStyle w:val="Recuodecorpodetexto"/>
        <w:tabs>
          <w:tab w:val="left" w:pos="851"/>
          <w:tab w:val="left" w:pos="1134"/>
          <w:tab w:val="right" w:leader="dot" w:pos="5670"/>
          <w:tab w:val="right" w:leader="dot" w:pos="9180"/>
        </w:tabs>
        <w:ind w:left="0" w:right="-48"/>
        <w:rPr>
          <w:rFonts w:ascii="Verdana" w:hAnsi="Verdana"/>
          <w:color w:val="000000"/>
          <w:sz w:val="22"/>
          <w:szCs w:val="22"/>
        </w:rPr>
      </w:pPr>
      <w:r w:rsidRPr="00E7618B">
        <w:rPr>
          <w:rFonts w:ascii="Verdana" w:hAnsi="Verdana"/>
          <w:color w:val="000000"/>
          <w:sz w:val="22"/>
          <w:szCs w:val="22"/>
        </w:rPr>
        <w:t xml:space="preserve">Todos os materiais e equipamentos instalados deverão ser garantidos contra defeitos de fabricação e/ ou instalação, pelo período mínimo de 12 (doze) meses, contados a partir da data de operação dos mesmos, ou 18 (dezoito) meses após a data da entrega do sistema em condições de operação (caso o mesmo não entre em operação imediatamente). </w:t>
      </w:r>
    </w:p>
    <w:p w:rsidR="00393B35" w:rsidRPr="00E7618B" w:rsidRDefault="00393B35" w:rsidP="00393B35">
      <w:pPr>
        <w:pStyle w:val="Recuodecorpodetexto"/>
        <w:tabs>
          <w:tab w:val="num" w:pos="360"/>
          <w:tab w:val="left" w:pos="851"/>
          <w:tab w:val="left" w:pos="1134"/>
          <w:tab w:val="left" w:pos="1418"/>
          <w:tab w:val="right" w:leader="dot" w:pos="5670"/>
          <w:tab w:val="right" w:leader="dot" w:pos="9180"/>
        </w:tabs>
        <w:spacing w:before="360" w:after="360"/>
        <w:ind w:left="357" w:right="-48" w:hanging="357"/>
        <w:rPr>
          <w:rFonts w:ascii="Verdana" w:hAnsi="Verdana"/>
          <w:color w:val="000000"/>
          <w:sz w:val="22"/>
          <w:szCs w:val="22"/>
        </w:rPr>
      </w:pPr>
      <w:r w:rsidRPr="00E7618B">
        <w:rPr>
          <w:rFonts w:ascii="Verdana" w:hAnsi="Verdana"/>
          <w:color w:val="000000"/>
          <w:sz w:val="22"/>
          <w:szCs w:val="22"/>
        </w:rPr>
        <w:t>Operação:</w:t>
      </w:r>
    </w:p>
    <w:p w:rsidR="00393B35" w:rsidRPr="00E7618B" w:rsidRDefault="00393B35" w:rsidP="00393B35">
      <w:pPr>
        <w:pStyle w:val="Recuodecorpodetexto"/>
        <w:tabs>
          <w:tab w:val="left" w:pos="851"/>
          <w:tab w:val="left" w:pos="1134"/>
          <w:tab w:val="right" w:leader="dot" w:pos="5670"/>
          <w:tab w:val="right" w:leader="dot" w:pos="9180"/>
        </w:tabs>
        <w:ind w:left="0" w:right="-48"/>
        <w:rPr>
          <w:rFonts w:ascii="Verdana" w:hAnsi="Verdana"/>
          <w:color w:val="000000"/>
          <w:sz w:val="22"/>
          <w:szCs w:val="22"/>
        </w:rPr>
      </w:pPr>
      <w:r w:rsidRPr="00E7618B">
        <w:rPr>
          <w:rFonts w:ascii="Verdana" w:hAnsi="Verdana"/>
          <w:color w:val="000000"/>
          <w:sz w:val="22"/>
          <w:szCs w:val="22"/>
        </w:rPr>
        <w:t xml:space="preserve">O instalador deverá aceitar e responder, com a maior presteza possível, quaisquer chamadas decorrentes de problemas que o sistema venha a apresentar durante a fase de garantia e caso estes problemas persistam, deverão ser tomadas providências corretivas, de modo a eliminar a causa. </w:t>
      </w:r>
    </w:p>
    <w:p w:rsidR="00393B35" w:rsidRPr="00E7618B" w:rsidRDefault="00393B35" w:rsidP="00393B35">
      <w:pPr>
        <w:pStyle w:val="Recuodecorpodetexto"/>
        <w:tabs>
          <w:tab w:val="num" w:pos="360"/>
          <w:tab w:val="left" w:pos="851"/>
          <w:tab w:val="left" w:pos="1134"/>
          <w:tab w:val="left" w:pos="1418"/>
          <w:tab w:val="right" w:leader="dot" w:pos="5670"/>
          <w:tab w:val="right" w:leader="dot" w:pos="9180"/>
        </w:tabs>
        <w:spacing w:before="360" w:after="360"/>
        <w:ind w:left="357" w:right="-48" w:hanging="357"/>
        <w:rPr>
          <w:rFonts w:ascii="Verdana" w:hAnsi="Verdana"/>
          <w:color w:val="000000"/>
          <w:sz w:val="22"/>
          <w:szCs w:val="22"/>
        </w:rPr>
      </w:pPr>
      <w:r w:rsidRPr="00E7618B">
        <w:rPr>
          <w:rFonts w:ascii="Verdana" w:hAnsi="Verdana"/>
          <w:color w:val="000000"/>
          <w:sz w:val="22"/>
          <w:szCs w:val="22"/>
        </w:rPr>
        <w:lastRenderedPageBreak/>
        <w:t>Manutenção:</w:t>
      </w:r>
    </w:p>
    <w:p w:rsidR="00393B35" w:rsidRPr="00E7618B" w:rsidRDefault="00393B35" w:rsidP="00393B35">
      <w:pPr>
        <w:pStyle w:val="Recuodecorpodetexto"/>
        <w:tabs>
          <w:tab w:val="left" w:pos="851"/>
          <w:tab w:val="left" w:pos="1134"/>
          <w:tab w:val="right" w:leader="dot" w:pos="5670"/>
          <w:tab w:val="right" w:leader="dot" w:pos="9180"/>
        </w:tabs>
        <w:ind w:left="0" w:right="-48"/>
        <w:rPr>
          <w:rFonts w:ascii="Verdana" w:hAnsi="Verdana"/>
          <w:color w:val="000000"/>
          <w:sz w:val="22"/>
          <w:szCs w:val="22"/>
        </w:rPr>
      </w:pPr>
      <w:r w:rsidRPr="00E7618B">
        <w:rPr>
          <w:rFonts w:ascii="Verdana" w:hAnsi="Verdana"/>
          <w:color w:val="000000"/>
          <w:sz w:val="22"/>
          <w:szCs w:val="22"/>
        </w:rPr>
        <w:t xml:space="preserve">O instalador deverá submeter ao cliente para sua aprovação, o contrato de manutenção pelo período de um ano, que deverá ser totalmente independente da garantia fornecida à instalação. </w:t>
      </w:r>
    </w:p>
    <w:p w:rsidR="00393B35" w:rsidRDefault="00393B35" w:rsidP="00393B35">
      <w:pPr>
        <w:pStyle w:val="Recuodecorpodetexto"/>
        <w:tabs>
          <w:tab w:val="left" w:pos="851"/>
          <w:tab w:val="left" w:pos="1134"/>
          <w:tab w:val="right" w:leader="dot" w:pos="5670"/>
          <w:tab w:val="right" w:leader="dot" w:pos="9180"/>
        </w:tabs>
        <w:ind w:left="0" w:right="-48"/>
        <w:rPr>
          <w:rFonts w:ascii="Verdana" w:hAnsi="Verdana"/>
          <w:color w:val="000000"/>
          <w:sz w:val="22"/>
          <w:szCs w:val="22"/>
        </w:rPr>
      </w:pPr>
      <w:r w:rsidRPr="00E7618B">
        <w:rPr>
          <w:rFonts w:ascii="Verdana" w:hAnsi="Verdana"/>
          <w:color w:val="000000"/>
          <w:sz w:val="22"/>
          <w:szCs w:val="22"/>
        </w:rPr>
        <w:t xml:space="preserve">A não aceitação deste contrato de manutenção não implicará na cessão de responsabilidade com relação à garantia fornecida aos equipamentos e materiais, desde que os mesmos sejam operados e mantidos nas mesmas condições previstas pelos fabricantes. </w:t>
      </w:r>
    </w:p>
    <w:p w:rsidR="00393B35" w:rsidRPr="00E7618B" w:rsidRDefault="00393B35" w:rsidP="00393B35">
      <w:pPr>
        <w:pStyle w:val="Recuodecorpodetexto"/>
        <w:tabs>
          <w:tab w:val="left" w:pos="851"/>
          <w:tab w:val="left" w:pos="1134"/>
          <w:tab w:val="right" w:leader="dot" w:pos="5670"/>
          <w:tab w:val="right" w:leader="dot" w:pos="9180"/>
        </w:tabs>
        <w:ind w:left="0" w:right="-48"/>
        <w:rPr>
          <w:rFonts w:ascii="Verdana" w:hAnsi="Verdana"/>
          <w:color w:val="000000"/>
          <w:sz w:val="22"/>
          <w:szCs w:val="22"/>
        </w:rPr>
      </w:pPr>
    </w:p>
    <w:p w:rsidR="00393B35" w:rsidRPr="00F050A4" w:rsidRDefault="00393B35" w:rsidP="00346CF0">
      <w:pPr>
        <w:pStyle w:val="Ttulo1"/>
        <w:numPr>
          <w:ilvl w:val="0"/>
          <w:numId w:val="4"/>
        </w:numPr>
        <w:tabs>
          <w:tab w:val="num" w:pos="907"/>
          <w:tab w:val="num" w:pos="964"/>
        </w:tabs>
        <w:spacing w:before="600" w:after="600"/>
        <w:rPr>
          <w:rFonts w:ascii="Verdana" w:hAnsi="Verdana"/>
          <w:color w:val="auto"/>
          <w:sz w:val="22"/>
          <w:szCs w:val="22"/>
        </w:rPr>
      </w:pPr>
      <w:bookmarkStart w:id="113" w:name="_Toc34919834"/>
      <w:r w:rsidRPr="00F050A4">
        <w:rPr>
          <w:rFonts w:ascii="Verdana" w:hAnsi="Verdana"/>
          <w:color w:val="auto"/>
          <w:sz w:val="22"/>
          <w:szCs w:val="22"/>
        </w:rPr>
        <w:t>NORMAS DE REFERÊNCIA</w:t>
      </w:r>
      <w:bookmarkEnd w:id="113"/>
    </w:p>
    <w:p w:rsidR="00393B35" w:rsidRPr="00E7618B" w:rsidRDefault="00393B35" w:rsidP="00393B35">
      <w:pPr>
        <w:tabs>
          <w:tab w:val="left" w:pos="851"/>
          <w:tab w:val="left" w:pos="1134"/>
          <w:tab w:val="right" w:leader="dot" w:pos="9000"/>
        </w:tabs>
        <w:ind w:right="-48"/>
        <w:rPr>
          <w:rFonts w:ascii="Verdana" w:hAnsi="Verdana" w:cs="Arial"/>
          <w:color w:val="000000"/>
          <w:sz w:val="22"/>
          <w:szCs w:val="22"/>
        </w:rPr>
      </w:pPr>
      <w:r w:rsidRPr="00E7618B">
        <w:rPr>
          <w:rFonts w:ascii="Verdana" w:hAnsi="Verdana" w:cs="Arial"/>
          <w:color w:val="000000"/>
          <w:sz w:val="22"/>
          <w:szCs w:val="22"/>
        </w:rPr>
        <w:t>Os projetos, especificações, testes de equipamentos e materiais das instalações elétricas, deverão estar de acordo com as normas técnicas, recomendações e prescrições relacionadas neste memorial.</w:t>
      </w:r>
    </w:p>
    <w:p w:rsidR="00393B35" w:rsidRPr="00E7618B" w:rsidRDefault="00393B35" w:rsidP="00393B35">
      <w:pPr>
        <w:tabs>
          <w:tab w:val="left" w:pos="851"/>
          <w:tab w:val="left" w:pos="1134"/>
          <w:tab w:val="right" w:leader="dot" w:pos="9000"/>
        </w:tabs>
        <w:ind w:right="-48"/>
        <w:rPr>
          <w:rFonts w:ascii="Verdana" w:hAnsi="Verdana" w:cs="Arial"/>
          <w:color w:val="000000"/>
          <w:sz w:val="22"/>
          <w:szCs w:val="22"/>
        </w:rPr>
      </w:pPr>
      <w:r w:rsidRPr="00E7618B">
        <w:rPr>
          <w:rFonts w:ascii="Verdana" w:hAnsi="Verdana" w:cs="Arial"/>
          <w:color w:val="000000"/>
          <w:sz w:val="22"/>
          <w:szCs w:val="22"/>
        </w:rPr>
        <w:t>Preferencialmente, serão adotadas as normas brasileiras ABNT - Associação Brasileira de Normas Técnicas e as normas das concessionárias de serviços públicos locais. Nos casos omissos as normas ABNT poderão ser complementadas por normas de outras entidades.</w:t>
      </w:r>
    </w:p>
    <w:p w:rsidR="00393B35" w:rsidRPr="00E7618B" w:rsidRDefault="00393B35" w:rsidP="00393B35">
      <w:pPr>
        <w:tabs>
          <w:tab w:val="left" w:pos="851"/>
          <w:tab w:val="left" w:pos="1134"/>
          <w:tab w:val="right" w:leader="dot" w:pos="9000"/>
        </w:tabs>
        <w:ind w:right="-48"/>
        <w:rPr>
          <w:rFonts w:ascii="Verdana" w:hAnsi="Verdana" w:cs="Arial"/>
          <w:color w:val="000000"/>
          <w:sz w:val="22"/>
          <w:szCs w:val="22"/>
        </w:rPr>
      </w:pPr>
      <w:r w:rsidRPr="00E7618B">
        <w:rPr>
          <w:rFonts w:ascii="Verdana" w:hAnsi="Verdana" w:cs="Arial"/>
          <w:color w:val="000000"/>
          <w:sz w:val="22"/>
          <w:szCs w:val="22"/>
        </w:rPr>
        <w:t>Relação de normas:</w:t>
      </w:r>
    </w:p>
    <w:p w:rsidR="00393B35" w:rsidRPr="00E7618B" w:rsidRDefault="00393B35" w:rsidP="00393B35">
      <w:pPr>
        <w:tabs>
          <w:tab w:val="left" w:pos="851"/>
          <w:tab w:val="left" w:pos="1134"/>
          <w:tab w:val="right" w:leader="dot" w:pos="9000"/>
        </w:tabs>
        <w:ind w:right="-48"/>
        <w:rPr>
          <w:rFonts w:ascii="Verdana" w:hAnsi="Verdana" w:cs="Arial"/>
          <w:color w:val="000000"/>
          <w:sz w:val="22"/>
          <w:szCs w:val="22"/>
        </w:rPr>
      </w:pPr>
      <w:r w:rsidRPr="00E7618B">
        <w:rPr>
          <w:rFonts w:ascii="Verdana" w:hAnsi="Verdana" w:cs="Arial"/>
          <w:color w:val="000000"/>
          <w:sz w:val="22"/>
          <w:szCs w:val="22"/>
        </w:rPr>
        <w:t>-ABNT - Associação Brasileira de Normas Técnicas</w:t>
      </w:r>
    </w:p>
    <w:p w:rsidR="00393B35" w:rsidRPr="00E7618B" w:rsidRDefault="00393B35" w:rsidP="00393B35">
      <w:pPr>
        <w:tabs>
          <w:tab w:val="left" w:pos="851"/>
          <w:tab w:val="left" w:pos="1134"/>
          <w:tab w:val="right" w:leader="dot" w:pos="9000"/>
        </w:tabs>
        <w:ind w:right="-48"/>
        <w:rPr>
          <w:rFonts w:ascii="Verdana" w:hAnsi="Verdana" w:cs="Arial"/>
          <w:color w:val="000000"/>
          <w:sz w:val="22"/>
          <w:szCs w:val="22"/>
        </w:rPr>
      </w:pPr>
      <w:r w:rsidRPr="00E7618B">
        <w:rPr>
          <w:rFonts w:ascii="Verdana" w:hAnsi="Verdana" w:cs="Arial"/>
          <w:color w:val="000000"/>
          <w:sz w:val="22"/>
          <w:szCs w:val="22"/>
        </w:rPr>
        <w:t>-NBR-5419-Proteção de Edificações contra Descargas Elétricas Atmosféricas</w:t>
      </w:r>
    </w:p>
    <w:p w:rsidR="00393B35" w:rsidRPr="00E7618B" w:rsidRDefault="00393B35" w:rsidP="00393B35">
      <w:pPr>
        <w:tabs>
          <w:tab w:val="left" w:pos="851"/>
          <w:tab w:val="left" w:pos="1134"/>
          <w:tab w:val="right" w:leader="dot" w:pos="9000"/>
        </w:tabs>
        <w:ind w:right="-48"/>
        <w:rPr>
          <w:rFonts w:ascii="Verdana" w:hAnsi="Verdana" w:cs="Arial"/>
          <w:color w:val="000000"/>
          <w:sz w:val="22"/>
          <w:szCs w:val="22"/>
        </w:rPr>
      </w:pPr>
      <w:r w:rsidRPr="00E7618B">
        <w:rPr>
          <w:rFonts w:ascii="Verdana" w:hAnsi="Verdana" w:cs="Arial"/>
          <w:color w:val="000000"/>
          <w:sz w:val="22"/>
          <w:szCs w:val="22"/>
        </w:rPr>
        <w:t>-NBR-5410-Instalações Elétricas de Baixa Tensão - Procedimentos.</w:t>
      </w:r>
    </w:p>
    <w:p w:rsidR="00393B35" w:rsidRPr="00E7618B" w:rsidRDefault="00393B35" w:rsidP="00393B35">
      <w:pPr>
        <w:tabs>
          <w:tab w:val="left" w:pos="851"/>
          <w:tab w:val="left" w:pos="1134"/>
          <w:tab w:val="right" w:leader="dot" w:pos="9000"/>
        </w:tabs>
        <w:ind w:right="-48"/>
        <w:rPr>
          <w:rFonts w:ascii="Verdana" w:hAnsi="Verdana" w:cs="Arial"/>
          <w:color w:val="000000"/>
          <w:sz w:val="22"/>
          <w:szCs w:val="22"/>
        </w:rPr>
      </w:pPr>
      <w:r w:rsidRPr="00E7618B">
        <w:rPr>
          <w:rFonts w:ascii="Verdana" w:hAnsi="Verdana" w:cs="Arial"/>
          <w:color w:val="000000"/>
          <w:sz w:val="22"/>
          <w:szCs w:val="22"/>
        </w:rPr>
        <w:t>-NBR-5413-Iluminação de interiores - Especificações.</w:t>
      </w:r>
    </w:p>
    <w:p w:rsidR="00393B35" w:rsidRPr="00E7618B" w:rsidRDefault="00393B35" w:rsidP="00393B35">
      <w:pPr>
        <w:tabs>
          <w:tab w:val="left" w:pos="851"/>
          <w:tab w:val="left" w:pos="1134"/>
          <w:tab w:val="right" w:leader="dot" w:pos="9000"/>
        </w:tabs>
        <w:ind w:right="-48"/>
        <w:rPr>
          <w:rFonts w:ascii="Verdana" w:hAnsi="Verdana" w:cs="Arial"/>
          <w:color w:val="000000"/>
          <w:sz w:val="22"/>
          <w:szCs w:val="22"/>
        </w:rPr>
      </w:pPr>
      <w:r w:rsidRPr="00E7618B">
        <w:rPr>
          <w:rFonts w:ascii="Verdana" w:hAnsi="Verdana" w:cs="Arial"/>
          <w:color w:val="000000"/>
          <w:sz w:val="22"/>
          <w:szCs w:val="22"/>
        </w:rPr>
        <w:t>-NBR-6808-Conjuntos de Manobra e Controle de Baixa Tensão</w:t>
      </w:r>
    </w:p>
    <w:p w:rsidR="00393B35" w:rsidRPr="00E7618B" w:rsidRDefault="00393B35" w:rsidP="00393B35">
      <w:pPr>
        <w:tabs>
          <w:tab w:val="left" w:pos="851"/>
          <w:tab w:val="left" w:pos="1134"/>
          <w:tab w:val="right" w:leader="dot" w:pos="9000"/>
        </w:tabs>
        <w:ind w:right="-48"/>
        <w:rPr>
          <w:rFonts w:ascii="Verdana" w:hAnsi="Verdana" w:cs="Arial"/>
          <w:color w:val="000000"/>
          <w:sz w:val="22"/>
          <w:szCs w:val="22"/>
        </w:rPr>
      </w:pPr>
      <w:r w:rsidRPr="00E7618B">
        <w:rPr>
          <w:rFonts w:ascii="Verdana" w:hAnsi="Verdana" w:cs="Arial"/>
          <w:color w:val="000000"/>
          <w:sz w:val="22"/>
          <w:szCs w:val="22"/>
        </w:rPr>
        <w:t>-NBR- 5356-Transformadores de Potência</w:t>
      </w:r>
    </w:p>
    <w:p w:rsidR="00393B35" w:rsidRPr="00E7618B" w:rsidRDefault="00393B35" w:rsidP="00393B35">
      <w:pPr>
        <w:tabs>
          <w:tab w:val="left" w:pos="851"/>
          <w:tab w:val="left" w:pos="1134"/>
          <w:tab w:val="right" w:leader="dot" w:pos="9000"/>
        </w:tabs>
        <w:ind w:right="-48"/>
        <w:rPr>
          <w:rFonts w:ascii="Verdana" w:hAnsi="Verdana" w:cs="Arial"/>
          <w:color w:val="000000"/>
          <w:sz w:val="22"/>
          <w:szCs w:val="22"/>
        </w:rPr>
      </w:pPr>
      <w:r w:rsidRPr="00E7618B">
        <w:rPr>
          <w:rFonts w:ascii="Verdana" w:hAnsi="Verdana" w:cs="Arial"/>
          <w:color w:val="000000"/>
          <w:sz w:val="22"/>
          <w:szCs w:val="22"/>
        </w:rPr>
        <w:t xml:space="preserve">-NBR-14034-Execução de Instalações Elétricas de Alta Tensão </w:t>
      </w:r>
    </w:p>
    <w:p w:rsidR="00393B35" w:rsidRPr="00E7618B" w:rsidRDefault="00393B35" w:rsidP="00393B35">
      <w:pPr>
        <w:tabs>
          <w:tab w:val="left" w:pos="851"/>
          <w:tab w:val="left" w:pos="1134"/>
          <w:tab w:val="right" w:leader="dot" w:pos="9000"/>
        </w:tabs>
        <w:ind w:right="-48"/>
        <w:rPr>
          <w:rFonts w:ascii="Verdana" w:hAnsi="Verdana" w:cs="Arial"/>
          <w:color w:val="000000"/>
          <w:sz w:val="22"/>
          <w:szCs w:val="22"/>
          <w:lang w:val="en-US"/>
        </w:rPr>
      </w:pPr>
      <w:r w:rsidRPr="00E7618B">
        <w:rPr>
          <w:rFonts w:ascii="Verdana" w:hAnsi="Verdana" w:cs="Arial"/>
          <w:color w:val="000000"/>
          <w:sz w:val="22"/>
          <w:szCs w:val="22"/>
          <w:lang w:val="en-US"/>
        </w:rPr>
        <w:t>-ANSI - American National Standard Institute</w:t>
      </w:r>
    </w:p>
    <w:p w:rsidR="00393B35" w:rsidRDefault="00393B35" w:rsidP="00393B35">
      <w:pPr>
        <w:tabs>
          <w:tab w:val="left" w:pos="851"/>
          <w:tab w:val="left" w:pos="1134"/>
          <w:tab w:val="right" w:leader="dot" w:pos="9000"/>
        </w:tabs>
        <w:ind w:right="-48"/>
        <w:rPr>
          <w:rFonts w:ascii="Verdana" w:hAnsi="Verdana" w:cs="Arial"/>
          <w:color w:val="000000"/>
          <w:sz w:val="22"/>
          <w:szCs w:val="22"/>
          <w:lang w:val="en-US"/>
        </w:rPr>
      </w:pPr>
      <w:r w:rsidRPr="00E7618B">
        <w:rPr>
          <w:rFonts w:ascii="Verdana" w:hAnsi="Verdana" w:cs="Arial"/>
          <w:color w:val="000000"/>
          <w:sz w:val="22"/>
          <w:szCs w:val="22"/>
          <w:lang w:val="en-US"/>
        </w:rPr>
        <w:t xml:space="preserve">-IEC - International </w:t>
      </w:r>
      <w:r w:rsidR="006210B0" w:rsidRPr="00E7618B">
        <w:rPr>
          <w:rFonts w:ascii="Verdana" w:hAnsi="Verdana" w:cs="Arial"/>
          <w:color w:val="000000"/>
          <w:sz w:val="22"/>
          <w:szCs w:val="22"/>
          <w:lang w:val="en-US"/>
        </w:rPr>
        <w:t>Electro technical</w:t>
      </w:r>
      <w:r w:rsidRPr="00E7618B">
        <w:rPr>
          <w:rFonts w:ascii="Verdana" w:hAnsi="Verdana" w:cs="Arial"/>
          <w:color w:val="000000"/>
          <w:sz w:val="22"/>
          <w:szCs w:val="22"/>
          <w:lang w:val="en-US"/>
        </w:rPr>
        <w:t xml:space="preserve"> Commission</w:t>
      </w:r>
    </w:p>
    <w:p w:rsidR="00BC7D85" w:rsidRDefault="00BC7D85" w:rsidP="00393B35">
      <w:pPr>
        <w:tabs>
          <w:tab w:val="left" w:pos="851"/>
          <w:tab w:val="left" w:pos="1134"/>
          <w:tab w:val="right" w:leader="dot" w:pos="9000"/>
        </w:tabs>
        <w:ind w:right="-48"/>
        <w:rPr>
          <w:rFonts w:ascii="Verdana" w:hAnsi="Verdana" w:cs="Arial"/>
          <w:color w:val="000000"/>
          <w:sz w:val="22"/>
          <w:szCs w:val="22"/>
          <w:lang w:val="en-US"/>
        </w:rPr>
      </w:pPr>
    </w:p>
    <w:p w:rsidR="00BC7D85" w:rsidRPr="00E7618B" w:rsidRDefault="00BC7D85" w:rsidP="00393B35">
      <w:pPr>
        <w:tabs>
          <w:tab w:val="left" w:pos="851"/>
          <w:tab w:val="left" w:pos="1134"/>
          <w:tab w:val="right" w:leader="dot" w:pos="9000"/>
        </w:tabs>
        <w:ind w:right="-48"/>
        <w:rPr>
          <w:rFonts w:ascii="Verdana" w:hAnsi="Verdana" w:cs="Arial"/>
          <w:color w:val="000000"/>
          <w:sz w:val="22"/>
          <w:szCs w:val="22"/>
          <w:lang w:val="en-US"/>
        </w:rPr>
      </w:pPr>
    </w:p>
    <w:p w:rsidR="00AE20AD" w:rsidRPr="0005761C" w:rsidRDefault="00AE20AD" w:rsidP="00346CF0">
      <w:pPr>
        <w:pStyle w:val="Ttulo1"/>
        <w:numPr>
          <w:ilvl w:val="0"/>
          <w:numId w:val="4"/>
        </w:numPr>
        <w:tabs>
          <w:tab w:val="num" w:pos="907"/>
          <w:tab w:val="num" w:pos="964"/>
        </w:tabs>
        <w:spacing w:before="600" w:after="600"/>
        <w:rPr>
          <w:rFonts w:ascii="Verdana" w:hAnsi="Verdana"/>
          <w:bCs/>
          <w:color w:val="000000"/>
          <w:sz w:val="22"/>
          <w:szCs w:val="22"/>
        </w:rPr>
      </w:pPr>
      <w:bookmarkStart w:id="114" w:name="_Toc458008769"/>
      <w:bookmarkStart w:id="115" w:name="_Toc34919835"/>
      <w:r w:rsidRPr="0005761C">
        <w:rPr>
          <w:rFonts w:ascii="Verdana" w:hAnsi="Verdana"/>
          <w:bCs/>
          <w:color w:val="000000"/>
          <w:sz w:val="22"/>
          <w:szCs w:val="22"/>
        </w:rPr>
        <w:lastRenderedPageBreak/>
        <w:t>SISTEMA DE TRATAMENTO DE AGUA</w:t>
      </w:r>
      <w:bookmarkEnd w:id="114"/>
      <w:bookmarkEnd w:id="115"/>
    </w:p>
    <w:p w:rsidR="00AE20AD" w:rsidRPr="0005761C" w:rsidRDefault="00AE20AD" w:rsidP="0005761C">
      <w:pPr>
        <w:spacing w:before="0" w:after="0"/>
        <w:ind w:right="0"/>
        <w:rPr>
          <w:rFonts w:ascii="Verdana" w:eastAsia="Times New Roman" w:hAnsi="Verdana" w:cs="Arial"/>
          <w:sz w:val="22"/>
          <w:szCs w:val="22"/>
        </w:rPr>
      </w:pPr>
      <w:r w:rsidRPr="0005761C">
        <w:rPr>
          <w:rFonts w:ascii="Verdana" w:eastAsia="Times New Roman" w:hAnsi="Verdana" w:cs="Arial"/>
          <w:sz w:val="22"/>
          <w:szCs w:val="22"/>
        </w:rPr>
        <w:t>Deverá ser instalado sistemas automáticos independentes de tratamento de água para o circuito fechado. O sistema deverá ter controles automáticos monitorados pelo sistema de supervisão predial para controlar corrosão, crescimento de fungos e</w:t>
      </w:r>
      <w:r w:rsidR="00DD798B">
        <w:rPr>
          <w:rFonts w:ascii="Verdana" w:eastAsia="Times New Roman" w:hAnsi="Verdana" w:cs="Arial"/>
          <w:sz w:val="22"/>
          <w:szCs w:val="22"/>
        </w:rPr>
        <w:t xml:space="preserve"> </w:t>
      </w:r>
      <w:r w:rsidRPr="0005761C">
        <w:rPr>
          <w:rFonts w:ascii="Verdana" w:eastAsia="Times New Roman" w:hAnsi="Verdana" w:cs="Arial"/>
          <w:sz w:val="22"/>
          <w:szCs w:val="22"/>
        </w:rPr>
        <w:t>Algas.</w:t>
      </w:r>
    </w:p>
    <w:p w:rsidR="00AE20AD" w:rsidRPr="0005761C" w:rsidRDefault="00AE20AD" w:rsidP="0005761C">
      <w:pPr>
        <w:autoSpaceDE w:val="0"/>
        <w:autoSpaceDN w:val="0"/>
        <w:adjustRightInd w:val="0"/>
        <w:spacing w:before="0" w:after="0"/>
        <w:ind w:right="0"/>
        <w:rPr>
          <w:rFonts w:ascii="Verdana" w:eastAsia="Times New Roman" w:hAnsi="Verdana" w:cs="Verdana"/>
          <w:color w:val="000000"/>
          <w:sz w:val="22"/>
          <w:szCs w:val="22"/>
        </w:rPr>
      </w:pPr>
      <w:r w:rsidRPr="0005761C">
        <w:rPr>
          <w:rFonts w:ascii="Verdana" w:eastAsia="Times New Roman" w:hAnsi="Verdana" w:cs="Verdana"/>
          <w:color w:val="000000"/>
          <w:sz w:val="22"/>
          <w:szCs w:val="22"/>
        </w:rPr>
        <w:t>As recomendações de tratamento de água especificas serão incorporadas</w:t>
      </w:r>
    </w:p>
    <w:p w:rsidR="00AE20AD" w:rsidRPr="0005761C" w:rsidRDefault="00AE20AD" w:rsidP="00C205EC">
      <w:pPr>
        <w:autoSpaceDE w:val="0"/>
        <w:autoSpaceDN w:val="0"/>
        <w:adjustRightInd w:val="0"/>
        <w:spacing w:before="0" w:after="0"/>
        <w:ind w:right="0"/>
        <w:rPr>
          <w:rFonts w:ascii="Verdana" w:eastAsia="Times New Roman" w:hAnsi="Verdana" w:cs="Verdana"/>
          <w:color w:val="000000"/>
          <w:sz w:val="22"/>
          <w:szCs w:val="22"/>
        </w:rPr>
      </w:pPr>
      <w:r w:rsidRPr="0005761C">
        <w:rPr>
          <w:rFonts w:ascii="Verdana" w:eastAsia="Times New Roman" w:hAnsi="Verdana" w:cs="Verdana"/>
          <w:color w:val="000000"/>
          <w:sz w:val="22"/>
          <w:szCs w:val="22"/>
        </w:rPr>
        <w:t>nas instalações depois que uma análise da água a ser utilizada nos</w:t>
      </w:r>
    </w:p>
    <w:p w:rsidR="00AE20AD" w:rsidRPr="0005761C" w:rsidRDefault="00AE20AD" w:rsidP="00C205EC">
      <w:pPr>
        <w:autoSpaceDE w:val="0"/>
        <w:autoSpaceDN w:val="0"/>
        <w:adjustRightInd w:val="0"/>
        <w:spacing w:before="0" w:after="0"/>
        <w:ind w:right="0"/>
        <w:rPr>
          <w:rFonts w:ascii="Verdana" w:eastAsia="Times New Roman" w:hAnsi="Verdana" w:cs="Verdana"/>
          <w:color w:val="000000"/>
          <w:sz w:val="22"/>
          <w:szCs w:val="22"/>
        </w:rPr>
      </w:pPr>
      <w:r w:rsidRPr="0005761C">
        <w:rPr>
          <w:rFonts w:ascii="Verdana" w:eastAsia="Times New Roman" w:hAnsi="Verdana" w:cs="Verdana"/>
          <w:color w:val="000000"/>
          <w:sz w:val="22"/>
          <w:szCs w:val="22"/>
        </w:rPr>
        <w:t>sistemas for feita, levando em consideração, composição, temperatura e</w:t>
      </w:r>
    </w:p>
    <w:p w:rsidR="00AE20AD" w:rsidRPr="0005761C" w:rsidRDefault="00AE20AD" w:rsidP="00C205EC">
      <w:pPr>
        <w:autoSpaceDE w:val="0"/>
        <w:autoSpaceDN w:val="0"/>
        <w:adjustRightInd w:val="0"/>
        <w:spacing w:before="0" w:after="0"/>
        <w:ind w:right="0"/>
        <w:rPr>
          <w:rFonts w:ascii="Verdana" w:eastAsia="Times New Roman" w:hAnsi="Verdana" w:cs="Verdana"/>
          <w:color w:val="000000"/>
          <w:sz w:val="22"/>
          <w:szCs w:val="22"/>
        </w:rPr>
      </w:pPr>
      <w:r w:rsidRPr="0005761C">
        <w:rPr>
          <w:rFonts w:ascii="Verdana" w:eastAsia="Times New Roman" w:hAnsi="Verdana" w:cs="Verdana"/>
          <w:color w:val="000000"/>
          <w:sz w:val="22"/>
          <w:szCs w:val="22"/>
        </w:rPr>
        <w:t>aplicação.</w:t>
      </w:r>
    </w:p>
    <w:p w:rsidR="00AE20AD" w:rsidRPr="0005761C" w:rsidRDefault="00AE20AD" w:rsidP="00C205EC">
      <w:pPr>
        <w:autoSpaceDE w:val="0"/>
        <w:autoSpaceDN w:val="0"/>
        <w:adjustRightInd w:val="0"/>
        <w:spacing w:before="0" w:after="0"/>
        <w:ind w:right="0"/>
        <w:rPr>
          <w:rFonts w:ascii="Verdana" w:eastAsia="Times New Roman" w:hAnsi="Verdana" w:cs="Verdana"/>
          <w:color w:val="000000"/>
          <w:sz w:val="22"/>
          <w:szCs w:val="22"/>
        </w:rPr>
      </w:pPr>
      <w:r w:rsidRPr="0005761C">
        <w:rPr>
          <w:rFonts w:ascii="Verdana" w:eastAsia="Times New Roman" w:hAnsi="Verdana" w:cs="Verdana"/>
          <w:color w:val="000000"/>
          <w:sz w:val="22"/>
          <w:szCs w:val="22"/>
        </w:rPr>
        <w:t>Os elementos utilizados no tratamento químico deverão atender às</w:t>
      </w:r>
    </w:p>
    <w:p w:rsidR="00AE20AD" w:rsidRPr="0005761C" w:rsidRDefault="00AE20AD" w:rsidP="00C205EC">
      <w:pPr>
        <w:autoSpaceDE w:val="0"/>
        <w:autoSpaceDN w:val="0"/>
        <w:adjustRightInd w:val="0"/>
        <w:spacing w:before="0" w:after="0"/>
        <w:ind w:right="0"/>
        <w:rPr>
          <w:rFonts w:ascii="Verdana" w:eastAsia="Times New Roman" w:hAnsi="Verdana" w:cs="Verdana"/>
          <w:color w:val="000000"/>
          <w:sz w:val="22"/>
          <w:szCs w:val="22"/>
        </w:rPr>
      </w:pPr>
      <w:r w:rsidRPr="0005761C">
        <w:rPr>
          <w:rFonts w:ascii="Verdana" w:eastAsia="Times New Roman" w:hAnsi="Verdana" w:cs="Verdana"/>
          <w:color w:val="000000"/>
          <w:sz w:val="22"/>
          <w:szCs w:val="22"/>
        </w:rPr>
        <w:t>exigências da legislação local.</w:t>
      </w:r>
    </w:p>
    <w:p w:rsidR="00AE20AD" w:rsidRPr="0005761C" w:rsidRDefault="00AE20AD" w:rsidP="00C205EC">
      <w:pPr>
        <w:autoSpaceDE w:val="0"/>
        <w:autoSpaceDN w:val="0"/>
        <w:adjustRightInd w:val="0"/>
        <w:spacing w:before="0" w:after="0"/>
        <w:ind w:right="0"/>
        <w:rPr>
          <w:rFonts w:ascii="Verdana" w:eastAsia="Times New Roman" w:hAnsi="Verdana" w:cs="Verdana"/>
          <w:color w:val="000000"/>
          <w:sz w:val="22"/>
          <w:szCs w:val="22"/>
        </w:rPr>
      </w:pPr>
      <w:r w:rsidRPr="0005761C">
        <w:rPr>
          <w:rFonts w:ascii="Verdana" w:eastAsia="Times New Roman" w:hAnsi="Verdana" w:cs="Verdana"/>
          <w:color w:val="000000"/>
          <w:sz w:val="22"/>
          <w:szCs w:val="22"/>
        </w:rPr>
        <w:t>A instaladora deverá prever em seu escopo os procedimentos necessários</w:t>
      </w:r>
    </w:p>
    <w:p w:rsidR="00AE20AD" w:rsidRPr="0005761C" w:rsidRDefault="00AE20AD" w:rsidP="00C205EC">
      <w:pPr>
        <w:autoSpaceDE w:val="0"/>
        <w:autoSpaceDN w:val="0"/>
        <w:adjustRightInd w:val="0"/>
        <w:spacing w:before="0" w:after="0"/>
        <w:ind w:right="0"/>
        <w:rPr>
          <w:rFonts w:ascii="Verdana" w:eastAsia="Times New Roman" w:hAnsi="Verdana" w:cs="Verdana"/>
          <w:color w:val="000000"/>
          <w:sz w:val="22"/>
          <w:szCs w:val="22"/>
        </w:rPr>
      </w:pPr>
      <w:r w:rsidRPr="0005761C">
        <w:rPr>
          <w:rFonts w:ascii="Verdana" w:eastAsia="Times New Roman" w:hAnsi="Verdana" w:cs="Verdana"/>
          <w:color w:val="000000"/>
          <w:sz w:val="22"/>
          <w:szCs w:val="22"/>
        </w:rPr>
        <w:t>para garantir as seguintes características da água gelada em circulação:</w:t>
      </w:r>
    </w:p>
    <w:p w:rsidR="00AE20AD" w:rsidRPr="0005761C" w:rsidRDefault="00AE20AD" w:rsidP="00AE20AD">
      <w:pPr>
        <w:autoSpaceDE w:val="0"/>
        <w:autoSpaceDN w:val="0"/>
        <w:adjustRightInd w:val="0"/>
        <w:spacing w:before="0" w:after="0"/>
        <w:ind w:right="0"/>
        <w:jc w:val="left"/>
        <w:rPr>
          <w:rFonts w:ascii="Verdana" w:eastAsia="Times New Roman" w:hAnsi="Verdana" w:cs="Verdana"/>
          <w:color w:val="000000"/>
          <w:sz w:val="22"/>
          <w:szCs w:val="22"/>
        </w:rPr>
      </w:pPr>
    </w:p>
    <w:p w:rsidR="00AE20AD" w:rsidRPr="0005761C" w:rsidRDefault="00AE20AD" w:rsidP="00AE20AD">
      <w:pPr>
        <w:autoSpaceDE w:val="0"/>
        <w:autoSpaceDN w:val="0"/>
        <w:adjustRightInd w:val="0"/>
        <w:spacing w:before="0" w:after="0"/>
        <w:ind w:right="0"/>
        <w:jc w:val="left"/>
        <w:rPr>
          <w:rFonts w:ascii="Verdana" w:eastAsia="Times New Roman" w:hAnsi="Verdana" w:cs="Verdana"/>
          <w:b/>
          <w:color w:val="000000"/>
          <w:sz w:val="22"/>
          <w:szCs w:val="22"/>
        </w:rPr>
      </w:pPr>
      <w:r w:rsidRPr="0005761C">
        <w:rPr>
          <w:rFonts w:ascii="Verdana" w:eastAsia="Times New Roman" w:hAnsi="Verdana" w:cs="Verdana"/>
          <w:b/>
          <w:color w:val="000000"/>
          <w:sz w:val="22"/>
          <w:szCs w:val="22"/>
        </w:rPr>
        <w:t>Parâmetros</w:t>
      </w:r>
    </w:p>
    <w:p w:rsidR="00AE20AD" w:rsidRPr="0005761C" w:rsidRDefault="00AE20AD" w:rsidP="00AE20AD">
      <w:pPr>
        <w:autoSpaceDE w:val="0"/>
        <w:autoSpaceDN w:val="0"/>
        <w:adjustRightInd w:val="0"/>
        <w:spacing w:before="0" w:after="0"/>
        <w:ind w:right="0"/>
        <w:jc w:val="left"/>
        <w:rPr>
          <w:rFonts w:ascii="Verdana" w:eastAsia="Times New Roman" w:hAnsi="Verdana" w:cs="Verdana"/>
          <w:color w:val="000000"/>
          <w:sz w:val="22"/>
          <w:szCs w:val="22"/>
        </w:rPr>
      </w:pPr>
      <w:r w:rsidRPr="0005761C">
        <w:rPr>
          <w:rFonts w:ascii="Verdana" w:eastAsia="Times New Roman" w:hAnsi="Verdana" w:cs="Verdana"/>
          <w:color w:val="000000"/>
          <w:sz w:val="22"/>
          <w:szCs w:val="22"/>
        </w:rPr>
        <w:t>Alcalinidade total                  mg/l                   CaCO3                Max250                                   Cloretos                               mg/l                   Cl                       Max200</w:t>
      </w:r>
    </w:p>
    <w:p w:rsidR="00AE20AD" w:rsidRPr="0005761C" w:rsidRDefault="00AE20AD" w:rsidP="00AE20AD">
      <w:pPr>
        <w:autoSpaceDE w:val="0"/>
        <w:autoSpaceDN w:val="0"/>
        <w:adjustRightInd w:val="0"/>
        <w:spacing w:before="0" w:after="0"/>
        <w:ind w:right="0"/>
        <w:jc w:val="left"/>
        <w:rPr>
          <w:rFonts w:ascii="Verdana" w:eastAsia="Times New Roman" w:hAnsi="Verdana" w:cs="Verdana"/>
          <w:color w:val="000000"/>
          <w:sz w:val="22"/>
          <w:szCs w:val="22"/>
        </w:rPr>
      </w:pPr>
      <w:r w:rsidRPr="0005761C">
        <w:rPr>
          <w:rFonts w:ascii="Verdana" w:eastAsia="Times New Roman" w:hAnsi="Verdana" w:cs="Verdana"/>
          <w:color w:val="000000"/>
          <w:sz w:val="22"/>
          <w:szCs w:val="22"/>
        </w:rPr>
        <w:t xml:space="preserve">Dureza total                         mg/l                </w:t>
      </w:r>
      <w:r w:rsidR="00DD798B">
        <w:rPr>
          <w:rFonts w:ascii="Verdana" w:eastAsia="Times New Roman" w:hAnsi="Verdana" w:cs="Verdana"/>
          <w:color w:val="000000"/>
          <w:sz w:val="22"/>
          <w:szCs w:val="22"/>
        </w:rPr>
        <w:t xml:space="preserve">   </w:t>
      </w:r>
      <w:r w:rsidRPr="0005761C">
        <w:rPr>
          <w:rFonts w:ascii="Verdana" w:eastAsia="Times New Roman" w:hAnsi="Verdana" w:cs="Verdana"/>
          <w:color w:val="000000"/>
          <w:sz w:val="22"/>
          <w:szCs w:val="22"/>
        </w:rPr>
        <w:t>CaCO3              Max 200</w:t>
      </w:r>
    </w:p>
    <w:p w:rsidR="00AE20AD" w:rsidRPr="0005761C" w:rsidRDefault="00AE20AD" w:rsidP="00AE20AD">
      <w:pPr>
        <w:autoSpaceDE w:val="0"/>
        <w:autoSpaceDN w:val="0"/>
        <w:adjustRightInd w:val="0"/>
        <w:spacing w:before="0" w:after="0"/>
        <w:ind w:right="0"/>
        <w:jc w:val="left"/>
        <w:rPr>
          <w:rFonts w:ascii="Verdana" w:eastAsia="Times New Roman" w:hAnsi="Verdana" w:cs="Verdana"/>
          <w:color w:val="000000"/>
          <w:sz w:val="22"/>
          <w:szCs w:val="22"/>
        </w:rPr>
      </w:pPr>
      <w:r w:rsidRPr="0005761C">
        <w:rPr>
          <w:rFonts w:ascii="Verdana" w:eastAsia="Times New Roman" w:hAnsi="Verdana" w:cs="Verdana"/>
          <w:color w:val="000000"/>
          <w:sz w:val="22"/>
          <w:szCs w:val="22"/>
        </w:rPr>
        <w:t xml:space="preserve">Ferro                                   mg/l                 </w:t>
      </w:r>
      <w:r w:rsidR="00DD798B">
        <w:rPr>
          <w:rFonts w:ascii="Verdana" w:eastAsia="Times New Roman" w:hAnsi="Verdana" w:cs="Verdana"/>
          <w:color w:val="000000"/>
          <w:sz w:val="22"/>
          <w:szCs w:val="22"/>
        </w:rPr>
        <w:t xml:space="preserve">  </w:t>
      </w:r>
      <w:r w:rsidRPr="0005761C">
        <w:rPr>
          <w:rFonts w:ascii="Verdana" w:eastAsia="Times New Roman" w:hAnsi="Verdana" w:cs="Verdana"/>
          <w:color w:val="000000"/>
          <w:sz w:val="22"/>
          <w:szCs w:val="22"/>
        </w:rPr>
        <w:t>Fe                     Max 1</w:t>
      </w:r>
    </w:p>
    <w:p w:rsidR="00AE20AD" w:rsidRPr="0005761C" w:rsidRDefault="007B0FC1" w:rsidP="00AE20AD">
      <w:pPr>
        <w:autoSpaceDE w:val="0"/>
        <w:autoSpaceDN w:val="0"/>
        <w:adjustRightInd w:val="0"/>
        <w:spacing w:before="0" w:after="0"/>
        <w:ind w:right="0"/>
        <w:jc w:val="left"/>
        <w:rPr>
          <w:rFonts w:ascii="Verdana" w:eastAsia="Times New Roman" w:hAnsi="Verdana" w:cs="Verdana"/>
          <w:color w:val="000000"/>
          <w:sz w:val="22"/>
          <w:szCs w:val="22"/>
        </w:rPr>
      </w:pPr>
      <w:r w:rsidRPr="0005761C">
        <w:rPr>
          <w:rFonts w:ascii="Verdana" w:eastAsia="Times New Roman" w:hAnsi="Verdana" w:cs="Verdana"/>
          <w:color w:val="000000"/>
          <w:sz w:val="22"/>
          <w:szCs w:val="22"/>
        </w:rPr>
        <w:t>Sílica</w:t>
      </w:r>
      <w:r w:rsidR="00AE20AD" w:rsidRPr="0005761C">
        <w:rPr>
          <w:rFonts w:ascii="Verdana" w:eastAsia="Times New Roman" w:hAnsi="Verdana" w:cs="Verdana"/>
          <w:color w:val="000000"/>
          <w:sz w:val="22"/>
          <w:szCs w:val="22"/>
        </w:rPr>
        <w:t xml:space="preserve">                                   mg/l                 </w:t>
      </w:r>
      <w:r w:rsidR="00DD798B">
        <w:rPr>
          <w:rFonts w:ascii="Verdana" w:eastAsia="Times New Roman" w:hAnsi="Verdana" w:cs="Verdana"/>
          <w:color w:val="000000"/>
          <w:sz w:val="22"/>
          <w:szCs w:val="22"/>
        </w:rPr>
        <w:t xml:space="preserve">  </w:t>
      </w:r>
      <w:r w:rsidR="00AE20AD" w:rsidRPr="0005761C">
        <w:rPr>
          <w:rFonts w:ascii="Verdana" w:eastAsia="Times New Roman" w:hAnsi="Verdana" w:cs="Verdana"/>
          <w:color w:val="000000"/>
          <w:sz w:val="22"/>
          <w:szCs w:val="22"/>
        </w:rPr>
        <w:t>SiO2                 Max 150</w:t>
      </w:r>
    </w:p>
    <w:p w:rsidR="00AE20AD" w:rsidRPr="0005761C" w:rsidRDefault="00AE20AD" w:rsidP="00AE20AD">
      <w:pPr>
        <w:autoSpaceDE w:val="0"/>
        <w:autoSpaceDN w:val="0"/>
        <w:adjustRightInd w:val="0"/>
        <w:spacing w:before="0" w:after="0"/>
        <w:ind w:right="0"/>
        <w:jc w:val="left"/>
        <w:rPr>
          <w:rFonts w:ascii="Verdana" w:eastAsia="Times New Roman" w:hAnsi="Verdana" w:cs="Verdana"/>
          <w:color w:val="000000"/>
          <w:sz w:val="22"/>
          <w:szCs w:val="22"/>
        </w:rPr>
      </w:pPr>
      <w:r w:rsidRPr="0005761C">
        <w:rPr>
          <w:rFonts w:ascii="Verdana" w:eastAsia="Times New Roman" w:hAnsi="Verdana" w:cs="Verdana"/>
          <w:color w:val="000000"/>
          <w:sz w:val="22"/>
          <w:szCs w:val="22"/>
        </w:rPr>
        <w:t>PH                                                                                      8,0 a 10,0</w:t>
      </w:r>
    </w:p>
    <w:p w:rsidR="00AE20AD" w:rsidRPr="0005761C" w:rsidRDefault="00AE20AD" w:rsidP="00AE20AD">
      <w:pPr>
        <w:autoSpaceDE w:val="0"/>
        <w:autoSpaceDN w:val="0"/>
        <w:adjustRightInd w:val="0"/>
        <w:spacing w:before="0" w:after="0"/>
        <w:ind w:right="0"/>
        <w:jc w:val="left"/>
        <w:rPr>
          <w:rFonts w:ascii="Verdana" w:eastAsia="Times New Roman" w:hAnsi="Verdana" w:cs="Verdana"/>
          <w:color w:val="000000"/>
          <w:sz w:val="22"/>
          <w:szCs w:val="22"/>
        </w:rPr>
      </w:pPr>
      <w:r w:rsidRPr="0005761C">
        <w:rPr>
          <w:rFonts w:ascii="Verdana" w:eastAsia="Times New Roman" w:hAnsi="Verdana" w:cs="Verdana"/>
          <w:color w:val="000000"/>
          <w:sz w:val="22"/>
          <w:szCs w:val="22"/>
        </w:rPr>
        <w:t>Condutividade                     Micro-MHOS/CM                         Max 2000</w:t>
      </w:r>
    </w:p>
    <w:p w:rsidR="00AE20AD" w:rsidRPr="0005761C" w:rsidRDefault="00AE20AD" w:rsidP="00AE20AD">
      <w:pPr>
        <w:autoSpaceDE w:val="0"/>
        <w:autoSpaceDN w:val="0"/>
        <w:adjustRightInd w:val="0"/>
        <w:spacing w:before="0" w:after="0"/>
        <w:ind w:right="0"/>
        <w:jc w:val="left"/>
        <w:rPr>
          <w:rFonts w:ascii="Verdana" w:eastAsia="Times New Roman" w:hAnsi="Verdana" w:cs="Verdana"/>
          <w:color w:val="000000"/>
          <w:sz w:val="22"/>
          <w:szCs w:val="22"/>
          <w:lang w:val="en-US"/>
        </w:rPr>
      </w:pPr>
      <w:r w:rsidRPr="0005761C">
        <w:rPr>
          <w:rFonts w:ascii="Verdana" w:eastAsia="Times New Roman" w:hAnsi="Verdana" w:cs="Verdana"/>
          <w:color w:val="000000"/>
          <w:sz w:val="22"/>
          <w:szCs w:val="22"/>
          <w:lang w:val="en-US"/>
        </w:rPr>
        <w:t>STD                                   mg/l NaCl                                      Max 1000</w:t>
      </w:r>
    </w:p>
    <w:p w:rsidR="00AE20AD" w:rsidRPr="0005761C" w:rsidRDefault="00AE20AD" w:rsidP="00AE20AD">
      <w:pPr>
        <w:autoSpaceDE w:val="0"/>
        <w:autoSpaceDN w:val="0"/>
        <w:adjustRightInd w:val="0"/>
        <w:spacing w:before="0" w:after="0"/>
        <w:ind w:right="0"/>
        <w:jc w:val="left"/>
        <w:rPr>
          <w:rFonts w:ascii="Verdana" w:eastAsia="Times New Roman" w:hAnsi="Verdana" w:cs="Verdana"/>
          <w:color w:val="000000"/>
          <w:sz w:val="22"/>
          <w:szCs w:val="22"/>
        </w:rPr>
      </w:pPr>
      <w:r w:rsidRPr="0005761C">
        <w:rPr>
          <w:rFonts w:ascii="Verdana" w:eastAsia="Times New Roman" w:hAnsi="Verdana" w:cs="Verdana"/>
          <w:color w:val="000000"/>
          <w:sz w:val="22"/>
          <w:szCs w:val="22"/>
        </w:rPr>
        <w:t>Nitrito                                 mg/l NO2                                  300 – 500</w:t>
      </w:r>
    </w:p>
    <w:p w:rsidR="00AE20AD" w:rsidRPr="0005761C" w:rsidRDefault="00AE20AD" w:rsidP="0005761C">
      <w:pPr>
        <w:autoSpaceDE w:val="0"/>
        <w:autoSpaceDN w:val="0"/>
        <w:adjustRightInd w:val="0"/>
        <w:spacing w:before="0" w:after="0"/>
        <w:ind w:right="0"/>
        <w:rPr>
          <w:rFonts w:ascii="Verdana" w:eastAsia="Times New Roman" w:hAnsi="Verdana" w:cs="Verdana"/>
          <w:color w:val="000000"/>
          <w:sz w:val="22"/>
          <w:szCs w:val="22"/>
        </w:rPr>
      </w:pPr>
    </w:p>
    <w:p w:rsidR="00AE20AD" w:rsidRPr="0005761C" w:rsidRDefault="00AE20AD" w:rsidP="00C205EC">
      <w:pPr>
        <w:autoSpaceDE w:val="0"/>
        <w:autoSpaceDN w:val="0"/>
        <w:adjustRightInd w:val="0"/>
        <w:spacing w:before="0" w:after="0"/>
        <w:ind w:right="0"/>
        <w:rPr>
          <w:rFonts w:ascii="Verdana" w:eastAsia="Times New Roman" w:hAnsi="Verdana" w:cs="Verdana"/>
          <w:color w:val="000000"/>
          <w:sz w:val="22"/>
          <w:szCs w:val="22"/>
        </w:rPr>
      </w:pPr>
      <w:r w:rsidRPr="0005761C">
        <w:rPr>
          <w:rFonts w:ascii="Verdana" w:eastAsia="Times New Roman" w:hAnsi="Verdana" w:cs="Verdana"/>
          <w:color w:val="000000"/>
          <w:sz w:val="22"/>
          <w:szCs w:val="22"/>
        </w:rPr>
        <w:t>A empresa contratada para o tratamento de água deverá fornecer um</w:t>
      </w:r>
    </w:p>
    <w:p w:rsidR="00AE20AD" w:rsidRPr="0005761C" w:rsidRDefault="007B0FC1" w:rsidP="00C205EC">
      <w:pPr>
        <w:autoSpaceDE w:val="0"/>
        <w:autoSpaceDN w:val="0"/>
        <w:adjustRightInd w:val="0"/>
        <w:spacing w:before="0" w:after="0"/>
        <w:ind w:right="0"/>
        <w:rPr>
          <w:rFonts w:ascii="Verdana" w:eastAsia="Times New Roman" w:hAnsi="Verdana" w:cs="Verdana"/>
          <w:color w:val="000000"/>
          <w:sz w:val="22"/>
          <w:szCs w:val="22"/>
        </w:rPr>
      </w:pPr>
      <w:r w:rsidRPr="0005761C">
        <w:rPr>
          <w:rFonts w:ascii="Verdana" w:eastAsia="Times New Roman" w:hAnsi="Verdana" w:cs="Verdana"/>
          <w:color w:val="000000"/>
          <w:sz w:val="22"/>
          <w:szCs w:val="22"/>
        </w:rPr>
        <w:t>Sistema</w:t>
      </w:r>
      <w:r w:rsidR="00AE20AD" w:rsidRPr="0005761C">
        <w:rPr>
          <w:rFonts w:ascii="Verdana" w:eastAsia="Times New Roman" w:hAnsi="Verdana" w:cs="Verdana"/>
          <w:color w:val="000000"/>
          <w:sz w:val="22"/>
          <w:szCs w:val="22"/>
        </w:rPr>
        <w:t xml:space="preserve"> adequado, prevendo tipo de tratamento, especificando produtos</w:t>
      </w:r>
    </w:p>
    <w:p w:rsidR="00AE20AD" w:rsidRPr="0005761C" w:rsidRDefault="007B0FC1" w:rsidP="00C205EC">
      <w:pPr>
        <w:autoSpaceDE w:val="0"/>
        <w:autoSpaceDN w:val="0"/>
        <w:adjustRightInd w:val="0"/>
        <w:spacing w:before="0" w:after="0"/>
        <w:ind w:right="0"/>
        <w:rPr>
          <w:rFonts w:ascii="Verdana" w:eastAsia="Times New Roman" w:hAnsi="Verdana" w:cs="Verdana"/>
          <w:color w:val="000000"/>
          <w:sz w:val="22"/>
          <w:szCs w:val="22"/>
        </w:rPr>
      </w:pPr>
      <w:r w:rsidRPr="0005761C">
        <w:rPr>
          <w:rFonts w:ascii="Verdana" w:eastAsia="Times New Roman" w:hAnsi="Verdana" w:cs="Verdana"/>
          <w:color w:val="000000"/>
          <w:sz w:val="22"/>
          <w:szCs w:val="22"/>
        </w:rPr>
        <w:t>Registrados</w:t>
      </w:r>
      <w:r w:rsidR="00AE20AD" w:rsidRPr="0005761C">
        <w:rPr>
          <w:rFonts w:ascii="Verdana" w:eastAsia="Times New Roman" w:hAnsi="Verdana" w:cs="Verdana"/>
          <w:color w:val="000000"/>
          <w:sz w:val="22"/>
          <w:szCs w:val="22"/>
        </w:rPr>
        <w:t xml:space="preserve"> nos órgãos normalizadores, utilizando dosadores automáticos</w:t>
      </w:r>
    </w:p>
    <w:p w:rsidR="00AE20AD" w:rsidRPr="0005761C" w:rsidRDefault="00AE20AD" w:rsidP="00C205EC">
      <w:pPr>
        <w:autoSpaceDE w:val="0"/>
        <w:autoSpaceDN w:val="0"/>
        <w:adjustRightInd w:val="0"/>
        <w:spacing w:before="0" w:after="0"/>
        <w:ind w:right="0"/>
        <w:rPr>
          <w:rFonts w:ascii="Verdana" w:eastAsia="Times New Roman" w:hAnsi="Verdana" w:cs="Verdana"/>
          <w:color w:val="000000"/>
          <w:sz w:val="22"/>
          <w:szCs w:val="22"/>
        </w:rPr>
      </w:pPr>
      <w:r w:rsidRPr="0005761C">
        <w:rPr>
          <w:rFonts w:ascii="Verdana" w:eastAsia="Times New Roman" w:hAnsi="Verdana" w:cs="Verdana"/>
          <w:color w:val="000000"/>
          <w:sz w:val="22"/>
          <w:szCs w:val="22"/>
        </w:rPr>
        <w:t>(desde que não comprometam o sistema quanto à concentração, purga,</w:t>
      </w:r>
    </w:p>
    <w:p w:rsidR="00AE20AD" w:rsidRPr="0005761C" w:rsidRDefault="007B0FC1" w:rsidP="00C205EC">
      <w:pPr>
        <w:autoSpaceDE w:val="0"/>
        <w:autoSpaceDN w:val="0"/>
        <w:adjustRightInd w:val="0"/>
        <w:spacing w:before="0" w:after="0"/>
        <w:ind w:right="0"/>
        <w:rPr>
          <w:rFonts w:ascii="Verdana" w:eastAsia="Times New Roman" w:hAnsi="Verdana" w:cs="Verdana"/>
          <w:color w:val="000000"/>
          <w:sz w:val="22"/>
          <w:szCs w:val="22"/>
        </w:rPr>
      </w:pPr>
      <w:r w:rsidRPr="0005761C">
        <w:rPr>
          <w:rFonts w:ascii="Verdana" w:eastAsia="Times New Roman" w:hAnsi="Verdana" w:cs="Verdana"/>
          <w:color w:val="000000"/>
          <w:sz w:val="22"/>
          <w:szCs w:val="22"/>
        </w:rPr>
        <w:t>Reposição</w:t>
      </w:r>
      <w:r w:rsidR="00AE20AD" w:rsidRPr="0005761C">
        <w:rPr>
          <w:rFonts w:ascii="Verdana" w:eastAsia="Times New Roman" w:hAnsi="Verdana" w:cs="Verdana"/>
          <w:color w:val="000000"/>
          <w:sz w:val="22"/>
          <w:szCs w:val="22"/>
        </w:rPr>
        <w:t xml:space="preserve"> de água e adição de agentes químicos) e, indicando frequência</w:t>
      </w:r>
    </w:p>
    <w:p w:rsidR="00AE20AD" w:rsidRPr="0005761C" w:rsidRDefault="00AE20AD" w:rsidP="00C205EC">
      <w:pPr>
        <w:autoSpaceDE w:val="0"/>
        <w:autoSpaceDN w:val="0"/>
        <w:adjustRightInd w:val="0"/>
        <w:spacing w:before="0" w:after="0"/>
        <w:ind w:right="0"/>
        <w:rPr>
          <w:rFonts w:ascii="Verdana" w:eastAsia="Times New Roman" w:hAnsi="Verdana" w:cs="Verdana"/>
          <w:color w:val="000000"/>
          <w:sz w:val="22"/>
          <w:szCs w:val="22"/>
        </w:rPr>
      </w:pPr>
      <w:r w:rsidRPr="0005761C">
        <w:rPr>
          <w:rFonts w:ascii="Verdana" w:eastAsia="Times New Roman" w:hAnsi="Verdana" w:cs="Verdana"/>
          <w:color w:val="000000"/>
          <w:sz w:val="22"/>
          <w:szCs w:val="22"/>
        </w:rPr>
        <w:t>de manutenção e sequência de operação de tratamento.</w:t>
      </w:r>
    </w:p>
    <w:p w:rsidR="00AE20AD" w:rsidRPr="0005761C" w:rsidRDefault="00AE20AD" w:rsidP="00C205EC">
      <w:pPr>
        <w:autoSpaceDE w:val="0"/>
        <w:autoSpaceDN w:val="0"/>
        <w:adjustRightInd w:val="0"/>
        <w:spacing w:before="0" w:after="0"/>
        <w:ind w:right="0"/>
        <w:rPr>
          <w:rFonts w:ascii="Verdana" w:eastAsia="Times New Roman" w:hAnsi="Verdana" w:cs="Verdana"/>
          <w:color w:val="000000"/>
          <w:sz w:val="22"/>
          <w:szCs w:val="22"/>
        </w:rPr>
      </w:pPr>
      <w:r w:rsidRPr="0005761C">
        <w:rPr>
          <w:rFonts w:ascii="Verdana" w:eastAsia="Times New Roman" w:hAnsi="Verdana" w:cs="Verdana"/>
          <w:color w:val="000000"/>
          <w:sz w:val="22"/>
          <w:szCs w:val="22"/>
        </w:rPr>
        <w:t>A instaladora de ar condicionado deverá prever as válvulas de espera</w:t>
      </w:r>
    </w:p>
    <w:p w:rsidR="00AE20AD" w:rsidRPr="0005761C" w:rsidRDefault="00AE20AD" w:rsidP="00C205EC">
      <w:pPr>
        <w:autoSpaceDE w:val="0"/>
        <w:autoSpaceDN w:val="0"/>
        <w:adjustRightInd w:val="0"/>
        <w:spacing w:before="0" w:after="0"/>
        <w:ind w:right="0"/>
        <w:rPr>
          <w:rFonts w:ascii="Verdana" w:eastAsia="Times New Roman" w:hAnsi="Verdana" w:cs="Verdana"/>
          <w:color w:val="000000"/>
          <w:sz w:val="22"/>
          <w:szCs w:val="22"/>
        </w:rPr>
      </w:pPr>
      <w:r w:rsidRPr="0005761C">
        <w:rPr>
          <w:rFonts w:ascii="Verdana" w:eastAsia="Times New Roman" w:hAnsi="Verdana" w:cs="Verdana"/>
          <w:color w:val="000000"/>
          <w:sz w:val="22"/>
          <w:szCs w:val="22"/>
        </w:rPr>
        <w:t>para o sistema de tratamento de água do sistema de água gelada.</w:t>
      </w:r>
    </w:p>
    <w:p w:rsidR="00AE20AD" w:rsidRPr="0005761C" w:rsidRDefault="00AE20AD" w:rsidP="00C205EC">
      <w:pPr>
        <w:autoSpaceDE w:val="0"/>
        <w:autoSpaceDN w:val="0"/>
        <w:adjustRightInd w:val="0"/>
        <w:spacing w:before="0" w:after="0"/>
        <w:ind w:right="0"/>
        <w:rPr>
          <w:rFonts w:ascii="Verdana" w:eastAsia="Times New Roman" w:hAnsi="Verdana" w:cs="Verdana"/>
          <w:color w:val="000000"/>
          <w:sz w:val="22"/>
          <w:szCs w:val="22"/>
        </w:rPr>
      </w:pPr>
      <w:r w:rsidRPr="0005761C">
        <w:rPr>
          <w:rFonts w:ascii="Verdana" w:eastAsia="Times New Roman" w:hAnsi="Verdana" w:cs="Verdana"/>
          <w:color w:val="000000"/>
          <w:sz w:val="22"/>
          <w:szCs w:val="22"/>
        </w:rPr>
        <w:t>Todos os equipamentos deverão ser instalados com válvulas de</w:t>
      </w:r>
    </w:p>
    <w:p w:rsidR="00AE20AD" w:rsidRPr="0005761C" w:rsidRDefault="007B0FC1" w:rsidP="00C205EC">
      <w:pPr>
        <w:autoSpaceDE w:val="0"/>
        <w:autoSpaceDN w:val="0"/>
        <w:adjustRightInd w:val="0"/>
        <w:spacing w:before="0" w:after="0"/>
        <w:ind w:right="0"/>
        <w:rPr>
          <w:rFonts w:ascii="Verdana" w:eastAsia="Times New Roman" w:hAnsi="Verdana" w:cs="Verdana"/>
          <w:color w:val="000000"/>
          <w:sz w:val="22"/>
          <w:szCs w:val="22"/>
        </w:rPr>
      </w:pPr>
      <w:r w:rsidRPr="0005761C">
        <w:rPr>
          <w:rFonts w:ascii="Verdana" w:eastAsia="Times New Roman" w:hAnsi="Verdana" w:cs="Verdana"/>
          <w:color w:val="000000"/>
          <w:sz w:val="22"/>
          <w:szCs w:val="22"/>
        </w:rPr>
        <w:t>Trancamento</w:t>
      </w:r>
      <w:r w:rsidR="00AE20AD" w:rsidRPr="0005761C">
        <w:rPr>
          <w:rFonts w:ascii="Verdana" w:eastAsia="Times New Roman" w:hAnsi="Verdana" w:cs="Verdana"/>
          <w:color w:val="000000"/>
          <w:sz w:val="22"/>
          <w:szCs w:val="22"/>
        </w:rPr>
        <w:t xml:space="preserve"> e proteção contra vazamento dos produtos químicos.</w:t>
      </w:r>
    </w:p>
    <w:p w:rsidR="006210B0" w:rsidRPr="0005761C" w:rsidRDefault="006210B0" w:rsidP="00346CF0">
      <w:pPr>
        <w:pStyle w:val="Ttulo1"/>
        <w:numPr>
          <w:ilvl w:val="0"/>
          <w:numId w:val="4"/>
        </w:numPr>
        <w:tabs>
          <w:tab w:val="num" w:pos="907"/>
          <w:tab w:val="num" w:pos="964"/>
        </w:tabs>
        <w:spacing w:before="600" w:after="600"/>
        <w:rPr>
          <w:rFonts w:ascii="Verdana" w:hAnsi="Verdana"/>
          <w:bCs/>
          <w:color w:val="000000"/>
          <w:sz w:val="22"/>
          <w:szCs w:val="22"/>
        </w:rPr>
      </w:pPr>
      <w:bookmarkStart w:id="116" w:name="_Toc156355161"/>
      <w:bookmarkStart w:id="117" w:name="_Toc34919836"/>
      <w:r w:rsidRPr="0005761C">
        <w:rPr>
          <w:rFonts w:ascii="Verdana" w:hAnsi="Verdana"/>
          <w:bCs/>
          <w:color w:val="000000"/>
          <w:sz w:val="22"/>
          <w:szCs w:val="22"/>
        </w:rPr>
        <w:t>TESTE</w:t>
      </w:r>
      <w:r w:rsidR="00C6667A" w:rsidRPr="0005761C">
        <w:rPr>
          <w:rFonts w:ascii="Verdana" w:hAnsi="Verdana"/>
          <w:bCs/>
          <w:color w:val="000000"/>
          <w:sz w:val="22"/>
          <w:szCs w:val="22"/>
        </w:rPr>
        <w:t>S</w:t>
      </w:r>
      <w:r w:rsidRPr="0005761C">
        <w:rPr>
          <w:rFonts w:ascii="Verdana" w:hAnsi="Verdana"/>
          <w:bCs/>
          <w:color w:val="000000"/>
          <w:sz w:val="22"/>
          <w:szCs w:val="22"/>
        </w:rPr>
        <w:t xml:space="preserve"> EM FÁBRICA</w:t>
      </w:r>
      <w:bookmarkEnd w:id="116"/>
      <w:bookmarkEnd w:id="117"/>
    </w:p>
    <w:p w:rsidR="006210B0" w:rsidRPr="0005761C" w:rsidRDefault="006210B0" w:rsidP="006210B0">
      <w:pPr>
        <w:rPr>
          <w:rFonts w:ascii="Verdana" w:hAnsi="Verdana" w:cs="Arial"/>
          <w:sz w:val="22"/>
          <w:szCs w:val="22"/>
        </w:rPr>
      </w:pPr>
      <w:r w:rsidRPr="0005761C">
        <w:rPr>
          <w:rFonts w:ascii="Verdana" w:hAnsi="Verdana" w:cs="Arial"/>
          <w:sz w:val="22"/>
          <w:szCs w:val="22"/>
        </w:rPr>
        <w:t>Os testes em fábrica poderão ser exigidos para determinados equipamentos com a seguinte finalidade:</w:t>
      </w:r>
    </w:p>
    <w:p w:rsidR="006210B0" w:rsidRPr="0005761C" w:rsidRDefault="006210B0" w:rsidP="006210B0">
      <w:pPr>
        <w:rPr>
          <w:rFonts w:ascii="Verdana" w:hAnsi="Verdana" w:cs="Arial"/>
          <w:sz w:val="22"/>
          <w:szCs w:val="22"/>
        </w:rPr>
      </w:pPr>
      <w:r w:rsidRPr="0005761C">
        <w:rPr>
          <w:rFonts w:ascii="Verdana" w:hAnsi="Verdana" w:cs="Arial"/>
          <w:sz w:val="22"/>
          <w:szCs w:val="22"/>
        </w:rPr>
        <w:t>- Verificar se trata-se do equipamento especificado</w:t>
      </w:r>
    </w:p>
    <w:p w:rsidR="006210B0" w:rsidRPr="0005761C" w:rsidRDefault="006210B0" w:rsidP="006210B0">
      <w:pPr>
        <w:rPr>
          <w:rFonts w:ascii="Verdana" w:hAnsi="Verdana" w:cs="Arial"/>
          <w:sz w:val="22"/>
          <w:szCs w:val="22"/>
        </w:rPr>
      </w:pPr>
      <w:r w:rsidRPr="0005761C">
        <w:rPr>
          <w:rFonts w:ascii="Verdana" w:hAnsi="Verdana" w:cs="Arial"/>
          <w:sz w:val="22"/>
          <w:szCs w:val="22"/>
        </w:rPr>
        <w:t>- Verificar se tem todos os acessórios previstos no projeto</w:t>
      </w:r>
    </w:p>
    <w:p w:rsidR="006210B0" w:rsidRPr="0005761C" w:rsidRDefault="006210B0" w:rsidP="006210B0">
      <w:pPr>
        <w:rPr>
          <w:rFonts w:ascii="Verdana" w:hAnsi="Verdana" w:cs="Arial"/>
          <w:sz w:val="22"/>
          <w:szCs w:val="22"/>
        </w:rPr>
      </w:pPr>
      <w:r w:rsidRPr="0005761C">
        <w:rPr>
          <w:rFonts w:ascii="Verdana" w:hAnsi="Verdana" w:cs="Arial"/>
          <w:sz w:val="22"/>
          <w:szCs w:val="22"/>
        </w:rPr>
        <w:lastRenderedPageBreak/>
        <w:t>- Verificar acabamentos</w:t>
      </w:r>
    </w:p>
    <w:p w:rsidR="006210B0" w:rsidRDefault="006210B0" w:rsidP="006210B0">
      <w:pPr>
        <w:rPr>
          <w:rFonts w:ascii="Verdana" w:hAnsi="Verdana" w:cs="Arial"/>
          <w:sz w:val="22"/>
          <w:szCs w:val="22"/>
        </w:rPr>
      </w:pPr>
      <w:r w:rsidRPr="0005761C">
        <w:rPr>
          <w:rFonts w:ascii="Verdana" w:hAnsi="Verdana" w:cs="Arial"/>
          <w:sz w:val="22"/>
          <w:szCs w:val="22"/>
        </w:rPr>
        <w:t>- Verificar teste operacional</w:t>
      </w:r>
    </w:p>
    <w:p w:rsidR="0005761C" w:rsidRPr="0005761C" w:rsidRDefault="0005761C" w:rsidP="006210B0">
      <w:pPr>
        <w:rPr>
          <w:rFonts w:ascii="Verdana" w:hAnsi="Verdana" w:cs="Arial"/>
          <w:sz w:val="22"/>
          <w:szCs w:val="22"/>
        </w:rPr>
      </w:pPr>
    </w:p>
    <w:p w:rsidR="006210B0" w:rsidRPr="0005761C" w:rsidRDefault="006210B0" w:rsidP="006210B0">
      <w:pPr>
        <w:rPr>
          <w:rFonts w:ascii="Verdana" w:hAnsi="Verdana"/>
          <w:b/>
          <w:bCs/>
          <w:sz w:val="22"/>
          <w:szCs w:val="22"/>
        </w:rPr>
      </w:pPr>
      <w:bookmarkStart w:id="118" w:name="_Toc156355164"/>
      <w:r w:rsidRPr="0005761C">
        <w:rPr>
          <w:rFonts w:ascii="Verdana" w:hAnsi="Verdana"/>
          <w:b/>
          <w:bCs/>
          <w:sz w:val="22"/>
          <w:szCs w:val="22"/>
        </w:rPr>
        <w:t>TESTE VISUAL</w:t>
      </w:r>
      <w:bookmarkEnd w:id="118"/>
    </w:p>
    <w:p w:rsidR="006210B0" w:rsidRPr="0005761C" w:rsidRDefault="006210B0" w:rsidP="006210B0">
      <w:pPr>
        <w:rPr>
          <w:rFonts w:ascii="Verdana" w:hAnsi="Verdana" w:cs="Arial"/>
          <w:sz w:val="22"/>
          <w:szCs w:val="22"/>
        </w:rPr>
      </w:pPr>
      <w:r w:rsidRPr="0005761C">
        <w:rPr>
          <w:rFonts w:ascii="Verdana" w:hAnsi="Verdana" w:cs="Arial"/>
          <w:sz w:val="22"/>
          <w:szCs w:val="22"/>
        </w:rPr>
        <w:t>O teste visual deverá conferir:</w:t>
      </w:r>
    </w:p>
    <w:p w:rsidR="006210B0" w:rsidRPr="0005761C" w:rsidRDefault="006210B0" w:rsidP="006210B0">
      <w:pPr>
        <w:rPr>
          <w:rFonts w:ascii="Verdana" w:hAnsi="Verdana" w:cs="Arial"/>
          <w:sz w:val="22"/>
          <w:szCs w:val="22"/>
        </w:rPr>
      </w:pPr>
      <w:r w:rsidRPr="0005761C">
        <w:rPr>
          <w:rFonts w:ascii="Verdana" w:hAnsi="Verdana" w:cs="Arial"/>
          <w:sz w:val="22"/>
          <w:szCs w:val="22"/>
        </w:rPr>
        <w:t>- Se o equipamento é do modelo especificado</w:t>
      </w:r>
    </w:p>
    <w:p w:rsidR="006210B0" w:rsidRPr="0005761C" w:rsidRDefault="006210B0" w:rsidP="006210B0">
      <w:pPr>
        <w:rPr>
          <w:rFonts w:ascii="Verdana" w:hAnsi="Verdana" w:cs="Arial"/>
          <w:sz w:val="22"/>
          <w:szCs w:val="22"/>
        </w:rPr>
      </w:pPr>
      <w:r w:rsidRPr="0005761C">
        <w:rPr>
          <w:rFonts w:ascii="Verdana" w:hAnsi="Verdana" w:cs="Arial"/>
          <w:sz w:val="22"/>
          <w:szCs w:val="22"/>
        </w:rPr>
        <w:t>- Se as plaquetas de características estão aplicadas</w:t>
      </w:r>
    </w:p>
    <w:p w:rsidR="006210B0" w:rsidRPr="0005761C" w:rsidRDefault="006210B0" w:rsidP="006210B0">
      <w:pPr>
        <w:rPr>
          <w:rFonts w:ascii="Verdana" w:hAnsi="Verdana" w:cs="Arial"/>
          <w:sz w:val="22"/>
          <w:szCs w:val="22"/>
        </w:rPr>
      </w:pPr>
      <w:r w:rsidRPr="0005761C">
        <w:rPr>
          <w:rFonts w:ascii="Verdana" w:hAnsi="Verdana" w:cs="Arial"/>
          <w:sz w:val="22"/>
          <w:szCs w:val="22"/>
        </w:rPr>
        <w:t>- Conferir dimensões conforme catálogo</w:t>
      </w:r>
    </w:p>
    <w:p w:rsidR="006210B0" w:rsidRPr="0005761C" w:rsidRDefault="006210B0" w:rsidP="006210B0">
      <w:pPr>
        <w:rPr>
          <w:rFonts w:ascii="Verdana" w:hAnsi="Verdana" w:cs="Arial"/>
          <w:sz w:val="22"/>
          <w:szCs w:val="22"/>
        </w:rPr>
      </w:pPr>
      <w:r w:rsidRPr="0005761C">
        <w:rPr>
          <w:rFonts w:ascii="Verdana" w:hAnsi="Verdana" w:cs="Arial"/>
          <w:sz w:val="22"/>
          <w:szCs w:val="22"/>
        </w:rPr>
        <w:t>- Verificar se estão instalados todos os componentes e acessórios especificados</w:t>
      </w:r>
    </w:p>
    <w:p w:rsidR="006210B0" w:rsidRPr="0005761C" w:rsidRDefault="006210B0" w:rsidP="006210B0">
      <w:pPr>
        <w:rPr>
          <w:rFonts w:ascii="Verdana" w:hAnsi="Verdana" w:cs="Arial"/>
          <w:sz w:val="22"/>
          <w:szCs w:val="22"/>
        </w:rPr>
      </w:pPr>
      <w:r w:rsidRPr="0005761C">
        <w:rPr>
          <w:rFonts w:ascii="Verdana" w:hAnsi="Verdana" w:cs="Arial"/>
          <w:sz w:val="22"/>
          <w:szCs w:val="22"/>
        </w:rPr>
        <w:t>- Verificar condições de acabamento, inclusive pintura</w:t>
      </w:r>
    </w:p>
    <w:p w:rsidR="006210B0" w:rsidRPr="0005761C" w:rsidRDefault="006210B0" w:rsidP="006210B0">
      <w:pPr>
        <w:rPr>
          <w:rFonts w:ascii="Verdana" w:hAnsi="Verdana" w:cs="Arial"/>
          <w:sz w:val="22"/>
          <w:szCs w:val="22"/>
        </w:rPr>
      </w:pPr>
      <w:r w:rsidRPr="0005761C">
        <w:rPr>
          <w:rFonts w:ascii="Verdana" w:hAnsi="Verdana" w:cs="Arial"/>
          <w:sz w:val="22"/>
          <w:szCs w:val="22"/>
        </w:rPr>
        <w:t>- No caso de fan-coils e ventiladores verificar balanceamento dinâmico e alinhamento de polias</w:t>
      </w:r>
    </w:p>
    <w:p w:rsidR="006210B0" w:rsidRPr="0005761C" w:rsidRDefault="006210B0" w:rsidP="006210B0">
      <w:pPr>
        <w:rPr>
          <w:rFonts w:ascii="Verdana" w:hAnsi="Verdana" w:cs="Arial"/>
          <w:sz w:val="22"/>
          <w:szCs w:val="22"/>
        </w:rPr>
      </w:pPr>
      <w:r w:rsidRPr="0005761C">
        <w:rPr>
          <w:rFonts w:ascii="Verdana" w:hAnsi="Verdana" w:cs="Arial"/>
          <w:sz w:val="22"/>
          <w:szCs w:val="22"/>
        </w:rPr>
        <w:t>- No caso de bombas hidráulicas verificar alinhamento dos eixos</w:t>
      </w:r>
    </w:p>
    <w:p w:rsidR="006210B0" w:rsidRPr="0005761C" w:rsidRDefault="006210B0" w:rsidP="006210B0">
      <w:pPr>
        <w:rPr>
          <w:rFonts w:ascii="Verdana" w:hAnsi="Verdana"/>
          <w:sz w:val="22"/>
          <w:szCs w:val="22"/>
        </w:rPr>
      </w:pPr>
    </w:p>
    <w:p w:rsidR="006210B0" w:rsidRPr="0005761C" w:rsidRDefault="006210B0" w:rsidP="006210B0">
      <w:pPr>
        <w:rPr>
          <w:rFonts w:ascii="Verdana" w:hAnsi="Verdana"/>
          <w:b/>
          <w:bCs/>
          <w:sz w:val="22"/>
          <w:szCs w:val="22"/>
        </w:rPr>
      </w:pPr>
      <w:bookmarkStart w:id="119" w:name="_Toc156355165"/>
      <w:r w:rsidRPr="0005761C">
        <w:rPr>
          <w:rFonts w:ascii="Verdana" w:hAnsi="Verdana"/>
          <w:b/>
          <w:bCs/>
          <w:sz w:val="22"/>
          <w:szCs w:val="22"/>
        </w:rPr>
        <w:t>TESTES OPERACIONAIS DA INSTALAÇÃO</w:t>
      </w:r>
      <w:bookmarkEnd w:id="119"/>
    </w:p>
    <w:p w:rsidR="006210B0" w:rsidRPr="0005761C" w:rsidRDefault="006210B0" w:rsidP="006210B0">
      <w:pPr>
        <w:rPr>
          <w:rFonts w:ascii="Verdana" w:hAnsi="Verdana"/>
          <w:b/>
          <w:bCs/>
          <w:sz w:val="22"/>
          <w:szCs w:val="22"/>
        </w:rPr>
      </w:pPr>
      <w:bookmarkStart w:id="120" w:name="_Toc156355166"/>
      <w:r w:rsidRPr="0005761C">
        <w:rPr>
          <w:rFonts w:ascii="Verdana" w:hAnsi="Verdana"/>
          <w:b/>
          <w:bCs/>
          <w:sz w:val="22"/>
          <w:szCs w:val="22"/>
        </w:rPr>
        <w:t>OBJETIVO</w:t>
      </w:r>
      <w:bookmarkEnd w:id="120"/>
    </w:p>
    <w:p w:rsidR="006210B0" w:rsidRPr="0005761C" w:rsidRDefault="006210B0" w:rsidP="006210B0">
      <w:pPr>
        <w:rPr>
          <w:rFonts w:ascii="Verdana" w:hAnsi="Verdana" w:cs="Arial"/>
          <w:sz w:val="22"/>
          <w:szCs w:val="22"/>
        </w:rPr>
      </w:pPr>
      <w:r w:rsidRPr="0005761C">
        <w:rPr>
          <w:rFonts w:ascii="Verdana" w:hAnsi="Verdana" w:cs="Arial"/>
          <w:sz w:val="22"/>
          <w:szCs w:val="22"/>
        </w:rPr>
        <w:t>Os testes e balanceamento tem por objetivo estabelecer as bases fundamentais mínimas para aceitação dos sistemas de condicionamento de ar.</w:t>
      </w:r>
    </w:p>
    <w:p w:rsidR="0005761C" w:rsidRDefault="006210B0" w:rsidP="006210B0">
      <w:pPr>
        <w:rPr>
          <w:rFonts w:ascii="Verdana" w:hAnsi="Verdana" w:cs="Arial"/>
          <w:sz w:val="22"/>
          <w:szCs w:val="22"/>
        </w:rPr>
      </w:pPr>
      <w:r w:rsidRPr="0005761C">
        <w:rPr>
          <w:rFonts w:ascii="Verdana" w:hAnsi="Verdana" w:cs="Arial"/>
          <w:sz w:val="22"/>
          <w:szCs w:val="22"/>
        </w:rPr>
        <w:t>Os testes deverão ser obrigatoriamente feitos por empresa independente subcontratada da proponente.</w:t>
      </w:r>
      <w:bookmarkStart w:id="121" w:name="_Toc156355167"/>
    </w:p>
    <w:p w:rsidR="0005761C" w:rsidRDefault="0005761C" w:rsidP="006210B0">
      <w:pPr>
        <w:rPr>
          <w:rFonts w:ascii="Verdana" w:hAnsi="Verdana" w:cs="Arial"/>
          <w:sz w:val="22"/>
          <w:szCs w:val="22"/>
        </w:rPr>
      </w:pPr>
    </w:p>
    <w:p w:rsidR="005A0DBF" w:rsidRDefault="005A0DBF" w:rsidP="006210B0">
      <w:pPr>
        <w:rPr>
          <w:rFonts w:ascii="Verdana" w:hAnsi="Verdana" w:cs="Arial"/>
          <w:sz w:val="22"/>
          <w:szCs w:val="22"/>
        </w:rPr>
      </w:pPr>
    </w:p>
    <w:p w:rsidR="006210B0" w:rsidRPr="0005761C" w:rsidRDefault="006210B0" w:rsidP="006210B0">
      <w:pPr>
        <w:rPr>
          <w:rFonts w:ascii="Verdana" w:hAnsi="Verdana"/>
          <w:b/>
          <w:bCs/>
          <w:sz w:val="22"/>
          <w:szCs w:val="22"/>
        </w:rPr>
      </w:pPr>
      <w:r w:rsidRPr="0005761C">
        <w:rPr>
          <w:rFonts w:ascii="Verdana" w:hAnsi="Verdana"/>
          <w:b/>
          <w:bCs/>
          <w:sz w:val="22"/>
          <w:szCs w:val="22"/>
        </w:rPr>
        <w:t>APARELHAGEM</w:t>
      </w:r>
      <w:bookmarkEnd w:id="121"/>
    </w:p>
    <w:p w:rsidR="006210B0" w:rsidRPr="0005761C" w:rsidRDefault="006210B0" w:rsidP="006210B0">
      <w:pPr>
        <w:rPr>
          <w:rFonts w:ascii="Verdana" w:hAnsi="Verdana"/>
          <w:sz w:val="22"/>
          <w:szCs w:val="22"/>
        </w:rPr>
      </w:pPr>
    </w:p>
    <w:p w:rsidR="006210B0" w:rsidRPr="0005761C" w:rsidRDefault="006210B0" w:rsidP="006210B0">
      <w:pPr>
        <w:rPr>
          <w:rFonts w:ascii="Verdana" w:hAnsi="Verdana" w:cs="Arial"/>
          <w:sz w:val="22"/>
          <w:szCs w:val="22"/>
        </w:rPr>
      </w:pPr>
      <w:r w:rsidRPr="0005761C">
        <w:rPr>
          <w:rFonts w:ascii="Verdana" w:hAnsi="Verdana" w:cs="Arial"/>
          <w:sz w:val="22"/>
          <w:szCs w:val="22"/>
        </w:rPr>
        <w:t>Para efetivação dos testes, a empresa de TAB deverá utilizar-se dos seguintes instrumentos, devidamente aferidos:</w:t>
      </w:r>
    </w:p>
    <w:p w:rsidR="006210B0" w:rsidRPr="0005761C" w:rsidRDefault="006210B0" w:rsidP="006210B0">
      <w:pPr>
        <w:rPr>
          <w:rFonts w:ascii="Verdana" w:hAnsi="Verdana" w:cs="Arial"/>
          <w:sz w:val="22"/>
          <w:szCs w:val="22"/>
        </w:rPr>
      </w:pPr>
      <w:r w:rsidRPr="0005761C">
        <w:rPr>
          <w:rFonts w:ascii="Verdana" w:hAnsi="Verdana" w:cs="Arial"/>
          <w:sz w:val="22"/>
          <w:szCs w:val="22"/>
        </w:rPr>
        <w:t>Psicrômetros</w:t>
      </w:r>
    </w:p>
    <w:p w:rsidR="006210B0" w:rsidRPr="0005761C" w:rsidRDefault="006210B0" w:rsidP="006210B0">
      <w:pPr>
        <w:rPr>
          <w:rFonts w:ascii="Verdana" w:hAnsi="Verdana" w:cs="Arial"/>
          <w:sz w:val="22"/>
          <w:szCs w:val="22"/>
        </w:rPr>
      </w:pPr>
      <w:r w:rsidRPr="0005761C">
        <w:rPr>
          <w:rFonts w:ascii="Verdana" w:hAnsi="Verdana" w:cs="Arial"/>
          <w:sz w:val="22"/>
          <w:szCs w:val="22"/>
        </w:rPr>
        <w:t>Anemômetro</w:t>
      </w:r>
    </w:p>
    <w:p w:rsidR="006210B0" w:rsidRPr="0005761C" w:rsidRDefault="006210B0" w:rsidP="006210B0">
      <w:pPr>
        <w:rPr>
          <w:rFonts w:ascii="Verdana" w:hAnsi="Verdana" w:cs="Arial"/>
          <w:sz w:val="22"/>
          <w:szCs w:val="22"/>
        </w:rPr>
      </w:pPr>
      <w:r w:rsidRPr="0005761C">
        <w:rPr>
          <w:rFonts w:ascii="Verdana" w:hAnsi="Verdana" w:cs="Arial"/>
          <w:sz w:val="22"/>
          <w:szCs w:val="22"/>
        </w:rPr>
        <w:t>Voltímetro</w:t>
      </w:r>
    </w:p>
    <w:p w:rsidR="006210B0" w:rsidRPr="0005761C" w:rsidRDefault="006210B0" w:rsidP="006210B0">
      <w:pPr>
        <w:rPr>
          <w:rFonts w:ascii="Verdana" w:hAnsi="Verdana" w:cs="Arial"/>
          <w:sz w:val="22"/>
          <w:szCs w:val="22"/>
        </w:rPr>
      </w:pPr>
      <w:r w:rsidRPr="0005761C">
        <w:rPr>
          <w:rFonts w:ascii="Verdana" w:hAnsi="Verdana" w:cs="Arial"/>
          <w:sz w:val="22"/>
          <w:szCs w:val="22"/>
        </w:rPr>
        <w:t>Amperímetro</w:t>
      </w:r>
    </w:p>
    <w:p w:rsidR="006210B0" w:rsidRPr="0005761C" w:rsidRDefault="006210B0" w:rsidP="006210B0">
      <w:pPr>
        <w:rPr>
          <w:rFonts w:ascii="Verdana" w:hAnsi="Verdana" w:cs="Arial"/>
          <w:sz w:val="22"/>
          <w:szCs w:val="22"/>
        </w:rPr>
      </w:pPr>
      <w:r w:rsidRPr="0005761C">
        <w:rPr>
          <w:rFonts w:ascii="Verdana" w:hAnsi="Verdana" w:cs="Arial"/>
          <w:sz w:val="22"/>
          <w:szCs w:val="22"/>
        </w:rPr>
        <w:t>Manômetros para água</w:t>
      </w:r>
    </w:p>
    <w:p w:rsidR="006210B0" w:rsidRPr="0005761C" w:rsidRDefault="006210B0" w:rsidP="006210B0">
      <w:pPr>
        <w:rPr>
          <w:rFonts w:ascii="Verdana" w:hAnsi="Verdana" w:cs="Arial"/>
          <w:sz w:val="22"/>
          <w:szCs w:val="22"/>
        </w:rPr>
      </w:pPr>
      <w:r w:rsidRPr="0005761C">
        <w:rPr>
          <w:rFonts w:ascii="Verdana" w:hAnsi="Verdana" w:cs="Arial"/>
          <w:sz w:val="22"/>
          <w:szCs w:val="22"/>
        </w:rPr>
        <w:t>Termômetros para agua</w:t>
      </w:r>
    </w:p>
    <w:p w:rsidR="006210B0" w:rsidRPr="0005761C" w:rsidRDefault="006210B0" w:rsidP="006210B0">
      <w:pPr>
        <w:rPr>
          <w:rFonts w:ascii="Verdana" w:hAnsi="Verdana" w:cs="Arial"/>
          <w:sz w:val="22"/>
          <w:szCs w:val="22"/>
        </w:rPr>
      </w:pPr>
      <w:r w:rsidRPr="0005761C">
        <w:rPr>
          <w:rFonts w:ascii="Verdana" w:hAnsi="Verdana" w:cs="Arial"/>
          <w:sz w:val="22"/>
          <w:szCs w:val="22"/>
        </w:rPr>
        <w:t>Manômetros para fluídos refrigerantes</w:t>
      </w:r>
    </w:p>
    <w:p w:rsidR="006210B0" w:rsidRPr="0005761C" w:rsidRDefault="006210B0" w:rsidP="006210B0">
      <w:pPr>
        <w:rPr>
          <w:rFonts w:ascii="Verdana" w:hAnsi="Verdana" w:cs="Arial"/>
          <w:sz w:val="22"/>
          <w:szCs w:val="22"/>
        </w:rPr>
      </w:pPr>
      <w:r w:rsidRPr="0005761C">
        <w:rPr>
          <w:rFonts w:ascii="Verdana" w:hAnsi="Verdana" w:cs="Arial"/>
          <w:sz w:val="22"/>
          <w:szCs w:val="22"/>
        </w:rPr>
        <w:t>Decibelímetro (em casos especiais)</w:t>
      </w:r>
    </w:p>
    <w:p w:rsidR="006210B0" w:rsidRPr="0005761C" w:rsidRDefault="006210B0" w:rsidP="006210B0">
      <w:pPr>
        <w:rPr>
          <w:rFonts w:ascii="Verdana" w:hAnsi="Verdana" w:cs="Arial"/>
          <w:sz w:val="22"/>
          <w:szCs w:val="22"/>
        </w:rPr>
      </w:pPr>
      <w:r w:rsidRPr="0005761C">
        <w:rPr>
          <w:rFonts w:ascii="Verdana" w:hAnsi="Verdana" w:cs="Arial"/>
          <w:sz w:val="22"/>
          <w:szCs w:val="22"/>
        </w:rPr>
        <w:lastRenderedPageBreak/>
        <w:t>Termômetros</w:t>
      </w:r>
    </w:p>
    <w:p w:rsidR="006210B0" w:rsidRPr="0005761C" w:rsidRDefault="006210B0" w:rsidP="006210B0">
      <w:pPr>
        <w:rPr>
          <w:rFonts w:ascii="Verdana" w:hAnsi="Verdana" w:cs="Arial"/>
          <w:sz w:val="22"/>
          <w:szCs w:val="22"/>
        </w:rPr>
      </w:pPr>
      <w:r w:rsidRPr="0005761C">
        <w:rPr>
          <w:rFonts w:ascii="Verdana" w:hAnsi="Verdana" w:cs="Arial"/>
          <w:sz w:val="22"/>
          <w:szCs w:val="22"/>
        </w:rPr>
        <w:t>Tacômetros</w:t>
      </w:r>
    </w:p>
    <w:p w:rsidR="006210B0" w:rsidRPr="0005761C" w:rsidRDefault="006210B0" w:rsidP="006210B0">
      <w:pPr>
        <w:rPr>
          <w:rFonts w:ascii="Verdana" w:hAnsi="Verdana" w:cs="Arial"/>
          <w:sz w:val="22"/>
          <w:szCs w:val="22"/>
        </w:rPr>
      </w:pPr>
      <w:r w:rsidRPr="0005761C">
        <w:rPr>
          <w:rFonts w:ascii="Verdana" w:hAnsi="Verdana" w:cs="Arial"/>
          <w:sz w:val="22"/>
          <w:szCs w:val="22"/>
        </w:rPr>
        <w:t>Flow-Meter (para água)</w:t>
      </w:r>
    </w:p>
    <w:p w:rsidR="006210B0" w:rsidRPr="0005761C" w:rsidRDefault="006210B0" w:rsidP="006210B0">
      <w:pPr>
        <w:rPr>
          <w:rFonts w:ascii="Verdana" w:hAnsi="Verdana" w:cs="Arial"/>
          <w:sz w:val="22"/>
          <w:szCs w:val="22"/>
        </w:rPr>
      </w:pPr>
    </w:p>
    <w:p w:rsidR="006210B0" w:rsidRPr="0005761C" w:rsidRDefault="006210B0" w:rsidP="006210B0">
      <w:pPr>
        <w:rPr>
          <w:rFonts w:ascii="Verdana" w:hAnsi="Verdana"/>
          <w:b/>
          <w:bCs/>
          <w:sz w:val="22"/>
          <w:szCs w:val="22"/>
        </w:rPr>
      </w:pPr>
      <w:bookmarkStart w:id="122" w:name="_Toc156355168"/>
      <w:r w:rsidRPr="0005761C">
        <w:rPr>
          <w:rFonts w:ascii="Verdana" w:hAnsi="Verdana"/>
          <w:b/>
          <w:bCs/>
          <w:sz w:val="22"/>
          <w:szCs w:val="22"/>
        </w:rPr>
        <w:t>PROCEDIMENTOS GERAIS</w:t>
      </w:r>
      <w:bookmarkEnd w:id="122"/>
    </w:p>
    <w:p w:rsidR="006210B0" w:rsidRPr="0005761C" w:rsidRDefault="006210B0" w:rsidP="006210B0">
      <w:pPr>
        <w:rPr>
          <w:rFonts w:ascii="Verdana" w:hAnsi="Verdana" w:cs="Arial"/>
          <w:sz w:val="22"/>
          <w:szCs w:val="22"/>
        </w:rPr>
      </w:pPr>
      <w:r w:rsidRPr="0005761C">
        <w:rPr>
          <w:rFonts w:ascii="Verdana" w:hAnsi="Verdana" w:cs="Arial"/>
          <w:sz w:val="22"/>
          <w:szCs w:val="22"/>
        </w:rPr>
        <w:t>Verificar se todos os equipamentos foram instalados e se obedecem às especificações e desenhos aprovados;</w:t>
      </w:r>
    </w:p>
    <w:p w:rsidR="006210B0" w:rsidRPr="0005761C" w:rsidRDefault="006210B0" w:rsidP="006210B0">
      <w:pPr>
        <w:rPr>
          <w:rFonts w:ascii="Verdana" w:hAnsi="Verdana" w:cs="Arial"/>
          <w:sz w:val="22"/>
          <w:szCs w:val="22"/>
        </w:rPr>
      </w:pPr>
      <w:r w:rsidRPr="0005761C">
        <w:rPr>
          <w:rFonts w:ascii="Verdana" w:hAnsi="Verdana" w:cs="Arial"/>
          <w:sz w:val="22"/>
          <w:szCs w:val="22"/>
        </w:rPr>
        <w:t>Verificar se todos os equipamentos possuem placas de Especificação e Identificação;</w:t>
      </w:r>
    </w:p>
    <w:p w:rsidR="006210B0" w:rsidRPr="0005761C" w:rsidRDefault="006210B0" w:rsidP="006210B0">
      <w:pPr>
        <w:rPr>
          <w:rFonts w:ascii="Verdana" w:hAnsi="Verdana" w:cs="Arial"/>
          <w:sz w:val="22"/>
          <w:szCs w:val="22"/>
        </w:rPr>
      </w:pPr>
      <w:r w:rsidRPr="0005761C">
        <w:rPr>
          <w:rFonts w:ascii="Verdana" w:hAnsi="Verdana" w:cs="Arial"/>
          <w:sz w:val="22"/>
          <w:szCs w:val="22"/>
        </w:rPr>
        <w:t>Verificar facilidades de acesso para operação, manutenção e remoção de componentes;</w:t>
      </w:r>
    </w:p>
    <w:p w:rsidR="006210B0" w:rsidRPr="0005761C" w:rsidRDefault="006210B0" w:rsidP="006210B0">
      <w:pPr>
        <w:rPr>
          <w:rFonts w:ascii="Verdana" w:hAnsi="Verdana" w:cs="Arial"/>
          <w:sz w:val="22"/>
          <w:szCs w:val="22"/>
        </w:rPr>
      </w:pPr>
      <w:r w:rsidRPr="0005761C">
        <w:rPr>
          <w:rFonts w:ascii="Verdana" w:hAnsi="Verdana" w:cs="Arial"/>
          <w:sz w:val="22"/>
          <w:szCs w:val="22"/>
        </w:rPr>
        <w:t>Verificar se existe disponibilidade de energia elétrica, água e drenagem;</w:t>
      </w:r>
    </w:p>
    <w:p w:rsidR="006210B0" w:rsidRPr="0005761C" w:rsidRDefault="006210B0" w:rsidP="006210B0">
      <w:pPr>
        <w:rPr>
          <w:rFonts w:ascii="Verdana" w:hAnsi="Verdana" w:cs="Arial"/>
          <w:sz w:val="22"/>
          <w:szCs w:val="22"/>
        </w:rPr>
      </w:pPr>
      <w:r w:rsidRPr="0005761C">
        <w:rPr>
          <w:rFonts w:ascii="Verdana" w:hAnsi="Verdana" w:cs="Arial"/>
          <w:sz w:val="22"/>
          <w:szCs w:val="22"/>
        </w:rPr>
        <w:t>Verificar o estado físico dos equipamentos e componentes quanto a possíveis danos causados pelo transporte e instalação;</w:t>
      </w:r>
    </w:p>
    <w:p w:rsidR="006210B0" w:rsidRPr="0005761C" w:rsidRDefault="006210B0" w:rsidP="006210B0">
      <w:pPr>
        <w:rPr>
          <w:rFonts w:ascii="Verdana" w:hAnsi="Verdana" w:cs="Arial"/>
          <w:sz w:val="22"/>
          <w:szCs w:val="22"/>
        </w:rPr>
      </w:pPr>
      <w:r w:rsidRPr="0005761C">
        <w:rPr>
          <w:rFonts w:ascii="Verdana" w:hAnsi="Verdana" w:cs="Arial"/>
          <w:sz w:val="22"/>
          <w:szCs w:val="22"/>
        </w:rPr>
        <w:t>Verificar a pintura de acabamento dos equipamentos e o tratamento contra oxidação;</w:t>
      </w:r>
    </w:p>
    <w:p w:rsidR="006210B0" w:rsidRPr="0005761C" w:rsidRDefault="006210B0" w:rsidP="006210B0">
      <w:pPr>
        <w:rPr>
          <w:rFonts w:ascii="Verdana" w:hAnsi="Verdana" w:cs="Arial"/>
          <w:sz w:val="22"/>
          <w:szCs w:val="22"/>
        </w:rPr>
      </w:pPr>
      <w:r w:rsidRPr="0005761C">
        <w:rPr>
          <w:rFonts w:ascii="Verdana" w:hAnsi="Verdana" w:cs="Arial"/>
          <w:sz w:val="22"/>
          <w:szCs w:val="22"/>
        </w:rPr>
        <w:t>Verificar a posição e fixação dos equipamentos, bem como o alinhamento e nivelamento dos mesmos;</w:t>
      </w:r>
    </w:p>
    <w:p w:rsidR="006210B0" w:rsidRPr="0005761C" w:rsidRDefault="006210B0" w:rsidP="006210B0">
      <w:pPr>
        <w:rPr>
          <w:rFonts w:ascii="Verdana" w:hAnsi="Verdana" w:cs="Arial"/>
          <w:sz w:val="22"/>
          <w:szCs w:val="22"/>
        </w:rPr>
      </w:pPr>
      <w:r w:rsidRPr="0005761C">
        <w:rPr>
          <w:rFonts w:ascii="Verdana" w:hAnsi="Verdana" w:cs="Arial"/>
          <w:sz w:val="22"/>
          <w:szCs w:val="22"/>
        </w:rPr>
        <w:t>Verificar se os equipamentos e componentes estão livres de obstruções, inclusive drenos;</w:t>
      </w:r>
    </w:p>
    <w:p w:rsidR="006210B0" w:rsidRPr="0005761C" w:rsidRDefault="006210B0" w:rsidP="006210B0">
      <w:pPr>
        <w:rPr>
          <w:rFonts w:ascii="Verdana" w:hAnsi="Verdana" w:cs="Arial"/>
          <w:sz w:val="22"/>
          <w:szCs w:val="22"/>
        </w:rPr>
      </w:pPr>
      <w:r w:rsidRPr="0005761C">
        <w:rPr>
          <w:rFonts w:ascii="Verdana" w:hAnsi="Verdana" w:cs="Arial"/>
          <w:sz w:val="22"/>
          <w:szCs w:val="22"/>
        </w:rPr>
        <w:t>Verificar se não há vazamento nos sistemas;</w:t>
      </w:r>
    </w:p>
    <w:p w:rsidR="006210B0" w:rsidRPr="0005761C" w:rsidRDefault="006210B0" w:rsidP="006210B0">
      <w:pPr>
        <w:rPr>
          <w:rFonts w:ascii="Verdana" w:hAnsi="Verdana" w:cs="Arial"/>
          <w:sz w:val="22"/>
          <w:szCs w:val="22"/>
        </w:rPr>
      </w:pPr>
      <w:r w:rsidRPr="0005761C">
        <w:rPr>
          <w:rFonts w:ascii="Verdana" w:hAnsi="Verdana" w:cs="Arial"/>
          <w:sz w:val="22"/>
          <w:szCs w:val="22"/>
        </w:rPr>
        <w:t xml:space="preserve">Testar o funcionamento e a </w:t>
      </w:r>
      <w:r w:rsidR="007B0FC1" w:rsidRPr="0005761C">
        <w:rPr>
          <w:rFonts w:ascii="Verdana" w:hAnsi="Verdana" w:cs="Arial"/>
          <w:sz w:val="22"/>
          <w:szCs w:val="22"/>
        </w:rPr>
        <w:t>sequência</w:t>
      </w:r>
      <w:r w:rsidRPr="0005761C">
        <w:rPr>
          <w:rFonts w:ascii="Verdana" w:hAnsi="Verdana" w:cs="Arial"/>
          <w:sz w:val="22"/>
          <w:szCs w:val="22"/>
        </w:rPr>
        <w:t xml:space="preserve"> de operação de todos os equipamentos e componentes instalados;</w:t>
      </w:r>
    </w:p>
    <w:p w:rsidR="006210B0" w:rsidRPr="0005761C" w:rsidRDefault="006210B0" w:rsidP="006210B0">
      <w:pPr>
        <w:rPr>
          <w:rFonts w:ascii="Verdana" w:hAnsi="Verdana" w:cs="Arial"/>
          <w:sz w:val="22"/>
          <w:szCs w:val="22"/>
        </w:rPr>
      </w:pPr>
      <w:r w:rsidRPr="0005761C">
        <w:rPr>
          <w:rFonts w:ascii="Verdana" w:hAnsi="Verdana" w:cs="Arial"/>
          <w:sz w:val="22"/>
          <w:szCs w:val="22"/>
        </w:rPr>
        <w:t>Simular condições anormais de funcionamento para permitir observar atuação dos controles;</w:t>
      </w:r>
    </w:p>
    <w:p w:rsidR="006210B0" w:rsidRPr="0005761C" w:rsidRDefault="006210B0" w:rsidP="006210B0">
      <w:pPr>
        <w:rPr>
          <w:rFonts w:ascii="Verdana" w:hAnsi="Verdana" w:cs="Arial"/>
          <w:sz w:val="22"/>
          <w:szCs w:val="22"/>
        </w:rPr>
      </w:pPr>
      <w:r w:rsidRPr="0005761C">
        <w:rPr>
          <w:rFonts w:ascii="Verdana" w:hAnsi="Verdana" w:cs="Arial"/>
          <w:sz w:val="22"/>
          <w:szCs w:val="22"/>
        </w:rPr>
        <w:t>Verificar o nível de ruído de todos os equipamentos, bem como se estão transmitindo vibrações para as estruturas onde estejam instaladas;</w:t>
      </w:r>
    </w:p>
    <w:p w:rsidR="006210B0" w:rsidRPr="0005761C" w:rsidRDefault="006210B0" w:rsidP="006210B0">
      <w:pPr>
        <w:rPr>
          <w:rFonts w:ascii="Verdana" w:hAnsi="Verdana" w:cs="Arial"/>
          <w:sz w:val="22"/>
          <w:szCs w:val="22"/>
        </w:rPr>
      </w:pPr>
      <w:r w:rsidRPr="0005761C">
        <w:rPr>
          <w:rFonts w:ascii="Verdana" w:hAnsi="Verdana" w:cs="Arial"/>
          <w:sz w:val="22"/>
          <w:szCs w:val="22"/>
        </w:rPr>
        <w:t xml:space="preserve">Verificar se estão bem fixos os condutores elétricos, </w:t>
      </w:r>
      <w:r w:rsidR="007B0FC1" w:rsidRPr="0005761C">
        <w:rPr>
          <w:rFonts w:ascii="Verdana" w:hAnsi="Verdana" w:cs="Arial"/>
          <w:sz w:val="22"/>
          <w:szCs w:val="22"/>
        </w:rPr>
        <w:t>contactores</w:t>
      </w:r>
      <w:r w:rsidRPr="0005761C">
        <w:rPr>
          <w:rFonts w:ascii="Verdana" w:hAnsi="Verdana" w:cs="Arial"/>
          <w:sz w:val="22"/>
          <w:szCs w:val="22"/>
        </w:rPr>
        <w:t>, fusíveis, barramentos e outros;</w:t>
      </w:r>
    </w:p>
    <w:p w:rsidR="006210B0" w:rsidRPr="0005761C" w:rsidRDefault="006210B0" w:rsidP="006210B0">
      <w:pPr>
        <w:rPr>
          <w:rFonts w:ascii="Verdana" w:hAnsi="Verdana" w:cs="Arial"/>
          <w:sz w:val="22"/>
          <w:szCs w:val="22"/>
        </w:rPr>
      </w:pPr>
      <w:r w:rsidRPr="0005761C">
        <w:rPr>
          <w:rFonts w:ascii="Verdana" w:hAnsi="Verdana" w:cs="Arial"/>
          <w:sz w:val="22"/>
          <w:szCs w:val="22"/>
        </w:rPr>
        <w:t>Verificar facilidades para troca de fusíveis, ajustes e relés, identificação de componentes e leituras dos instrumentos;</w:t>
      </w:r>
    </w:p>
    <w:p w:rsidR="006210B0" w:rsidRPr="0005761C" w:rsidRDefault="006210B0" w:rsidP="006210B0">
      <w:pPr>
        <w:rPr>
          <w:rFonts w:ascii="Verdana" w:hAnsi="Verdana" w:cs="Arial"/>
          <w:sz w:val="22"/>
          <w:szCs w:val="22"/>
        </w:rPr>
      </w:pPr>
      <w:r w:rsidRPr="0005761C">
        <w:rPr>
          <w:rFonts w:ascii="Verdana" w:hAnsi="Verdana" w:cs="Arial"/>
          <w:sz w:val="22"/>
          <w:szCs w:val="22"/>
        </w:rPr>
        <w:t>Verificar se as características da rede de energia local estão de acordo com as especificações dos equipamentos e componentes;</w:t>
      </w:r>
    </w:p>
    <w:p w:rsidR="006210B0" w:rsidRPr="0005761C" w:rsidRDefault="006210B0" w:rsidP="006210B0">
      <w:pPr>
        <w:rPr>
          <w:rFonts w:ascii="Verdana" w:hAnsi="Verdana" w:cs="Arial"/>
          <w:sz w:val="22"/>
          <w:szCs w:val="22"/>
        </w:rPr>
      </w:pPr>
      <w:r w:rsidRPr="0005761C">
        <w:rPr>
          <w:rFonts w:ascii="Verdana" w:hAnsi="Verdana" w:cs="Arial"/>
          <w:sz w:val="22"/>
          <w:szCs w:val="22"/>
        </w:rPr>
        <w:t>Verificar se os ajustes dos componentes e controles estão de acordo com as especificações do projeto;</w:t>
      </w:r>
    </w:p>
    <w:p w:rsidR="006210B0" w:rsidRPr="0005761C" w:rsidRDefault="006210B0" w:rsidP="006210B0">
      <w:pPr>
        <w:rPr>
          <w:rFonts w:ascii="Verdana" w:hAnsi="Verdana" w:cs="Arial"/>
          <w:sz w:val="22"/>
          <w:szCs w:val="22"/>
        </w:rPr>
      </w:pPr>
      <w:r w:rsidRPr="0005761C">
        <w:rPr>
          <w:rFonts w:ascii="Verdana" w:hAnsi="Verdana" w:cs="Arial"/>
          <w:sz w:val="22"/>
          <w:szCs w:val="22"/>
        </w:rPr>
        <w:t>Verificar o aterramento de todos os equipamentos e quadros elétricos;</w:t>
      </w:r>
    </w:p>
    <w:p w:rsidR="006210B0" w:rsidRPr="0005761C" w:rsidRDefault="006210B0" w:rsidP="006210B0">
      <w:pPr>
        <w:rPr>
          <w:rFonts w:ascii="Verdana" w:hAnsi="Verdana" w:cs="Arial"/>
          <w:sz w:val="22"/>
          <w:szCs w:val="22"/>
        </w:rPr>
      </w:pPr>
      <w:r w:rsidRPr="0005761C">
        <w:rPr>
          <w:rFonts w:ascii="Verdana" w:hAnsi="Verdana" w:cs="Arial"/>
          <w:sz w:val="22"/>
          <w:szCs w:val="22"/>
        </w:rPr>
        <w:t>Proceder a limpeza interna de tubos, dutos e equipamentos antes do start-up.</w:t>
      </w:r>
    </w:p>
    <w:p w:rsidR="007B0FC1" w:rsidRPr="0005761C" w:rsidRDefault="007B0FC1" w:rsidP="006210B0">
      <w:pPr>
        <w:rPr>
          <w:rFonts w:ascii="Verdana" w:hAnsi="Verdana" w:cs="Arial"/>
          <w:sz w:val="22"/>
          <w:szCs w:val="22"/>
        </w:rPr>
      </w:pPr>
    </w:p>
    <w:p w:rsidR="006210B0" w:rsidRPr="0005761C" w:rsidRDefault="006210B0" w:rsidP="006210B0">
      <w:pPr>
        <w:rPr>
          <w:rFonts w:ascii="Verdana" w:hAnsi="Verdana"/>
          <w:b/>
          <w:bCs/>
          <w:sz w:val="22"/>
          <w:szCs w:val="22"/>
        </w:rPr>
      </w:pPr>
      <w:bookmarkStart w:id="123" w:name="_Toc156355169"/>
      <w:r w:rsidRPr="0005761C">
        <w:rPr>
          <w:rFonts w:ascii="Verdana" w:hAnsi="Verdana"/>
          <w:b/>
          <w:bCs/>
          <w:sz w:val="22"/>
          <w:szCs w:val="22"/>
        </w:rPr>
        <w:lastRenderedPageBreak/>
        <w:t>TESTES HIDROSTÁTICOS</w:t>
      </w:r>
      <w:bookmarkEnd w:id="123"/>
    </w:p>
    <w:p w:rsidR="006210B0" w:rsidRPr="0005761C" w:rsidRDefault="006210B0" w:rsidP="006210B0">
      <w:pPr>
        <w:rPr>
          <w:rFonts w:ascii="Verdana" w:hAnsi="Verdana"/>
          <w:b/>
          <w:bCs/>
          <w:sz w:val="22"/>
          <w:szCs w:val="22"/>
        </w:rPr>
      </w:pPr>
    </w:p>
    <w:p w:rsidR="006210B0" w:rsidRPr="0005761C" w:rsidRDefault="006210B0" w:rsidP="006210B0">
      <w:pPr>
        <w:rPr>
          <w:rFonts w:ascii="Verdana" w:hAnsi="Verdana" w:cs="Arial"/>
          <w:sz w:val="22"/>
          <w:szCs w:val="22"/>
        </w:rPr>
      </w:pPr>
      <w:r w:rsidRPr="0005761C">
        <w:rPr>
          <w:rFonts w:ascii="Verdana" w:hAnsi="Verdana" w:cs="Arial"/>
          <w:sz w:val="22"/>
          <w:szCs w:val="22"/>
        </w:rPr>
        <w:t>A Instaladora deverá testar hidrostaticamente as tubulações hidráulicas, para verificação de possíveis vazamentos.</w:t>
      </w:r>
    </w:p>
    <w:p w:rsidR="006210B0" w:rsidRPr="0005761C" w:rsidRDefault="006210B0" w:rsidP="006210B0">
      <w:pPr>
        <w:rPr>
          <w:rFonts w:ascii="Verdana" w:hAnsi="Verdana" w:cs="Arial"/>
          <w:sz w:val="22"/>
          <w:szCs w:val="22"/>
        </w:rPr>
      </w:pPr>
      <w:r w:rsidRPr="0005761C">
        <w:rPr>
          <w:rFonts w:ascii="Verdana" w:hAnsi="Verdana" w:cs="Arial"/>
          <w:sz w:val="22"/>
          <w:szCs w:val="22"/>
        </w:rPr>
        <w:t>Todos os testes hidrostáticos serão acompanhados pelo Proprietário ou por quem ele indicar para análise e aprovação.</w:t>
      </w:r>
    </w:p>
    <w:p w:rsidR="006210B0" w:rsidRPr="0005761C" w:rsidRDefault="006210B0" w:rsidP="006210B0">
      <w:pPr>
        <w:rPr>
          <w:rFonts w:ascii="Verdana" w:hAnsi="Verdana" w:cs="Arial"/>
          <w:sz w:val="22"/>
          <w:szCs w:val="22"/>
        </w:rPr>
      </w:pPr>
      <w:r w:rsidRPr="0005761C">
        <w:rPr>
          <w:rFonts w:ascii="Verdana" w:hAnsi="Verdana" w:cs="Arial"/>
          <w:sz w:val="22"/>
          <w:szCs w:val="22"/>
        </w:rPr>
        <w:t>As diretrizes básicas para a efetivação dos testes hidrostáticos são:</w:t>
      </w:r>
    </w:p>
    <w:p w:rsidR="006210B0" w:rsidRPr="0005761C" w:rsidRDefault="006210B0" w:rsidP="006210B0">
      <w:pPr>
        <w:rPr>
          <w:rFonts w:ascii="Verdana" w:hAnsi="Verdana" w:cs="Arial"/>
          <w:sz w:val="22"/>
          <w:szCs w:val="22"/>
        </w:rPr>
      </w:pPr>
      <w:r w:rsidRPr="0005761C">
        <w:rPr>
          <w:rFonts w:ascii="Verdana" w:hAnsi="Verdana" w:cs="Arial"/>
          <w:sz w:val="22"/>
          <w:szCs w:val="22"/>
        </w:rPr>
        <w:t>a) Os testes devem ser procedidos com bomba hidráulica. Em hipótese alguma será admitido o uso de compressores de ar para efetivação dos testes hidrostáticos.</w:t>
      </w:r>
    </w:p>
    <w:p w:rsidR="006210B0" w:rsidRPr="0005761C" w:rsidRDefault="006210B0" w:rsidP="006210B0">
      <w:pPr>
        <w:rPr>
          <w:rFonts w:ascii="Verdana" w:hAnsi="Verdana" w:cs="Arial"/>
          <w:sz w:val="22"/>
          <w:szCs w:val="22"/>
        </w:rPr>
      </w:pPr>
      <w:r w:rsidRPr="0005761C">
        <w:rPr>
          <w:rFonts w:ascii="Verdana" w:hAnsi="Verdana" w:cs="Arial"/>
          <w:sz w:val="22"/>
          <w:szCs w:val="22"/>
        </w:rPr>
        <w:t>b) As tubulações deverão ser testadas com uma pressão 1,5 vezes superior à pressão normal de trabalho;</w:t>
      </w:r>
    </w:p>
    <w:p w:rsidR="006210B0" w:rsidRPr="0005761C" w:rsidRDefault="006210B0" w:rsidP="006210B0">
      <w:pPr>
        <w:rPr>
          <w:rFonts w:ascii="Verdana" w:hAnsi="Verdana" w:cs="Arial"/>
          <w:sz w:val="22"/>
          <w:szCs w:val="22"/>
        </w:rPr>
      </w:pPr>
      <w:r w:rsidRPr="0005761C">
        <w:rPr>
          <w:rFonts w:ascii="Verdana" w:hAnsi="Verdana" w:cs="Arial"/>
          <w:sz w:val="22"/>
          <w:szCs w:val="22"/>
        </w:rPr>
        <w:t>c) As tubulações deverão sofrer a influência de testes, num período de tempo nunca inferior a 24 horas;</w:t>
      </w:r>
    </w:p>
    <w:p w:rsidR="006210B0" w:rsidRPr="0005761C" w:rsidRDefault="006210B0" w:rsidP="006210B0">
      <w:pPr>
        <w:rPr>
          <w:rFonts w:ascii="Verdana" w:hAnsi="Verdana" w:cs="Arial"/>
          <w:sz w:val="22"/>
          <w:szCs w:val="22"/>
        </w:rPr>
      </w:pPr>
      <w:r w:rsidRPr="0005761C">
        <w:rPr>
          <w:rFonts w:ascii="Verdana" w:hAnsi="Verdana" w:cs="Arial"/>
          <w:sz w:val="22"/>
          <w:szCs w:val="22"/>
        </w:rPr>
        <w:t>d) No caso de surgirem vazamentos, durante o período de testes, as tubulações deverão ser re-testadas, após as devidas correções.</w:t>
      </w:r>
    </w:p>
    <w:p w:rsidR="006210B0" w:rsidRPr="0005761C" w:rsidRDefault="006210B0" w:rsidP="006210B0">
      <w:pPr>
        <w:rPr>
          <w:rFonts w:ascii="Verdana" w:hAnsi="Verdana" w:cs="Arial"/>
          <w:sz w:val="22"/>
          <w:szCs w:val="22"/>
        </w:rPr>
      </w:pPr>
      <w:r w:rsidRPr="0005761C">
        <w:rPr>
          <w:rFonts w:ascii="Verdana" w:hAnsi="Verdana" w:cs="Arial"/>
          <w:sz w:val="22"/>
          <w:szCs w:val="22"/>
        </w:rPr>
        <w:t>e) As tubulações de água gelada não poderão ser isoladas termicamente antes da efetivação dos testes hidrostáticos.</w:t>
      </w:r>
    </w:p>
    <w:p w:rsidR="006210B0" w:rsidRPr="0005761C" w:rsidRDefault="006210B0" w:rsidP="006210B0">
      <w:pPr>
        <w:rPr>
          <w:rFonts w:ascii="Verdana" w:hAnsi="Verdana" w:cs="Arial"/>
          <w:sz w:val="22"/>
          <w:szCs w:val="22"/>
        </w:rPr>
      </w:pPr>
      <w:r w:rsidRPr="0005761C">
        <w:rPr>
          <w:rFonts w:ascii="Verdana" w:hAnsi="Verdana" w:cs="Arial"/>
          <w:sz w:val="22"/>
          <w:szCs w:val="22"/>
        </w:rPr>
        <w:t>O procedimento a ser adotado pela Instaladora para efetivação dos testes hidrostáticos obedecerá a seguinte sequência:</w:t>
      </w:r>
    </w:p>
    <w:p w:rsidR="006210B0" w:rsidRPr="0005761C" w:rsidRDefault="007B0FC1" w:rsidP="006210B0">
      <w:pPr>
        <w:rPr>
          <w:rFonts w:ascii="Verdana" w:hAnsi="Verdana" w:cs="Arial"/>
          <w:sz w:val="22"/>
          <w:szCs w:val="22"/>
        </w:rPr>
      </w:pPr>
      <w:r w:rsidRPr="0005761C">
        <w:rPr>
          <w:rFonts w:ascii="Verdana" w:hAnsi="Verdana" w:cs="Arial"/>
          <w:sz w:val="22"/>
          <w:szCs w:val="22"/>
        </w:rPr>
        <w:t>a) Conectar as bombas hidráulicas nos extremos inferiores das tubulações à serem testadas</w:t>
      </w:r>
      <w:r w:rsidR="006210B0" w:rsidRPr="0005761C">
        <w:rPr>
          <w:rFonts w:ascii="Verdana" w:hAnsi="Verdana" w:cs="Arial"/>
          <w:sz w:val="22"/>
          <w:szCs w:val="22"/>
        </w:rPr>
        <w:t>.</w:t>
      </w:r>
    </w:p>
    <w:p w:rsidR="006210B0" w:rsidRPr="0005761C" w:rsidRDefault="007B0FC1" w:rsidP="006210B0">
      <w:pPr>
        <w:rPr>
          <w:rFonts w:ascii="Verdana" w:hAnsi="Verdana" w:cs="Arial"/>
          <w:sz w:val="22"/>
          <w:szCs w:val="22"/>
        </w:rPr>
      </w:pPr>
      <w:r w:rsidRPr="0005761C">
        <w:rPr>
          <w:rFonts w:ascii="Verdana" w:hAnsi="Verdana" w:cs="Arial"/>
          <w:sz w:val="22"/>
          <w:szCs w:val="22"/>
        </w:rPr>
        <w:t xml:space="preserve">b) Conectar </w:t>
      </w:r>
      <w:r w:rsidR="00D601C7" w:rsidRPr="0005761C">
        <w:rPr>
          <w:rFonts w:ascii="Verdana" w:hAnsi="Verdana" w:cs="Arial"/>
          <w:sz w:val="22"/>
          <w:szCs w:val="22"/>
        </w:rPr>
        <w:t>o</w:t>
      </w:r>
      <w:r w:rsidRPr="0005761C">
        <w:rPr>
          <w:rFonts w:ascii="Verdana" w:hAnsi="Verdana" w:cs="Arial"/>
          <w:sz w:val="22"/>
          <w:szCs w:val="22"/>
        </w:rPr>
        <w:t>s manômetros e purgas de água nos extremos superiores das tubulações à serem testadas</w:t>
      </w:r>
      <w:r w:rsidR="006210B0" w:rsidRPr="0005761C">
        <w:rPr>
          <w:rFonts w:ascii="Verdana" w:hAnsi="Verdana" w:cs="Arial"/>
          <w:sz w:val="22"/>
          <w:szCs w:val="22"/>
        </w:rPr>
        <w:t>.</w:t>
      </w:r>
    </w:p>
    <w:p w:rsidR="006210B0" w:rsidRPr="0005761C" w:rsidRDefault="006210B0" w:rsidP="006210B0">
      <w:pPr>
        <w:rPr>
          <w:rFonts w:ascii="Verdana" w:hAnsi="Verdana" w:cs="Arial"/>
          <w:sz w:val="22"/>
          <w:szCs w:val="22"/>
        </w:rPr>
      </w:pPr>
      <w:r w:rsidRPr="0005761C">
        <w:rPr>
          <w:rFonts w:ascii="Verdana" w:hAnsi="Verdana" w:cs="Arial"/>
          <w:sz w:val="22"/>
          <w:szCs w:val="22"/>
        </w:rPr>
        <w:t>c) Proceder a</w:t>
      </w:r>
      <w:r w:rsidR="00D601C7" w:rsidRPr="0005761C">
        <w:rPr>
          <w:rFonts w:ascii="Verdana" w:hAnsi="Verdana" w:cs="Arial"/>
          <w:sz w:val="22"/>
          <w:szCs w:val="22"/>
        </w:rPr>
        <w:t>o enchimento das</w:t>
      </w:r>
      <w:r w:rsidR="007B0FC1" w:rsidRPr="0005761C">
        <w:rPr>
          <w:rFonts w:ascii="Verdana" w:hAnsi="Verdana" w:cs="Arial"/>
          <w:sz w:val="22"/>
          <w:szCs w:val="22"/>
        </w:rPr>
        <w:t xml:space="preserve"> tubulações de ar nos extremos superiores</w:t>
      </w:r>
      <w:r w:rsidR="00D601C7" w:rsidRPr="0005761C">
        <w:rPr>
          <w:rFonts w:ascii="Verdana" w:hAnsi="Verdana" w:cs="Arial"/>
          <w:sz w:val="22"/>
          <w:szCs w:val="22"/>
        </w:rPr>
        <w:t xml:space="preserve"> e</w:t>
      </w:r>
      <w:r w:rsidRPr="0005761C">
        <w:rPr>
          <w:rFonts w:ascii="Verdana" w:hAnsi="Verdana" w:cs="Arial"/>
          <w:sz w:val="22"/>
          <w:szCs w:val="22"/>
        </w:rPr>
        <w:t xml:space="preserve"> inferior</w:t>
      </w:r>
      <w:r w:rsidR="00D601C7" w:rsidRPr="0005761C">
        <w:rPr>
          <w:rFonts w:ascii="Verdana" w:hAnsi="Verdana" w:cs="Arial"/>
          <w:sz w:val="22"/>
          <w:szCs w:val="22"/>
        </w:rPr>
        <w:t>es das mesmas</w:t>
      </w:r>
      <w:r w:rsidRPr="0005761C">
        <w:rPr>
          <w:rFonts w:ascii="Verdana" w:hAnsi="Verdana" w:cs="Arial"/>
          <w:sz w:val="22"/>
          <w:szCs w:val="22"/>
        </w:rPr>
        <w:t>.</w:t>
      </w:r>
    </w:p>
    <w:p w:rsidR="006210B0" w:rsidRPr="0005761C" w:rsidRDefault="00C6667A" w:rsidP="006210B0">
      <w:pPr>
        <w:rPr>
          <w:rFonts w:ascii="Verdana" w:hAnsi="Verdana" w:cs="Arial"/>
          <w:sz w:val="22"/>
          <w:szCs w:val="22"/>
        </w:rPr>
      </w:pPr>
      <w:r w:rsidRPr="0005761C">
        <w:rPr>
          <w:rFonts w:ascii="Verdana" w:hAnsi="Verdana" w:cs="Arial"/>
          <w:sz w:val="22"/>
          <w:szCs w:val="22"/>
        </w:rPr>
        <w:t>d). Proceder</w:t>
      </w:r>
      <w:r w:rsidR="006210B0" w:rsidRPr="0005761C">
        <w:rPr>
          <w:rFonts w:ascii="Verdana" w:hAnsi="Verdana" w:cs="Arial"/>
          <w:sz w:val="22"/>
          <w:szCs w:val="22"/>
        </w:rPr>
        <w:t xml:space="preserve"> ao </w:t>
      </w:r>
      <w:r w:rsidR="00D601C7" w:rsidRPr="0005761C">
        <w:rPr>
          <w:rFonts w:ascii="Verdana" w:hAnsi="Verdana" w:cs="Arial"/>
          <w:sz w:val="22"/>
          <w:szCs w:val="22"/>
        </w:rPr>
        <w:t>devido processamento de purgas</w:t>
      </w:r>
      <w:r w:rsidR="006210B0" w:rsidRPr="0005761C">
        <w:rPr>
          <w:rFonts w:ascii="Verdana" w:hAnsi="Verdana" w:cs="Arial"/>
          <w:sz w:val="22"/>
          <w:szCs w:val="22"/>
        </w:rPr>
        <w:t xml:space="preserve"> de ar.</w:t>
      </w:r>
    </w:p>
    <w:p w:rsidR="006210B0" w:rsidRPr="0005761C" w:rsidRDefault="00D601C7" w:rsidP="006210B0">
      <w:pPr>
        <w:rPr>
          <w:rFonts w:ascii="Verdana" w:hAnsi="Verdana" w:cs="Arial"/>
          <w:sz w:val="22"/>
          <w:szCs w:val="22"/>
        </w:rPr>
      </w:pPr>
      <w:r w:rsidRPr="0005761C">
        <w:rPr>
          <w:rFonts w:ascii="Verdana" w:hAnsi="Verdana" w:cs="Arial"/>
          <w:sz w:val="22"/>
          <w:szCs w:val="22"/>
        </w:rPr>
        <w:t>e) Através de bombas hidráulicas manuais, submeter as tubulações</w:t>
      </w:r>
      <w:r w:rsidR="006210B0" w:rsidRPr="0005761C">
        <w:rPr>
          <w:rFonts w:ascii="Verdana" w:hAnsi="Verdana" w:cs="Arial"/>
          <w:sz w:val="22"/>
          <w:szCs w:val="22"/>
        </w:rPr>
        <w:t xml:space="preserve"> à pressão de teste.</w:t>
      </w:r>
    </w:p>
    <w:p w:rsidR="006210B0" w:rsidRPr="0005761C" w:rsidRDefault="00D601C7" w:rsidP="006210B0">
      <w:pPr>
        <w:rPr>
          <w:rFonts w:ascii="Verdana" w:hAnsi="Verdana" w:cs="Arial"/>
          <w:sz w:val="22"/>
          <w:szCs w:val="22"/>
        </w:rPr>
      </w:pPr>
      <w:r w:rsidRPr="0005761C">
        <w:rPr>
          <w:rFonts w:ascii="Verdana" w:hAnsi="Verdana" w:cs="Arial"/>
          <w:sz w:val="22"/>
          <w:szCs w:val="22"/>
        </w:rPr>
        <w:t>f). Desconectar as bombas hidráulicas</w:t>
      </w:r>
      <w:r w:rsidR="006210B0" w:rsidRPr="0005761C">
        <w:rPr>
          <w:rFonts w:ascii="Verdana" w:hAnsi="Verdana" w:cs="Arial"/>
          <w:sz w:val="22"/>
          <w:szCs w:val="22"/>
        </w:rPr>
        <w:t>. Para tanto deve haver prev</w:t>
      </w:r>
      <w:r w:rsidRPr="0005761C">
        <w:rPr>
          <w:rFonts w:ascii="Verdana" w:hAnsi="Verdana" w:cs="Arial"/>
          <w:sz w:val="22"/>
          <w:szCs w:val="22"/>
        </w:rPr>
        <w:t>isão de colocação de registros</w:t>
      </w:r>
      <w:r w:rsidR="006210B0" w:rsidRPr="0005761C">
        <w:rPr>
          <w:rFonts w:ascii="Verdana" w:hAnsi="Verdana" w:cs="Arial"/>
          <w:sz w:val="22"/>
          <w:szCs w:val="22"/>
        </w:rPr>
        <w:t xml:space="preserve"> gaveta.</w:t>
      </w:r>
    </w:p>
    <w:p w:rsidR="006210B0" w:rsidRDefault="00C6667A" w:rsidP="006210B0">
      <w:pPr>
        <w:rPr>
          <w:rFonts w:ascii="Verdana" w:hAnsi="Verdana" w:cs="Arial"/>
          <w:sz w:val="22"/>
          <w:szCs w:val="22"/>
        </w:rPr>
      </w:pPr>
      <w:r w:rsidRPr="0005761C">
        <w:rPr>
          <w:rFonts w:ascii="Verdana" w:hAnsi="Verdana" w:cs="Arial"/>
          <w:sz w:val="22"/>
          <w:szCs w:val="22"/>
        </w:rPr>
        <w:t>g). Após</w:t>
      </w:r>
      <w:r w:rsidR="006210B0" w:rsidRPr="0005761C">
        <w:rPr>
          <w:rFonts w:ascii="Verdana" w:hAnsi="Verdana" w:cs="Arial"/>
          <w:sz w:val="22"/>
          <w:szCs w:val="22"/>
        </w:rPr>
        <w:t xml:space="preserve"> 24 horas, o Proprietário ou quem ele indicar, apurar aos resultados do teste, através da verificação de manômetro e de inspeção visual da linha para aprovação final.</w:t>
      </w:r>
    </w:p>
    <w:p w:rsidR="0005761C" w:rsidRDefault="0005761C" w:rsidP="006210B0">
      <w:pPr>
        <w:rPr>
          <w:rFonts w:ascii="Verdana" w:hAnsi="Verdana" w:cs="Arial"/>
          <w:sz w:val="22"/>
          <w:szCs w:val="22"/>
        </w:rPr>
      </w:pPr>
    </w:p>
    <w:p w:rsidR="00BC7D85" w:rsidRDefault="00BC7D85" w:rsidP="006210B0">
      <w:pPr>
        <w:rPr>
          <w:rFonts w:ascii="Verdana" w:hAnsi="Verdana" w:cs="Arial"/>
          <w:sz w:val="22"/>
          <w:szCs w:val="22"/>
        </w:rPr>
      </w:pPr>
    </w:p>
    <w:p w:rsidR="00BC7D85" w:rsidRDefault="00BC7D85" w:rsidP="006210B0">
      <w:pPr>
        <w:rPr>
          <w:rFonts w:ascii="Verdana" w:hAnsi="Verdana" w:cs="Arial"/>
          <w:sz w:val="22"/>
          <w:szCs w:val="22"/>
        </w:rPr>
      </w:pPr>
    </w:p>
    <w:p w:rsidR="00BC7D85" w:rsidRPr="0005761C" w:rsidRDefault="00BC7D85" w:rsidP="006210B0">
      <w:pPr>
        <w:rPr>
          <w:rFonts w:ascii="Verdana" w:hAnsi="Verdana" w:cs="Arial"/>
          <w:sz w:val="22"/>
          <w:szCs w:val="22"/>
        </w:rPr>
      </w:pPr>
    </w:p>
    <w:p w:rsidR="006210B0" w:rsidRPr="0005761C" w:rsidRDefault="006210B0" w:rsidP="006210B0">
      <w:pPr>
        <w:rPr>
          <w:rFonts w:ascii="Verdana" w:hAnsi="Verdana"/>
          <w:b/>
          <w:bCs/>
          <w:sz w:val="22"/>
          <w:szCs w:val="22"/>
        </w:rPr>
      </w:pPr>
      <w:bookmarkStart w:id="124" w:name="_Toc156355170"/>
      <w:r w:rsidRPr="0005761C">
        <w:rPr>
          <w:rFonts w:ascii="Verdana" w:hAnsi="Verdana"/>
          <w:b/>
          <w:bCs/>
          <w:sz w:val="22"/>
          <w:szCs w:val="22"/>
        </w:rPr>
        <w:lastRenderedPageBreak/>
        <w:t>BALANCEAMENTO E REGULAGEM DE VAZÕES DE AR</w:t>
      </w:r>
      <w:bookmarkEnd w:id="124"/>
    </w:p>
    <w:p w:rsidR="006210B0" w:rsidRPr="0005761C" w:rsidRDefault="006210B0" w:rsidP="006210B0">
      <w:pPr>
        <w:rPr>
          <w:rFonts w:ascii="Verdana" w:hAnsi="Verdana"/>
          <w:b/>
          <w:bCs/>
          <w:sz w:val="22"/>
          <w:szCs w:val="22"/>
        </w:rPr>
      </w:pPr>
    </w:p>
    <w:p w:rsidR="006210B0" w:rsidRPr="0005761C" w:rsidRDefault="006210B0" w:rsidP="006210B0">
      <w:pPr>
        <w:rPr>
          <w:rFonts w:ascii="Verdana" w:hAnsi="Verdana" w:cs="Arial"/>
          <w:sz w:val="22"/>
          <w:szCs w:val="22"/>
        </w:rPr>
      </w:pPr>
      <w:r w:rsidRPr="0005761C">
        <w:rPr>
          <w:rFonts w:ascii="Verdana" w:hAnsi="Verdana" w:cs="Arial"/>
          <w:sz w:val="22"/>
          <w:szCs w:val="22"/>
        </w:rPr>
        <w:t>Medição de vazão de ar por equipamento através de medida de velocidade do ar na entrada (ex. nos filtros de ar se for condicionador) através de anemômetro.</w:t>
      </w:r>
    </w:p>
    <w:p w:rsidR="006210B0" w:rsidRPr="0005761C" w:rsidRDefault="006210B0" w:rsidP="006210B0">
      <w:pPr>
        <w:rPr>
          <w:rFonts w:ascii="Verdana" w:hAnsi="Verdana" w:cs="Arial"/>
          <w:sz w:val="22"/>
          <w:szCs w:val="22"/>
        </w:rPr>
      </w:pPr>
      <w:r w:rsidRPr="0005761C">
        <w:rPr>
          <w:rFonts w:ascii="Verdana" w:hAnsi="Verdana" w:cs="Arial"/>
          <w:sz w:val="22"/>
          <w:szCs w:val="22"/>
        </w:rPr>
        <w:t>Uma primeira medição deverá ser efetuada com todos os dampers ou registros abertos.</w:t>
      </w:r>
    </w:p>
    <w:p w:rsidR="006210B0" w:rsidRPr="0005761C" w:rsidRDefault="006210B0" w:rsidP="006210B0">
      <w:pPr>
        <w:rPr>
          <w:rFonts w:ascii="Verdana" w:hAnsi="Verdana" w:cs="Arial"/>
          <w:sz w:val="22"/>
          <w:szCs w:val="22"/>
        </w:rPr>
      </w:pPr>
      <w:r w:rsidRPr="0005761C">
        <w:rPr>
          <w:rFonts w:ascii="Verdana" w:hAnsi="Verdana" w:cs="Arial"/>
          <w:sz w:val="22"/>
          <w:szCs w:val="22"/>
        </w:rPr>
        <w:t>Medição de ar em cada boca</w:t>
      </w:r>
    </w:p>
    <w:p w:rsidR="006210B0" w:rsidRPr="0005761C" w:rsidRDefault="006210B0" w:rsidP="006210B0">
      <w:pPr>
        <w:rPr>
          <w:rFonts w:ascii="Verdana" w:hAnsi="Verdana" w:cs="Arial"/>
          <w:sz w:val="22"/>
          <w:szCs w:val="22"/>
        </w:rPr>
      </w:pPr>
      <w:r w:rsidRPr="0005761C">
        <w:rPr>
          <w:rFonts w:ascii="Verdana" w:hAnsi="Verdana" w:cs="Arial"/>
          <w:sz w:val="22"/>
          <w:szCs w:val="22"/>
        </w:rPr>
        <w:t>A partir da primeira boca deverão ser feitos ajustes de vazão através de registros e captores de forma a serem obtidas as vazões do projeto ou que a diferença existente seja distribuída de maneira</w:t>
      </w:r>
      <w:r w:rsidRPr="0005761C">
        <w:rPr>
          <w:rFonts w:ascii="Verdana" w:hAnsi="Verdana"/>
          <w:sz w:val="22"/>
          <w:szCs w:val="22"/>
        </w:rPr>
        <w:t xml:space="preserve"> </w:t>
      </w:r>
      <w:r w:rsidRPr="0005761C">
        <w:rPr>
          <w:rFonts w:ascii="Verdana" w:hAnsi="Verdana" w:cs="Arial"/>
          <w:sz w:val="22"/>
          <w:szCs w:val="22"/>
        </w:rPr>
        <w:t>uniforme.</w:t>
      </w:r>
    </w:p>
    <w:p w:rsidR="006210B0" w:rsidRDefault="006210B0" w:rsidP="006210B0">
      <w:pPr>
        <w:rPr>
          <w:rFonts w:ascii="Verdana" w:hAnsi="Verdana" w:cs="Arial"/>
          <w:sz w:val="22"/>
          <w:szCs w:val="22"/>
        </w:rPr>
      </w:pPr>
      <w:r w:rsidRPr="0005761C">
        <w:rPr>
          <w:rFonts w:ascii="Verdana" w:hAnsi="Verdana" w:cs="Arial"/>
          <w:sz w:val="22"/>
          <w:szCs w:val="22"/>
        </w:rPr>
        <w:t>Se no término do balanceamento a vazão total for menor ou maior que a do projeto, deverá se proceder ao ajuste de rotação do ventilador.</w:t>
      </w:r>
    </w:p>
    <w:p w:rsidR="0005761C" w:rsidRPr="0005761C" w:rsidRDefault="0005761C" w:rsidP="006210B0">
      <w:pPr>
        <w:rPr>
          <w:rFonts w:ascii="Verdana" w:hAnsi="Verdana" w:cs="Arial"/>
          <w:sz w:val="22"/>
          <w:szCs w:val="22"/>
        </w:rPr>
      </w:pPr>
    </w:p>
    <w:p w:rsidR="006210B0" w:rsidRPr="0005761C" w:rsidRDefault="006210B0" w:rsidP="006210B0">
      <w:pPr>
        <w:rPr>
          <w:rFonts w:ascii="Verdana" w:hAnsi="Verdana"/>
          <w:b/>
          <w:bCs/>
          <w:sz w:val="22"/>
          <w:szCs w:val="22"/>
        </w:rPr>
      </w:pPr>
      <w:bookmarkStart w:id="125" w:name="_Toc156355171"/>
      <w:r w:rsidRPr="0005761C">
        <w:rPr>
          <w:rFonts w:ascii="Verdana" w:hAnsi="Verdana"/>
          <w:b/>
          <w:bCs/>
          <w:sz w:val="22"/>
          <w:szCs w:val="22"/>
        </w:rPr>
        <w:t>TESTES DE ESTANQUEIDADE</w:t>
      </w:r>
      <w:bookmarkEnd w:id="125"/>
    </w:p>
    <w:p w:rsidR="006210B0" w:rsidRPr="0005761C" w:rsidRDefault="006210B0" w:rsidP="006210B0">
      <w:pPr>
        <w:rPr>
          <w:rFonts w:ascii="Verdana" w:hAnsi="Verdana" w:cs="Arial"/>
          <w:sz w:val="22"/>
          <w:szCs w:val="22"/>
        </w:rPr>
      </w:pPr>
      <w:r w:rsidRPr="0005761C">
        <w:rPr>
          <w:rFonts w:ascii="Verdana" w:hAnsi="Verdana" w:cs="Arial"/>
          <w:sz w:val="22"/>
          <w:szCs w:val="22"/>
        </w:rPr>
        <w:t>As redes de dutos serão testadas para verificação de vazamentos, conforme a norma DW – 143 Duct Leakage Testing (versão 2000). Classe A para dutos com condicionadores de ar com até 50 pa e Classe B para pressões até 100 pa (pressão estática disponível).</w:t>
      </w:r>
    </w:p>
    <w:p w:rsidR="006210B0" w:rsidRPr="0005761C" w:rsidRDefault="006210B0" w:rsidP="006210B0">
      <w:pPr>
        <w:rPr>
          <w:rFonts w:ascii="Verdana" w:hAnsi="Verdana" w:cs="Arial"/>
          <w:sz w:val="22"/>
          <w:szCs w:val="22"/>
        </w:rPr>
      </w:pPr>
      <w:r w:rsidRPr="0005761C">
        <w:rPr>
          <w:rFonts w:ascii="Verdana" w:hAnsi="Verdana" w:cs="Arial"/>
          <w:sz w:val="22"/>
          <w:szCs w:val="22"/>
        </w:rPr>
        <w:t>As redes serão testadas por amostragem, com um mínimo de 30% do comprimento total, podendo chegar à totalidade das mesmas em função dos resultados obtidos.</w:t>
      </w:r>
    </w:p>
    <w:p w:rsidR="006210B0" w:rsidRDefault="006210B0" w:rsidP="006210B0">
      <w:pPr>
        <w:rPr>
          <w:rFonts w:ascii="Verdana" w:hAnsi="Verdana" w:cs="Arial"/>
          <w:sz w:val="22"/>
          <w:szCs w:val="22"/>
        </w:rPr>
      </w:pPr>
      <w:r w:rsidRPr="0005761C">
        <w:rPr>
          <w:rFonts w:ascii="Verdana" w:hAnsi="Verdana" w:cs="Arial"/>
          <w:sz w:val="22"/>
          <w:szCs w:val="22"/>
        </w:rPr>
        <w:t>Os testes deverão ser executados por uma empresa independente a ser subcontratada pela proponente.</w:t>
      </w:r>
    </w:p>
    <w:p w:rsidR="0005761C" w:rsidRPr="0005761C" w:rsidRDefault="0005761C" w:rsidP="006210B0">
      <w:pPr>
        <w:rPr>
          <w:rFonts w:ascii="Verdana" w:hAnsi="Verdana" w:cs="Arial"/>
          <w:sz w:val="22"/>
          <w:szCs w:val="22"/>
        </w:rPr>
      </w:pPr>
    </w:p>
    <w:p w:rsidR="006210B0" w:rsidRPr="0005761C" w:rsidRDefault="006210B0" w:rsidP="006210B0">
      <w:pPr>
        <w:rPr>
          <w:rFonts w:ascii="Verdana" w:hAnsi="Verdana"/>
          <w:b/>
          <w:bCs/>
          <w:sz w:val="22"/>
          <w:szCs w:val="22"/>
        </w:rPr>
      </w:pPr>
      <w:bookmarkStart w:id="126" w:name="_Toc156355172"/>
      <w:r w:rsidRPr="0005761C">
        <w:rPr>
          <w:rFonts w:ascii="Verdana" w:hAnsi="Verdana"/>
          <w:b/>
          <w:bCs/>
          <w:sz w:val="22"/>
          <w:szCs w:val="22"/>
        </w:rPr>
        <w:t>VERIFICAÇÕES ELÉTRICAS</w:t>
      </w:r>
      <w:bookmarkEnd w:id="126"/>
    </w:p>
    <w:p w:rsidR="006210B0" w:rsidRPr="0005761C" w:rsidRDefault="006210B0" w:rsidP="006210B0">
      <w:pPr>
        <w:rPr>
          <w:rFonts w:ascii="Verdana" w:hAnsi="Verdana" w:cs="Arial"/>
          <w:sz w:val="22"/>
          <w:szCs w:val="22"/>
        </w:rPr>
      </w:pPr>
      <w:r w:rsidRPr="0005761C">
        <w:rPr>
          <w:rFonts w:ascii="Verdana" w:hAnsi="Verdana" w:cs="Arial"/>
          <w:sz w:val="22"/>
          <w:szCs w:val="22"/>
        </w:rPr>
        <w:t>Com todos os equipamentos funcionando e depois dos balanceamentos de ar e de água deve-se proceder a verificação das correntes, em cada motor, para ajuste dos relés que deverão estar 10% maior que a corrente de operação.</w:t>
      </w:r>
    </w:p>
    <w:p w:rsidR="006210B0" w:rsidRPr="0005761C" w:rsidRDefault="006210B0" w:rsidP="006210B0">
      <w:pPr>
        <w:rPr>
          <w:rFonts w:ascii="Verdana" w:hAnsi="Verdana" w:cs="Arial"/>
          <w:sz w:val="22"/>
          <w:szCs w:val="22"/>
        </w:rPr>
      </w:pPr>
      <w:r w:rsidRPr="0005761C">
        <w:rPr>
          <w:rFonts w:ascii="Verdana" w:hAnsi="Verdana" w:cs="Arial"/>
          <w:sz w:val="22"/>
          <w:szCs w:val="22"/>
        </w:rPr>
        <w:t>Nota: As verificações elétricas deverão ser feitas com a tensão em condições normais.</w:t>
      </w:r>
    </w:p>
    <w:p w:rsidR="006210B0" w:rsidRPr="0005761C" w:rsidRDefault="006210B0" w:rsidP="006210B0">
      <w:pPr>
        <w:rPr>
          <w:rFonts w:ascii="Verdana" w:hAnsi="Verdana"/>
          <w:b/>
          <w:bCs/>
          <w:sz w:val="22"/>
          <w:szCs w:val="22"/>
        </w:rPr>
      </w:pPr>
      <w:bookmarkStart w:id="127" w:name="_Toc156355173"/>
      <w:r w:rsidRPr="0005761C">
        <w:rPr>
          <w:rFonts w:ascii="Verdana" w:hAnsi="Verdana"/>
          <w:b/>
          <w:bCs/>
          <w:sz w:val="22"/>
          <w:szCs w:val="22"/>
        </w:rPr>
        <w:t xml:space="preserve"> RELATÓRIO DE TESTE E BALANCEAMENTO</w:t>
      </w:r>
      <w:bookmarkEnd w:id="127"/>
    </w:p>
    <w:p w:rsidR="006210B0" w:rsidRDefault="006210B0" w:rsidP="006210B0">
      <w:pPr>
        <w:rPr>
          <w:rFonts w:ascii="Verdana" w:hAnsi="Verdana" w:cs="Arial"/>
          <w:sz w:val="22"/>
          <w:szCs w:val="22"/>
        </w:rPr>
      </w:pPr>
      <w:r w:rsidRPr="0005761C">
        <w:rPr>
          <w:rFonts w:ascii="Verdana" w:hAnsi="Verdana" w:cs="Arial"/>
          <w:sz w:val="22"/>
          <w:szCs w:val="22"/>
        </w:rPr>
        <w:t>Preencher as tabelas anexas e anotar no Relatório todos os resultados das medições efetuadas.</w:t>
      </w:r>
    </w:p>
    <w:p w:rsidR="00671518" w:rsidRDefault="00671518" w:rsidP="006210B0">
      <w:pPr>
        <w:rPr>
          <w:rFonts w:ascii="Verdana" w:hAnsi="Verdana" w:cs="Arial"/>
          <w:sz w:val="22"/>
          <w:szCs w:val="22"/>
        </w:rPr>
      </w:pPr>
    </w:p>
    <w:p w:rsidR="00671518" w:rsidRDefault="00671518" w:rsidP="006210B0">
      <w:pPr>
        <w:rPr>
          <w:rFonts w:ascii="Verdana" w:hAnsi="Verdana" w:cs="Arial"/>
          <w:sz w:val="22"/>
          <w:szCs w:val="22"/>
        </w:rPr>
      </w:pPr>
    </w:p>
    <w:p w:rsidR="00671518" w:rsidRDefault="00671518" w:rsidP="006210B0">
      <w:pPr>
        <w:rPr>
          <w:rFonts w:ascii="Verdana" w:hAnsi="Verdana" w:cs="Arial"/>
          <w:sz w:val="22"/>
          <w:szCs w:val="22"/>
        </w:rPr>
      </w:pPr>
    </w:p>
    <w:p w:rsidR="00671518" w:rsidRDefault="00671518" w:rsidP="006210B0">
      <w:pPr>
        <w:rPr>
          <w:rFonts w:ascii="Verdana" w:hAnsi="Verdana" w:cs="Arial"/>
          <w:sz w:val="22"/>
          <w:szCs w:val="22"/>
        </w:rPr>
      </w:pPr>
    </w:p>
    <w:p w:rsidR="00996BC8" w:rsidRDefault="00996BC8" w:rsidP="006210B0">
      <w:pPr>
        <w:rPr>
          <w:rFonts w:ascii="Verdana" w:hAnsi="Verdana" w:cs="Arial"/>
          <w:sz w:val="22"/>
          <w:szCs w:val="22"/>
        </w:rPr>
      </w:pPr>
    </w:p>
    <w:p w:rsidR="006210B0" w:rsidRPr="0005761C" w:rsidRDefault="006210B0" w:rsidP="006210B0">
      <w:pPr>
        <w:rPr>
          <w:rFonts w:ascii="Verdana" w:hAnsi="Verdana" w:cs="Arial"/>
          <w:sz w:val="22"/>
          <w:szCs w:val="22"/>
        </w:rPr>
      </w:pPr>
      <w:r w:rsidRPr="0005761C">
        <w:rPr>
          <w:rFonts w:ascii="Verdana" w:hAnsi="Verdana" w:cs="Arial"/>
          <w:sz w:val="22"/>
          <w:szCs w:val="22"/>
        </w:rPr>
        <w:lastRenderedPageBreak/>
        <w:t>Comparar os dados obtidos pelas medições com os dados do projeto.</w:t>
      </w:r>
    </w:p>
    <w:tbl>
      <w:tblPr>
        <w:tblW w:w="9806" w:type="dxa"/>
        <w:jc w:val="center"/>
        <w:tblLayout w:type="fixed"/>
        <w:tblCellMar>
          <w:left w:w="0" w:type="dxa"/>
          <w:right w:w="0" w:type="dxa"/>
        </w:tblCellMar>
        <w:tblLook w:val="0000"/>
      </w:tblPr>
      <w:tblGrid>
        <w:gridCol w:w="307"/>
        <w:gridCol w:w="2051"/>
        <w:gridCol w:w="2920"/>
        <w:gridCol w:w="586"/>
        <w:gridCol w:w="76"/>
        <w:gridCol w:w="490"/>
        <w:gridCol w:w="63"/>
        <w:gridCol w:w="500"/>
        <w:gridCol w:w="407"/>
        <w:gridCol w:w="47"/>
        <w:gridCol w:w="162"/>
        <w:gridCol w:w="294"/>
        <w:gridCol w:w="9"/>
        <w:gridCol w:w="434"/>
        <w:gridCol w:w="540"/>
        <w:gridCol w:w="607"/>
        <w:gridCol w:w="22"/>
        <w:gridCol w:w="291"/>
      </w:tblGrid>
      <w:tr w:rsidR="00D16C8B" w:rsidRPr="0005761C" w:rsidTr="00AB1565">
        <w:trPr>
          <w:gridBefore w:val="1"/>
          <w:wBefore w:w="308" w:type="dxa"/>
          <w:cantSplit/>
          <w:jc w:val="center"/>
        </w:trPr>
        <w:tc>
          <w:tcPr>
            <w:tcW w:w="7303" w:type="dxa"/>
            <w:gridSpan w:val="10"/>
            <w:tcBorders>
              <w:top w:val="single" w:sz="1" w:space="0" w:color="000000"/>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br w:type="page"/>
              <w:t xml:space="preserve">Obra: </w:t>
            </w:r>
          </w:p>
        </w:tc>
        <w:tc>
          <w:tcPr>
            <w:tcW w:w="2195" w:type="dxa"/>
            <w:gridSpan w:val="7"/>
            <w:tcBorders>
              <w:top w:val="single" w:sz="1" w:space="0" w:color="000000"/>
              <w:left w:val="single" w:sz="1" w:space="0" w:color="000000"/>
              <w:bottom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r w:rsidRPr="0005761C">
              <w:rPr>
                <w:rFonts w:ascii="Verdana" w:eastAsia="Times New Roman" w:hAnsi="Verdana"/>
                <w:sz w:val="22"/>
                <w:szCs w:val="22"/>
              </w:rPr>
              <w:t xml:space="preserve">Folha nº </w:t>
            </w:r>
          </w:p>
        </w:tc>
      </w:tr>
      <w:tr w:rsidR="00D16C8B" w:rsidRPr="0005761C" w:rsidTr="00AB1565">
        <w:trPr>
          <w:gridBefore w:val="1"/>
          <w:wBefore w:w="308" w:type="dxa"/>
          <w:cantSplit/>
          <w:jc w:val="center"/>
        </w:trPr>
        <w:tc>
          <w:tcPr>
            <w:tcW w:w="9498" w:type="dxa"/>
            <w:gridSpan w:val="17"/>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 xml:space="preserve">Instaladora: </w:t>
            </w:r>
          </w:p>
        </w:tc>
      </w:tr>
      <w:tr w:rsidR="00D16C8B" w:rsidRPr="0005761C" w:rsidTr="00AB1565">
        <w:trPr>
          <w:gridBefore w:val="1"/>
          <w:wBefore w:w="308" w:type="dxa"/>
          <w:cantSplit/>
          <w:jc w:val="center"/>
        </w:trPr>
        <w:tc>
          <w:tcPr>
            <w:tcW w:w="7303" w:type="dxa"/>
            <w:gridSpan w:val="10"/>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Engº Resp.:</w:t>
            </w:r>
          </w:p>
        </w:tc>
        <w:tc>
          <w:tcPr>
            <w:tcW w:w="2195" w:type="dxa"/>
            <w:gridSpan w:val="7"/>
            <w:tcBorders>
              <w:left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r w:rsidRPr="0005761C">
              <w:rPr>
                <w:rFonts w:ascii="Verdana" w:eastAsia="Times New Roman" w:hAnsi="Verdana"/>
                <w:sz w:val="22"/>
                <w:szCs w:val="22"/>
              </w:rPr>
              <w:t>Data:</w:t>
            </w:r>
          </w:p>
        </w:tc>
      </w:tr>
      <w:tr w:rsidR="00D16C8B" w:rsidRPr="0005761C" w:rsidTr="00AB1565">
        <w:trPr>
          <w:gridBefore w:val="1"/>
          <w:wBefore w:w="308" w:type="dxa"/>
          <w:cantSplit/>
          <w:jc w:val="center"/>
        </w:trPr>
        <w:tc>
          <w:tcPr>
            <w:tcW w:w="9498" w:type="dxa"/>
            <w:gridSpan w:val="17"/>
            <w:tcBorders>
              <w:top w:val="single" w:sz="1" w:space="0" w:color="000000"/>
              <w:left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Revisão:</w:t>
            </w:r>
          </w:p>
        </w:tc>
      </w:tr>
      <w:tr w:rsidR="00D16C8B" w:rsidRPr="0005761C" w:rsidTr="00AB1565">
        <w:trPr>
          <w:gridBefore w:val="1"/>
          <w:wBefore w:w="308" w:type="dxa"/>
          <w:cantSplit/>
          <w:jc w:val="center"/>
        </w:trPr>
        <w:tc>
          <w:tcPr>
            <w:tcW w:w="9498" w:type="dxa"/>
            <w:gridSpan w:val="17"/>
            <w:tcBorders>
              <w:top w:val="single" w:sz="1" w:space="0" w:color="000000"/>
              <w:left w:val="single" w:sz="1" w:space="0" w:color="000000"/>
              <w:bottom w:val="single" w:sz="1" w:space="0" w:color="000000"/>
              <w:right w:val="single" w:sz="1" w:space="0" w:color="000000"/>
            </w:tcBorders>
            <w:vAlign w:val="center"/>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BALANCEAMENTO – UNIDADE RESFRIADORA</w:t>
            </w:r>
          </w:p>
        </w:tc>
      </w:tr>
      <w:tr w:rsidR="00D16C8B" w:rsidRPr="0005761C" w:rsidTr="00AB1565">
        <w:tblPrEx>
          <w:jc w:val="left"/>
        </w:tblPrEx>
        <w:trPr>
          <w:gridAfter w:val="2"/>
          <w:wAfter w:w="311" w:type="dxa"/>
          <w:trHeight w:val="248"/>
        </w:trPr>
        <w:tc>
          <w:tcPr>
            <w:tcW w:w="5280" w:type="dxa"/>
            <w:gridSpan w:val="3"/>
            <w:tcBorders>
              <w:top w:val="single" w:sz="1" w:space="0" w:color="000000"/>
              <w:left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15" w:type="dxa"/>
            <w:gridSpan w:val="5"/>
            <w:tcBorders>
              <w:top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353" w:type="dxa"/>
            <w:gridSpan w:val="6"/>
            <w:tcBorders>
              <w:top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47" w:type="dxa"/>
            <w:gridSpan w:val="2"/>
            <w:tcBorders>
              <w:top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AB1565">
        <w:tblPrEx>
          <w:jc w:val="left"/>
        </w:tblPrEx>
        <w:trPr>
          <w:gridAfter w:val="2"/>
          <w:wAfter w:w="311" w:type="dxa"/>
          <w:trHeight w:val="248"/>
        </w:trPr>
        <w:tc>
          <w:tcPr>
            <w:tcW w:w="5280" w:type="dxa"/>
            <w:gridSpan w:val="3"/>
            <w:tcBorders>
              <w:top w:val="single" w:sz="1" w:space="0" w:color="000000"/>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UNIDADE Nº</w:t>
            </w:r>
          </w:p>
        </w:tc>
        <w:tc>
          <w:tcPr>
            <w:tcW w:w="1715" w:type="dxa"/>
            <w:gridSpan w:val="5"/>
            <w:tcBorders>
              <w:top w:val="single" w:sz="1" w:space="0" w:color="000000"/>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353" w:type="dxa"/>
            <w:gridSpan w:val="6"/>
            <w:tcBorders>
              <w:top w:val="single" w:sz="1" w:space="0" w:color="000000"/>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47" w:type="dxa"/>
            <w:gridSpan w:val="2"/>
            <w:tcBorders>
              <w:top w:val="single" w:sz="1" w:space="0" w:color="000000"/>
              <w:left w:val="single" w:sz="1" w:space="0" w:color="000000"/>
              <w:bottom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AB1565">
        <w:tblPrEx>
          <w:jc w:val="left"/>
        </w:tblPrEx>
        <w:trPr>
          <w:gridAfter w:val="2"/>
          <w:wAfter w:w="311" w:type="dxa"/>
          <w:trHeight w:val="270"/>
        </w:trPr>
        <w:tc>
          <w:tcPr>
            <w:tcW w:w="5280" w:type="dxa"/>
            <w:gridSpan w:val="3"/>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FABRICANTE</w:t>
            </w:r>
          </w:p>
        </w:tc>
        <w:tc>
          <w:tcPr>
            <w:tcW w:w="1715" w:type="dxa"/>
            <w:gridSpan w:val="5"/>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353" w:type="dxa"/>
            <w:gridSpan w:val="6"/>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47"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AB1565">
        <w:tblPrEx>
          <w:jc w:val="left"/>
        </w:tblPrEx>
        <w:trPr>
          <w:gridAfter w:val="2"/>
          <w:wAfter w:w="311" w:type="dxa"/>
          <w:trHeight w:val="248"/>
        </w:trPr>
        <w:tc>
          <w:tcPr>
            <w:tcW w:w="5280" w:type="dxa"/>
            <w:gridSpan w:val="3"/>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TIPO / MODELO</w:t>
            </w:r>
          </w:p>
        </w:tc>
        <w:tc>
          <w:tcPr>
            <w:tcW w:w="1715" w:type="dxa"/>
            <w:gridSpan w:val="5"/>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353" w:type="dxa"/>
            <w:gridSpan w:val="6"/>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47"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AB1565">
        <w:tblPrEx>
          <w:jc w:val="left"/>
        </w:tblPrEx>
        <w:trPr>
          <w:gridAfter w:val="2"/>
          <w:wAfter w:w="311" w:type="dxa"/>
          <w:trHeight w:val="270"/>
        </w:trPr>
        <w:tc>
          <w:tcPr>
            <w:tcW w:w="5280" w:type="dxa"/>
            <w:gridSpan w:val="3"/>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TENSÃO (V)</w:t>
            </w:r>
          </w:p>
        </w:tc>
        <w:tc>
          <w:tcPr>
            <w:tcW w:w="1715" w:type="dxa"/>
            <w:gridSpan w:val="5"/>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353" w:type="dxa"/>
            <w:gridSpan w:val="6"/>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47"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AB1565">
        <w:tblPrEx>
          <w:jc w:val="left"/>
        </w:tblPrEx>
        <w:trPr>
          <w:gridAfter w:val="1"/>
          <w:wAfter w:w="291" w:type="dxa"/>
          <w:trHeight w:val="248"/>
        </w:trPr>
        <w:tc>
          <w:tcPr>
            <w:tcW w:w="5280" w:type="dxa"/>
            <w:gridSpan w:val="3"/>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TENSÃO MEDIDA (RS/RT/ST) (V)</w:t>
            </w:r>
          </w:p>
        </w:tc>
        <w:tc>
          <w:tcPr>
            <w:tcW w:w="586" w:type="dxa"/>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566" w:type="dxa"/>
            <w:gridSpan w:val="2"/>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563" w:type="dxa"/>
            <w:gridSpan w:val="2"/>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407" w:type="dxa"/>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512" w:type="dxa"/>
            <w:gridSpan w:val="4"/>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434" w:type="dxa"/>
            <w:tcBorders>
              <w:left w:val="single" w:sz="1" w:space="0" w:color="000000"/>
            </w:tcBorders>
          </w:tcPr>
          <w:p w:rsidR="00D16C8B" w:rsidRPr="0005761C" w:rsidRDefault="00D16C8B" w:rsidP="00D16C8B">
            <w:pPr>
              <w:spacing w:before="0" w:after="0"/>
              <w:ind w:right="0"/>
              <w:jc w:val="left"/>
              <w:rPr>
                <w:rFonts w:ascii="Verdana" w:eastAsia="Times New Roman" w:hAnsi="Verdana"/>
              </w:rPr>
            </w:pPr>
          </w:p>
        </w:tc>
        <w:tc>
          <w:tcPr>
            <w:tcW w:w="540" w:type="dxa"/>
            <w:tcBorders>
              <w:left w:val="single" w:sz="1" w:space="0" w:color="000000"/>
            </w:tcBorders>
          </w:tcPr>
          <w:p w:rsidR="00D16C8B" w:rsidRPr="0005761C" w:rsidRDefault="00D16C8B" w:rsidP="00D16C8B">
            <w:pPr>
              <w:spacing w:before="0" w:after="0"/>
              <w:ind w:right="0"/>
              <w:jc w:val="left"/>
              <w:rPr>
                <w:rFonts w:ascii="Verdana" w:eastAsia="Times New Roman" w:hAnsi="Verdana"/>
              </w:rPr>
            </w:pPr>
          </w:p>
        </w:tc>
        <w:tc>
          <w:tcPr>
            <w:tcW w:w="607" w:type="dxa"/>
            <w:tcBorders>
              <w:left w:val="single" w:sz="1" w:space="0" w:color="000000"/>
            </w:tcBorders>
          </w:tcPr>
          <w:p w:rsidR="00D16C8B" w:rsidRPr="0005761C" w:rsidRDefault="00D16C8B" w:rsidP="00D16C8B">
            <w:pPr>
              <w:spacing w:before="0" w:after="0"/>
              <w:ind w:right="0"/>
              <w:jc w:val="left"/>
              <w:rPr>
                <w:rFonts w:ascii="Verdana" w:eastAsia="Times New Roman" w:hAnsi="Verdana"/>
              </w:rPr>
            </w:pPr>
          </w:p>
        </w:tc>
        <w:tc>
          <w:tcPr>
            <w:tcW w:w="20" w:type="dxa"/>
            <w:tcBorders>
              <w:left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AB1565">
        <w:tblPrEx>
          <w:jc w:val="left"/>
        </w:tblPrEx>
        <w:trPr>
          <w:gridAfter w:val="2"/>
          <w:wAfter w:w="311" w:type="dxa"/>
          <w:trHeight w:val="248"/>
        </w:trPr>
        <w:tc>
          <w:tcPr>
            <w:tcW w:w="5280" w:type="dxa"/>
            <w:gridSpan w:val="3"/>
            <w:tcBorders>
              <w:top w:val="single" w:sz="1" w:space="0" w:color="000000"/>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AMPERAGEM (A)</w:t>
            </w:r>
          </w:p>
        </w:tc>
        <w:tc>
          <w:tcPr>
            <w:tcW w:w="1715" w:type="dxa"/>
            <w:gridSpan w:val="5"/>
            <w:tcBorders>
              <w:top w:val="single" w:sz="1" w:space="0" w:color="000000"/>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353" w:type="dxa"/>
            <w:gridSpan w:val="6"/>
            <w:tcBorders>
              <w:top w:val="single" w:sz="1" w:space="0" w:color="000000"/>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47" w:type="dxa"/>
            <w:gridSpan w:val="2"/>
            <w:tcBorders>
              <w:top w:val="single" w:sz="1" w:space="0" w:color="000000"/>
              <w:left w:val="single" w:sz="1" w:space="0" w:color="000000"/>
              <w:bottom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AB1565">
        <w:tblPrEx>
          <w:jc w:val="left"/>
        </w:tblPrEx>
        <w:trPr>
          <w:gridAfter w:val="2"/>
          <w:wAfter w:w="311" w:type="dxa"/>
          <w:trHeight w:val="270"/>
        </w:trPr>
        <w:tc>
          <w:tcPr>
            <w:tcW w:w="2359" w:type="dxa"/>
            <w:gridSpan w:val="2"/>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292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COMP - 1</w:t>
            </w:r>
          </w:p>
        </w:tc>
        <w:tc>
          <w:tcPr>
            <w:tcW w:w="1715" w:type="dxa"/>
            <w:gridSpan w:val="5"/>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353" w:type="dxa"/>
            <w:gridSpan w:val="6"/>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47"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AB1565">
        <w:tblPrEx>
          <w:jc w:val="left"/>
        </w:tblPrEx>
        <w:trPr>
          <w:gridAfter w:val="2"/>
          <w:wAfter w:w="311" w:type="dxa"/>
          <w:trHeight w:val="248"/>
        </w:trPr>
        <w:tc>
          <w:tcPr>
            <w:tcW w:w="2359" w:type="dxa"/>
            <w:gridSpan w:val="2"/>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AMPERAGEM</w:t>
            </w:r>
          </w:p>
        </w:tc>
        <w:tc>
          <w:tcPr>
            <w:tcW w:w="292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 xml:space="preserve">            - 2</w:t>
            </w:r>
          </w:p>
        </w:tc>
        <w:tc>
          <w:tcPr>
            <w:tcW w:w="1715" w:type="dxa"/>
            <w:gridSpan w:val="5"/>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353" w:type="dxa"/>
            <w:gridSpan w:val="6"/>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47"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AB1565">
        <w:tblPrEx>
          <w:jc w:val="left"/>
        </w:tblPrEx>
        <w:trPr>
          <w:gridAfter w:val="2"/>
          <w:wAfter w:w="311" w:type="dxa"/>
          <w:trHeight w:val="248"/>
        </w:trPr>
        <w:tc>
          <w:tcPr>
            <w:tcW w:w="2359" w:type="dxa"/>
            <w:gridSpan w:val="2"/>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PLACA</w:t>
            </w:r>
          </w:p>
        </w:tc>
        <w:tc>
          <w:tcPr>
            <w:tcW w:w="292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 xml:space="preserve">            - 3</w:t>
            </w:r>
          </w:p>
        </w:tc>
        <w:tc>
          <w:tcPr>
            <w:tcW w:w="1715" w:type="dxa"/>
            <w:gridSpan w:val="5"/>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353" w:type="dxa"/>
            <w:gridSpan w:val="6"/>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47"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AB1565">
        <w:tblPrEx>
          <w:jc w:val="left"/>
        </w:tblPrEx>
        <w:trPr>
          <w:gridAfter w:val="2"/>
          <w:wAfter w:w="311" w:type="dxa"/>
          <w:trHeight w:val="270"/>
        </w:trPr>
        <w:tc>
          <w:tcPr>
            <w:tcW w:w="2359" w:type="dxa"/>
            <w:gridSpan w:val="2"/>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(A)</w:t>
            </w:r>
          </w:p>
        </w:tc>
        <w:tc>
          <w:tcPr>
            <w:tcW w:w="292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 xml:space="preserve">            - 4</w:t>
            </w:r>
          </w:p>
        </w:tc>
        <w:tc>
          <w:tcPr>
            <w:tcW w:w="1715" w:type="dxa"/>
            <w:gridSpan w:val="5"/>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353" w:type="dxa"/>
            <w:gridSpan w:val="6"/>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47"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AB1565">
        <w:tblPrEx>
          <w:jc w:val="left"/>
        </w:tblPrEx>
        <w:trPr>
          <w:gridAfter w:val="2"/>
          <w:wAfter w:w="311" w:type="dxa"/>
          <w:trHeight w:val="248"/>
        </w:trPr>
        <w:tc>
          <w:tcPr>
            <w:tcW w:w="2359" w:type="dxa"/>
            <w:gridSpan w:val="2"/>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292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 xml:space="preserve">            - 5</w:t>
            </w:r>
          </w:p>
        </w:tc>
        <w:tc>
          <w:tcPr>
            <w:tcW w:w="1715" w:type="dxa"/>
            <w:gridSpan w:val="5"/>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353" w:type="dxa"/>
            <w:gridSpan w:val="6"/>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47"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AB1565">
        <w:tblPrEx>
          <w:jc w:val="left"/>
        </w:tblPrEx>
        <w:trPr>
          <w:gridAfter w:val="2"/>
          <w:wAfter w:w="311" w:type="dxa"/>
          <w:trHeight w:val="270"/>
        </w:trPr>
        <w:tc>
          <w:tcPr>
            <w:tcW w:w="2359" w:type="dxa"/>
            <w:gridSpan w:val="2"/>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2921" w:type="dxa"/>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 xml:space="preserve">            - 6</w:t>
            </w:r>
          </w:p>
        </w:tc>
        <w:tc>
          <w:tcPr>
            <w:tcW w:w="1715" w:type="dxa"/>
            <w:gridSpan w:val="5"/>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353" w:type="dxa"/>
            <w:gridSpan w:val="6"/>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47" w:type="dxa"/>
            <w:gridSpan w:val="2"/>
            <w:tcBorders>
              <w:left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AB1565">
        <w:tblPrEx>
          <w:jc w:val="left"/>
        </w:tblPrEx>
        <w:trPr>
          <w:gridAfter w:val="1"/>
          <w:wAfter w:w="289" w:type="dxa"/>
          <w:trHeight w:val="248"/>
        </w:trPr>
        <w:tc>
          <w:tcPr>
            <w:tcW w:w="2359" w:type="dxa"/>
            <w:gridSpan w:val="2"/>
            <w:tcBorders>
              <w:top w:val="single" w:sz="1" w:space="0" w:color="000000"/>
              <w:left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2921" w:type="dxa"/>
            <w:tcBorders>
              <w:top w:val="single" w:sz="1" w:space="0" w:color="000000"/>
              <w:lef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COMP - 1</w:t>
            </w:r>
          </w:p>
        </w:tc>
        <w:tc>
          <w:tcPr>
            <w:tcW w:w="662" w:type="dxa"/>
            <w:gridSpan w:val="2"/>
            <w:tcBorders>
              <w:top w:val="single" w:sz="1" w:space="0" w:color="000000"/>
              <w:left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553" w:type="dxa"/>
            <w:gridSpan w:val="2"/>
            <w:tcBorders>
              <w:top w:val="single" w:sz="1" w:space="0" w:color="000000"/>
              <w:left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500" w:type="dxa"/>
            <w:tcBorders>
              <w:top w:val="single" w:sz="1" w:space="0" w:color="000000"/>
              <w:left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454" w:type="dxa"/>
            <w:gridSpan w:val="2"/>
            <w:tcBorders>
              <w:top w:val="single" w:sz="1" w:space="0" w:color="000000"/>
              <w:left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456" w:type="dxa"/>
            <w:gridSpan w:val="2"/>
            <w:tcBorders>
              <w:top w:val="single" w:sz="1" w:space="0" w:color="000000"/>
              <w:left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443" w:type="dxa"/>
            <w:gridSpan w:val="2"/>
            <w:tcBorders>
              <w:top w:val="single" w:sz="1" w:space="0" w:color="000000"/>
              <w:left w:val="single" w:sz="1" w:space="0" w:color="000000"/>
            </w:tcBorders>
          </w:tcPr>
          <w:p w:rsidR="00D16C8B" w:rsidRPr="0005761C" w:rsidRDefault="00D16C8B" w:rsidP="00D16C8B">
            <w:pPr>
              <w:spacing w:before="0" w:after="0"/>
              <w:ind w:right="0"/>
              <w:jc w:val="left"/>
              <w:rPr>
                <w:rFonts w:ascii="Verdana" w:eastAsia="Times New Roman" w:hAnsi="Verdana"/>
              </w:rPr>
            </w:pPr>
          </w:p>
        </w:tc>
        <w:tc>
          <w:tcPr>
            <w:tcW w:w="540" w:type="dxa"/>
            <w:tcBorders>
              <w:top w:val="single" w:sz="1" w:space="0" w:color="000000"/>
              <w:left w:val="single" w:sz="1" w:space="0" w:color="000000"/>
            </w:tcBorders>
          </w:tcPr>
          <w:p w:rsidR="00D16C8B" w:rsidRPr="0005761C" w:rsidRDefault="00D16C8B" w:rsidP="00D16C8B">
            <w:pPr>
              <w:spacing w:before="0" w:after="0"/>
              <w:ind w:right="0"/>
              <w:jc w:val="left"/>
              <w:rPr>
                <w:rFonts w:ascii="Verdana" w:eastAsia="Times New Roman" w:hAnsi="Verdana"/>
              </w:rPr>
            </w:pPr>
          </w:p>
        </w:tc>
        <w:tc>
          <w:tcPr>
            <w:tcW w:w="607" w:type="dxa"/>
            <w:tcBorders>
              <w:top w:val="single" w:sz="1" w:space="0" w:color="000000"/>
              <w:left w:val="single" w:sz="1" w:space="0" w:color="000000"/>
            </w:tcBorders>
          </w:tcPr>
          <w:p w:rsidR="00D16C8B" w:rsidRPr="0005761C" w:rsidRDefault="00D16C8B" w:rsidP="00D16C8B">
            <w:pPr>
              <w:spacing w:before="0" w:after="0"/>
              <w:ind w:right="0"/>
              <w:jc w:val="left"/>
              <w:rPr>
                <w:rFonts w:ascii="Verdana" w:eastAsia="Times New Roman" w:hAnsi="Verdana"/>
              </w:rPr>
            </w:pPr>
          </w:p>
        </w:tc>
        <w:tc>
          <w:tcPr>
            <w:tcW w:w="22" w:type="dxa"/>
            <w:tcBorders>
              <w:top w:val="single" w:sz="1" w:space="0" w:color="000000"/>
              <w:left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AB1565">
        <w:tblPrEx>
          <w:jc w:val="left"/>
        </w:tblPrEx>
        <w:trPr>
          <w:gridAfter w:val="1"/>
          <w:wAfter w:w="289" w:type="dxa"/>
          <w:trHeight w:val="248"/>
        </w:trPr>
        <w:tc>
          <w:tcPr>
            <w:tcW w:w="2359" w:type="dxa"/>
            <w:gridSpan w:val="2"/>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AMPERAGEM</w:t>
            </w:r>
          </w:p>
        </w:tc>
        <w:tc>
          <w:tcPr>
            <w:tcW w:w="2921" w:type="dxa"/>
            <w:tcBorders>
              <w:top w:val="single" w:sz="1" w:space="0" w:color="000000"/>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 xml:space="preserve">            - 2</w:t>
            </w:r>
          </w:p>
        </w:tc>
        <w:tc>
          <w:tcPr>
            <w:tcW w:w="662" w:type="dxa"/>
            <w:gridSpan w:val="2"/>
            <w:tcBorders>
              <w:top w:val="single" w:sz="1" w:space="0" w:color="000000"/>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553" w:type="dxa"/>
            <w:gridSpan w:val="2"/>
            <w:tcBorders>
              <w:top w:val="single" w:sz="1" w:space="0" w:color="000000"/>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500" w:type="dxa"/>
            <w:tcBorders>
              <w:top w:val="single" w:sz="1" w:space="0" w:color="000000"/>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454" w:type="dxa"/>
            <w:gridSpan w:val="2"/>
            <w:tcBorders>
              <w:top w:val="single" w:sz="1" w:space="0" w:color="000000"/>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456" w:type="dxa"/>
            <w:gridSpan w:val="2"/>
            <w:tcBorders>
              <w:top w:val="single" w:sz="1" w:space="0" w:color="000000"/>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443" w:type="dxa"/>
            <w:gridSpan w:val="2"/>
            <w:tcBorders>
              <w:top w:val="single" w:sz="1" w:space="0" w:color="000000"/>
              <w:left w:val="single" w:sz="1" w:space="0" w:color="000000"/>
              <w:bottom w:val="single" w:sz="1" w:space="0" w:color="000000"/>
            </w:tcBorders>
          </w:tcPr>
          <w:p w:rsidR="00D16C8B" w:rsidRPr="0005761C" w:rsidRDefault="00D16C8B" w:rsidP="00D16C8B">
            <w:pPr>
              <w:spacing w:before="0" w:after="0"/>
              <w:ind w:right="0"/>
              <w:jc w:val="left"/>
              <w:rPr>
                <w:rFonts w:ascii="Verdana" w:eastAsia="Times New Roman" w:hAnsi="Verdana"/>
              </w:rPr>
            </w:pPr>
          </w:p>
        </w:tc>
        <w:tc>
          <w:tcPr>
            <w:tcW w:w="540" w:type="dxa"/>
            <w:tcBorders>
              <w:top w:val="single" w:sz="1" w:space="0" w:color="000000"/>
              <w:left w:val="single" w:sz="1" w:space="0" w:color="000000"/>
              <w:bottom w:val="single" w:sz="1" w:space="0" w:color="000000"/>
            </w:tcBorders>
          </w:tcPr>
          <w:p w:rsidR="00D16C8B" w:rsidRPr="0005761C" w:rsidRDefault="00D16C8B" w:rsidP="00D16C8B">
            <w:pPr>
              <w:spacing w:before="0" w:after="0"/>
              <w:ind w:right="0"/>
              <w:jc w:val="left"/>
              <w:rPr>
                <w:rFonts w:ascii="Verdana" w:eastAsia="Times New Roman" w:hAnsi="Verdana"/>
              </w:rPr>
            </w:pPr>
          </w:p>
        </w:tc>
        <w:tc>
          <w:tcPr>
            <w:tcW w:w="607" w:type="dxa"/>
            <w:tcBorders>
              <w:top w:val="single" w:sz="1" w:space="0" w:color="000000"/>
              <w:left w:val="single" w:sz="1" w:space="0" w:color="000000"/>
              <w:bottom w:val="single" w:sz="1" w:space="0" w:color="000000"/>
            </w:tcBorders>
          </w:tcPr>
          <w:p w:rsidR="00D16C8B" w:rsidRPr="0005761C" w:rsidRDefault="00D16C8B" w:rsidP="00D16C8B">
            <w:pPr>
              <w:spacing w:before="0" w:after="0"/>
              <w:ind w:right="0"/>
              <w:jc w:val="left"/>
              <w:rPr>
                <w:rFonts w:ascii="Verdana" w:eastAsia="Times New Roman" w:hAnsi="Verdana"/>
              </w:rPr>
            </w:pPr>
          </w:p>
        </w:tc>
        <w:tc>
          <w:tcPr>
            <w:tcW w:w="22" w:type="dxa"/>
            <w:tcBorders>
              <w:top w:val="single" w:sz="1" w:space="0" w:color="000000"/>
              <w:left w:val="single" w:sz="1" w:space="0" w:color="000000"/>
              <w:bottom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AB1565">
        <w:tblPrEx>
          <w:jc w:val="left"/>
        </w:tblPrEx>
        <w:trPr>
          <w:gridAfter w:val="1"/>
          <w:wAfter w:w="289" w:type="dxa"/>
          <w:trHeight w:val="270"/>
        </w:trPr>
        <w:tc>
          <w:tcPr>
            <w:tcW w:w="2359" w:type="dxa"/>
            <w:gridSpan w:val="2"/>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MEDIDA</w:t>
            </w:r>
          </w:p>
        </w:tc>
        <w:tc>
          <w:tcPr>
            <w:tcW w:w="292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 xml:space="preserve">            - 3</w:t>
            </w:r>
          </w:p>
        </w:tc>
        <w:tc>
          <w:tcPr>
            <w:tcW w:w="662"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553"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500"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454"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456"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443" w:type="dxa"/>
            <w:gridSpan w:val="2"/>
            <w:tcBorders>
              <w:left w:val="single" w:sz="1" w:space="0" w:color="000000"/>
              <w:bottom w:val="single" w:sz="1" w:space="0" w:color="000000"/>
            </w:tcBorders>
          </w:tcPr>
          <w:p w:rsidR="00D16C8B" w:rsidRPr="0005761C" w:rsidRDefault="00D16C8B" w:rsidP="00D16C8B">
            <w:pPr>
              <w:spacing w:before="0" w:after="0"/>
              <w:ind w:right="0"/>
              <w:jc w:val="left"/>
              <w:rPr>
                <w:rFonts w:ascii="Verdana" w:eastAsia="Times New Roman" w:hAnsi="Verdana"/>
              </w:rPr>
            </w:pPr>
          </w:p>
        </w:tc>
        <w:tc>
          <w:tcPr>
            <w:tcW w:w="540" w:type="dxa"/>
            <w:tcBorders>
              <w:left w:val="single" w:sz="1" w:space="0" w:color="000000"/>
              <w:bottom w:val="single" w:sz="1" w:space="0" w:color="000000"/>
            </w:tcBorders>
          </w:tcPr>
          <w:p w:rsidR="00D16C8B" w:rsidRPr="0005761C" w:rsidRDefault="00D16C8B" w:rsidP="00D16C8B">
            <w:pPr>
              <w:spacing w:before="0" w:after="0"/>
              <w:ind w:right="0"/>
              <w:jc w:val="left"/>
              <w:rPr>
                <w:rFonts w:ascii="Verdana" w:eastAsia="Times New Roman" w:hAnsi="Verdana"/>
              </w:rPr>
            </w:pPr>
          </w:p>
        </w:tc>
        <w:tc>
          <w:tcPr>
            <w:tcW w:w="607" w:type="dxa"/>
            <w:tcBorders>
              <w:left w:val="single" w:sz="1" w:space="0" w:color="000000"/>
              <w:bottom w:val="single" w:sz="1" w:space="0" w:color="000000"/>
            </w:tcBorders>
          </w:tcPr>
          <w:p w:rsidR="00D16C8B" w:rsidRPr="0005761C" w:rsidRDefault="00D16C8B" w:rsidP="00D16C8B">
            <w:pPr>
              <w:spacing w:before="0" w:after="0"/>
              <w:ind w:right="0"/>
              <w:jc w:val="left"/>
              <w:rPr>
                <w:rFonts w:ascii="Verdana" w:eastAsia="Times New Roman" w:hAnsi="Verdana"/>
              </w:rPr>
            </w:pPr>
          </w:p>
        </w:tc>
        <w:tc>
          <w:tcPr>
            <w:tcW w:w="22" w:type="dxa"/>
            <w:tcBorders>
              <w:left w:val="single" w:sz="1" w:space="0" w:color="000000"/>
              <w:bottom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AB1565">
        <w:tblPrEx>
          <w:jc w:val="left"/>
        </w:tblPrEx>
        <w:trPr>
          <w:gridAfter w:val="1"/>
          <w:wAfter w:w="289" w:type="dxa"/>
          <w:trHeight w:val="248"/>
        </w:trPr>
        <w:tc>
          <w:tcPr>
            <w:tcW w:w="2359" w:type="dxa"/>
            <w:gridSpan w:val="2"/>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(A)</w:t>
            </w:r>
          </w:p>
        </w:tc>
        <w:tc>
          <w:tcPr>
            <w:tcW w:w="292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 xml:space="preserve">            - 4</w:t>
            </w:r>
          </w:p>
        </w:tc>
        <w:tc>
          <w:tcPr>
            <w:tcW w:w="662"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553"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500"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454"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456"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443" w:type="dxa"/>
            <w:gridSpan w:val="2"/>
            <w:tcBorders>
              <w:left w:val="single" w:sz="1" w:space="0" w:color="000000"/>
              <w:bottom w:val="single" w:sz="1" w:space="0" w:color="000000"/>
            </w:tcBorders>
          </w:tcPr>
          <w:p w:rsidR="00D16C8B" w:rsidRPr="0005761C" w:rsidRDefault="00D16C8B" w:rsidP="00D16C8B">
            <w:pPr>
              <w:spacing w:before="0" w:after="0"/>
              <w:ind w:right="0"/>
              <w:jc w:val="left"/>
              <w:rPr>
                <w:rFonts w:ascii="Verdana" w:eastAsia="Times New Roman" w:hAnsi="Verdana"/>
              </w:rPr>
            </w:pPr>
          </w:p>
        </w:tc>
        <w:tc>
          <w:tcPr>
            <w:tcW w:w="540" w:type="dxa"/>
            <w:tcBorders>
              <w:left w:val="single" w:sz="1" w:space="0" w:color="000000"/>
              <w:bottom w:val="single" w:sz="1" w:space="0" w:color="000000"/>
            </w:tcBorders>
          </w:tcPr>
          <w:p w:rsidR="00D16C8B" w:rsidRPr="0005761C" w:rsidRDefault="00D16C8B" w:rsidP="00D16C8B">
            <w:pPr>
              <w:spacing w:before="0" w:after="0"/>
              <w:ind w:right="0"/>
              <w:jc w:val="left"/>
              <w:rPr>
                <w:rFonts w:ascii="Verdana" w:eastAsia="Times New Roman" w:hAnsi="Verdana"/>
              </w:rPr>
            </w:pPr>
          </w:p>
        </w:tc>
        <w:tc>
          <w:tcPr>
            <w:tcW w:w="607" w:type="dxa"/>
            <w:tcBorders>
              <w:left w:val="single" w:sz="1" w:space="0" w:color="000000"/>
              <w:bottom w:val="single" w:sz="1" w:space="0" w:color="000000"/>
            </w:tcBorders>
          </w:tcPr>
          <w:p w:rsidR="00D16C8B" w:rsidRPr="0005761C" w:rsidRDefault="00D16C8B" w:rsidP="00D16C8B">
            <w:pPr>
              <w:spacing w:before="0" w:after="0"/>
              <w:ind w:right="0"/>
              <w:jc w:val="left"/>
              <w:rPr>
                <w:rFonts w:ascii="Verdana" w:eastAsia="Times New Roman" w:hAnsi="Verdana"/>
              </w:rPr>
            </w:pPr>
          </w:p>
        </w:tc>
        <w:tc>
          <w:tcPr>
            <w:tcW w:w="22" w:type="dxa"/>
            <w:tcBorders>
              <w:left w:val="single" w:sz="1" w:space="0" w:color="000000"/>
              <w:bottom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AB1565">
        <w:tblPrEx>
          <w:jc w:val="left"/>
        </w:tblPrEx>
        <w:trPr>
          <w:gridAfter w:val="1"/>
          <w:wAfter w:w="289" w:type="dxa"/>
          <w:trHeight w:val="270"/>
        </w:trPr>
        <w:tc>
          <w:tcPr>
            <w:tcW w:w="2359" w:type="dxa"/>
            <w:gridSpan w:val="2"/>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292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 xml:space="preserve">            - 5</w:t>
            </w:r>
          </w:p>
        </w:tc>
        <w:tc>
          <w:tcPr>
            <w:tcW w:w="662"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553"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500"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454"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456"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443" w:type="dxa"/>
            <w:gridSpan w:val="2"/>
            <w:tcBorders>
              <w:left w:val="single" w:sz="1" w:space="0" w:color="000000"/>
              <w:bottom w:val="single" w:sz="1" w:space="0" w:color="000000"/>
            </w:tcBorders>
          </w:tcPr>
          <w:p w:rsidR="00D16C8B" w:rsidRPr="0005761C" w:rsidRDefault="00D16C8B" w:rsidP="00D16C8B">
            <w:pPr>
              <w:spacing w:before="0" w:after="0"/>
              <w:ind w:right="0"/>
              <w:jc w:val="left"/>
              <w:rPr>
                <w:rFonts w:ascii="Verdana" w:eastAsia="Times New Roman" w:hAnsi="Verdana"/>
              </w:rPr>
            </w:pPr>
          </w:p>
        </w:tc>
        <w:tc>
          <w:tcPr>
            <w:tcW w:w="540" w:type="dxa"/>
            <w:tcBorders>
              <w:left w:val="single" w:sz="1" w:space="0" w:color="000000"/>
              <w:bottom w:val="single" w:sz="1" w:space="0" w:color="000000"/>
            </w:tcBorders>
          </w:tcPr>
          <w:p w:rsidR="00D16C8B" w:rsidRPr="0005761C" w:rsidRDefault="00D16C8B" w:rsidP="00D16C8B">
            <w:pPr>
              <w:spacing w:before="0" w:after="0"/>
              <w:ind w:right="0"/>
              <w:jc w:val="left"/>
              <w:rPr>
                <w:rFonts w:ascii="Verdana" w:eastAsia="Times New Roman" w:hAnsi="Verdana"/>
              </w:rPr>
            </w:pPr>
          </w:p>
        </w:tc>
        <w:tc>
          <w:tcPr>
            <w:tcW w:w="607" w:type="dxa"/>
            <w:tcBorders>
              <w:left w:val="single" w:sz="1" w:space="0" w:color="000000"/>
              <w:bottom w:val="single" w:sz="1" w:space="0" w:color="000000"/>
            </w:tcBorders>
          </w:tcPr>
          <w:p w:rsidR="00D16C8B" w:rsidRPr="0005761C" w:rsidRDefault="00D16C8B" w:rsidP="00D16C8B">
            <w:pPr>
              <w:spacing w:before="0" w:after="0"/>
              <w:ind w:right="0"/>
              <w:jc w:val="left"/>
              <w:rPr>
                <w:rFonts w:ascii="Verdana" w:eastAsia="Times New Roman" w:hAnsi="Verdana"/>
              </w:rPr>
            </w:pPr>
          </w:p>
        </w:tc>
        <w:tc>
          <w:tcPr>
            <w:tcW w:w="22" w:type="dxa"/>
            <w:tcBorders>
              <w:left w:val="single" w:sz="1" w:space="0" w:color="000000"/>
              <w:bottom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AB1565">
        <w:tblPrEx>
          <w:jc w:val="left"/>
        </w:tblPrEx>
        <w:trPr>
          <w:gridAfter w:val="1"/>
          <w:wAfter w:w="289" w:type="dxa"/>
          <w:trHeight w:val="248"/>
        </w:trPr>
        <w:tc>
          <w:tcPr>
            <w:tcW w:w="2359" w:type="dxa"/>
            <w:gridSpan w:val="2"/>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2921" w:type="dxa"/>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 xml:space="preserve">            - 6</w:t>
            </w:r>
          </w:p>
        </w:tc>
        <w:tc>
          <w:tcPr>
            <w:tcW w:w="662" w:type="dxa"/>
            <w:gridSpan w:val="2"/>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553" w:type="dxa"/>
            <w:gridSpan w:val="2"/>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500" w:type="dxa"/>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454" w:type="dxa"/>
            <w:gridSpan w:val="2"/>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456" w:type="dxa"/>
            <w:gridSpan w:val="2"/>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443" w:type="dxa"/>
            <w:gridSpan w:val="2"/>
            <w:tcBorders>
              <w:left w:val="single" w:sz="1" w:space="0" w:color="000000"/>
            </w:tcBorders>
          </w:tcPr>
          <w:p w:rsidR="00D16C8B" w:rsidRPr="0005761C" w:rsidRDefault="00D16C8B" w:rsidP="00D16C8B">
            <w:pPr>
              <w:spacing w:before="0" w:after="0"/>
              <w:ind w:right="0"/>
              <w:jc w:val="left"/>
              <w:rPr>
                <w:rFonts w:ascii="Verdana" w:eastAsia="Times New Roman" w:hAnsi="Verdana"/>
              </w:rPr>
            </w:pPr>
          </w:p>
        </w:tc>
        <w:tc>
          <w:tcPr>
            <w:tcW w:w="540" w:type="dxa"/>
            <w:tcBorders>
              <w:left w:val="single" w:sz="1" w:space="0" w:color="000000"/>
            </w:tcBorders>
          </w:tcPr>
          <w:p w:rsidR="00D16C8B" w:rsidRPr="0005761C" w:rsidRDefault="00D16C8B" w:rsidP="00D16C8B">
            <w:pPr>
              <w:spacing w:before="0" w:after="0"/>
              <w:ind w:right="0"/>
              <w:jc w:val="left"/>
              <w:rPr>
                <w:rFonts w:ascii="Verdana" w:eastAsia="Times New Roman" w:hAnsi="Verdana"/>
              </w:rPr>
            </w:pPr>
          </w:p>
        </w:tc>
        <w:tc>
          <w:tcPr>
            <w:tcW w:w="607" w:type="dxa"/>
            <w:tcBorders>
              <w:left w:val="single" w:sz="1" w:space="0" w:color="000000"/>
            </w:tcBorders>
          </w:tcPr>
          <w:p w:rsidR="00D16C8B" w:rsidRPr="0005761C" w:rsidRDefault="00D16C8B" w:rsidP="00D16C8B">
            <w:pPr>
              <w:spacing w:before="0" w:after="0"/>
              <w:ind w:right="0"/>
              <w:jc w:val="left"/>
              <w:rPr>
                <w:rFonts w:ascii="Verdana" w:eastAsia="Times New Roman" w:hAnsi="Verdana"/>
              </w:rPr>
            </w:pPr>
          </w:p>
        </w:tc>
        <w:tc>
          <w:tcPr>
            <w:tcW w:w="22" w:type="dxa"/>
            <w:tcBorders>
              <w:left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AB1565">
        <w:tblPrEx>
          <w:jc w:val="left"/>
        </w:tblPrEx>
        <w:trPr>
          <w:gridAfter w:val="2"/>
          <w:wAfter w:w="311" w:type="dxa"/>
          <w:trHeight w:val="248"/>
        </w:trPr>
        <w:tc>
          <w:tcPr>
            <w:tcW w:w="2359" w:type="dxa"/>
            <w:gridSpan w:val="2"/>
            <w:tcBorders>
              <w:top w:val="single" w:sz="1" w:space="0" w:color="000000"/>
              <w:lef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VAZÃO</w:t>
            </w:r>
          </w:p>
        </w:tc>
        <w:tc>
          <w:tcPr>
            <w:tcW w:w="2921" w:type="dxa"/>
            <w:tcBorders>
              <w:top w:val="single" w:sz="1" w:space="0" w:color="000000"/>
              <w:lef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 xml:space="preserve">     ÁGUA GELADA</w:t>
            </w:r>
          </w:p>
        </w:tc>
        <w:tc>
          <w:tcPr>
            <w:tcW w:w="1715" w:type="dxa"/>
            <w:gridSpan w:val="5"/>
            <w:tcBorders>
              <w:top w:val="single" w:sz="1" w:space="0" w:color="000000"/>
              <w:left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353" w:type="dxa"/>
            <w:gridSpan w:val="6"/>
            <w:tcBorders>
              <w:top w:val="single" w:sz="1" w:space="0" w:color="000000"/>
              <w:left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47" w:type="dxa"/>
            <w:gridSpan w:val="2"/>
            <w:tcBorders>
              <w:top w:val="single" w:sz="1" w:space="0" w:color="000000"/>
              <w:left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AB1565">
        <w:tblPrEx>
          <w:jc w:val="left"/>
        </w:tblPrEx>
        <w:trPr>
          <w:gridAfter w:val="2"/>
          <w:wAfter w:w="311" w:type="dxa"/>
          <w:trHeight w:val="270"/>
        </w:trPr>
        <w:tc>
          <w:tcPr>
            <w:tcW w:w="2359" w:type="dxa"/>
            <w:gridSpan w:val="2"/>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PROJETO</w:t>
            </w:r>
          </w:p>
        </w:tc>
        <w:tc>
          <w:tcPr>
            <w:tcW w:w="2921" w:type="dxa"/>
            <w:tcBorders>
              <w:top w:val="single" w:sz="1" w:space="0" w:color="000000"/>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15" w:type="dxa"/>
            <w:gridSpan w:val="5"/>
            <w:tcBorders>
              <w:top w:val="single" w:sz="1" w:space="0" w:color="000000"/>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353" w:type="dxa"/>
            <w:gridSpan w:val="6"/>
            <w:tcBorders>
              <w:top w:val="single" w:sz="1" w:space="0" w:color="000000"/>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47" w:type="dxa"/>
            <w:gridSpan w:val="2"/>
            <w:tcBorders>
              <w:top w:val="single" w:sz="1" w:space="0" w:color="000000"/>
              <w:left w:val="single" w:sz="1" w:space="0" w:color="000000"/>
              <w:bottom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AB1565">
        <w:tblPrEx>
          <w:jc w:val="left"/>
        </w:tblPrEx>
        <w:trPr>
          <w:gridAfter w:val="2"/>
          <w:wAfter w:w="311" w:type="dxa"/>
          <w:trHeight w:val="248"/>
        </w:trPr>
        <w:tc>
          <w:tcPr>
            <w:tcW w:w="2359" w:type="dxa"/>
            <w:gridSpan w:val="2"/>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(m3/h)</w:t>
            </w:r>
          </w:p>
        </w:tc>
        <w:tc>
          <w:tcPr>
            <w:tcW w:w="292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 xml:space="preserve">     AR DE CONDENSAÇÃO</w:t>
            </w:r>
          </w:p>
        </w:tc>
        <w:tc>
          <w:tcPr>
            <w:tcW w:w="1715" w:type="dxa"/>
            <w:gridSpan w:val="5"/>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353" w:type="dxa"/>
            <w:gridSpan w:val="6"/>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47"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AB1565">
        <w:tblPrEx>
          <w:jc w:val="left"/>
        </w:tblPrEx>
        <w:trPr>
          <w:gridAfter w:val="2"/>
          <w:wAfter w:w="311" w:type="dxa"/>
          <w:trHeight w:val="270"/>
        </w:trPr>
        <w:tc>
          <w:tcPr>
            <w:tcW w:w="2359" w:type="dxa"/>
            <w:gridSpan w:val="2"/>
            <w:tcBorders>
              <w:top w:val="single" w:sz="1" w:space="0" w:color="000000"/>
              <w:lef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VAZÃO MEDIDA</w:t>
            </w:r>
          </w:p>
        </w:tc>
        <w:tc>
          <w:tcPr>
            <w:tcW w:w="2921" w:type="dxa"/>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 xml:space="preserve">     ÁGUA GELADA</w:t>
            </w:r>
          </w:p>
        </w:tc>
        <w:tc>
          <w:tcPr>
            <w:tcW w:w="1715" w:type="dxa"/>
            <w:gridSpan w:val="5"/>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353" w:type="dxa"/>
            <w:gridSpan w:val="6"/>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47" w:type="dxa"/>
            <w:gridSpan w:val="2"/>
            <w:tcBorders>
              <w:left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AB1565">
        <w:tblPrEx>
          <w:jc w:val="left"/>
        </w:tblPrEx>
        <w:trPr>
          <w:gridAfter w:val="2"/>
          <w:wAfter w:w="311" w:type="dxa"/>
          <w:trHeight w:val="248"/>
        </w:trPr>
        <w:tc>
          <w:tcPr>
            <w:tcW w:w="2359" w:type="dxa"/>
            <w:gridSpan w:val="2"/>
            <w:tcBorders>
              <w:top w:val="single" w:sz="1" w:space="0" w:color="000000"/>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(m3/h)</w:t>
            </w:r>
          </w:p>
        </w:tc>
        <w:tc>
          <w:tcPr>
            <w:tcW w:w="2921" w:type="dxa"/>
            <w:tcBorders>
              <w:top w:val="single" w:sz="1" w:space="0" w:color="000000"/>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 xml:space="preserve">     ÁR DE CONDENSAÇÃO</w:t>
            </w:r>
          </w:p>
        </w:tc>
        <w:tc>
          <w:tcPr>
            <w:tcW w:w="1715" w:type="dxa"/>
            <w:gridSpan w:val="5"/>
            <w:tcBorders>
              <w:top w:val="single" w:sz="1" w:space="0" w:color="000000"/>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353" w:type="dxa"/>
            <w:gridSpan w:val="6"/>
            <w:tcBorders>
              <w:top w:val="single" w:sz="1" w:space="0" w:color="000000"/>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47" w:type="dxa"/>
            <w:gridSpan w:val="2"/>
            <w:tcBorders>
              <w:top w:val="single" w:sz="1" w:space="0" w:color="000000"/>
              <w:left w:val="single" w:sz="1" w:space="0" w:color="000000"/>
              <w:bottom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AB1565">
        <w:tblPrEx>
          <w:jc w:val="left"/>
        </w:tblPrEx>
        <w:trPr>
          <w:gridAfter w:val="2"/>
          <w:wAfter w:w="311" w:type="dxa"/>
          <w:trHeight w:val="248"/>
        </w:trPr>
        <w:tc>
          <w:tcPr>
            <w:tcW w:w="5280" w:type="dxa"/>
            <w:gridSpan w:val="3"/>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NÍVEL DE RUÍDO dB(A)</w:t>
            </w:r>
          </w:p>
        </w:tc>
        <w:tc>
          <w:tcPr>
            <w:tcW w:w="1715" w:type="dxa"/>
            <w:gridSpan w:val="5"/>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353" w:type="dxa"/>
            <w:gridSpan w:val="6"/>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47"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bl>
    <w:p w:rsidR="00D16C8B" w:rsidRPr="0005761C" w:rsidRDefault="00D16C8B" w:rsidP="00D16C8B">
      <w:pPr>
        <w:spacing w:before="0" w:after="0"/>
        <w:ind w:right="0"/>
        <w:jc w:val="left"/>
        <w:rPr>
          <w:rFonts w:ascii="Verdana" w:eastAsia="Times New Roman" w:hAnsi="Verdana"/>
          <w:sz w:val="22"/>
          <w:szCs w:val="22"/>
        </w:rPr>
      </w:pPr>
    </w:p>
    <w:p w:rsidR="00D16C8B" w:rsidRDefault="0005761C" w:rsidP="0005761C">
      <w:pPr>
        <w:tabs>
          <w:tab w:val="left" w:pos="3443"/>
        </w:tabs>
        <w:spacing w:before="0" w:after="0"/>
        <w:ind w:right="0"/>
        <w:jc w:val="left"/>
        <w:rPr>
          <w:rFonts w:ascii="Verdana" w:eastAsia="Times New Roman" w:hAnsi="Verdana"/>
          <w:sz w:val="22"/>
          <w:szCs w:val="22"/>
        </w:rPr>
      </w:pPr>
      <w:r>
        <w:rPr>
          <w:rFonts w:ascii="Verdana" w:eastAsia="Times New Roman" w:hAnsi="Verdana"/>
          <w:sz w:val="22"/>
          <w:szCs w:val="22"/>
        </w:rPr>
        <w:tab/>
      </w:r>
    </w:p>
    <w:p w:rsidR="0005761C" w:rsidRDefault="0005761C" w:rsidP="0005761C">
      <w:pPr>
        <w:tabs>
          <w:tab w:val="left" w:pos="3443"/>
        </w:tabs>
        <w:spacing w:before="0" w:after="0"/>
        <w:ind w:right="0"/>
        <w:jc w:val="left"/>
        <w:rPr>
          <w:rFonts w:ascii="Verdana" w:eastAsia="Times New Roman" w:hAnsi="Verdana"/>
          <w:sz w:val="22"/>
          <w:szCs w:val="22"/>
        </w:rPr>
      </w:pPr>
    </w:p>
    <w:p w:rsidR="003959F7" w:rsidRDefault="003959F7" w:rsidP="0005761C">
      <w:pPr>
        <w:tabs>
          <w:tab w:val="left" w:pos="3443"/>
        </w:tabs>
        <w:spacing w:before="0" w:after="0"/>
        <w:ind w:right="0"/>
        <w:jc w:val="left"/>
        <w:rPr>
          <w:rFonts w:ascii="Verdana" w:eastAsia="Times New Roman" w:hAnsi="Verdana"/>
          <w:sz w:val="22"/>
          <w:szCs w:val="22"/>
        </w:rPr>
      </w:pPr>
    </w:p>
    <w:p w:rsidR="003959F7" w:rsidRDefault="003959F7" w:rsidP="0005761C">
      <w:pPr>
        <w:tabs>
          <w:tab w:val="left" w:pos="3443"/>
        </w:tabs>
        <w:spacing w:before="0" w:after="0"/>
        <w:ind w:right="0"/>
        <w:jc w:val="left"/>
        <w:rPr>
          <w:rFonts w:ascii="Verdana" w:eastAsia="Times New Roman" w:hAnsi="Verdana"/>
          <w:sz w:val="22"/>
          <w:szCs w:val="22"/>
        </w:rPr>
      </w:pPr>
    </w:p>
    <w:p w:rsidR="003959F7" w:rsidRDefault="003959F7" w:rsidP="0005761C">
      <w:pPr>
        <w:tabs>
          <w:tab w:val="left" w:pos="3443"/>
        </w:tabs>
        <w:spacing w:before="0" w:after="0"/>
        <w:ind w:right="0"/>
        <w:jc w:val="left"/>
        <w:rPr>
          <w:rFonts w:ascii="Verdana" w:eastAsia="Times New Roman" w:hAnsi="Verdana"/>
          <w:sz w:val="22"/>
          <w:szCs w:val="22"/>
        </w:rPr>
      </w:pPr>
    </w:p>
    <w:p w:rsidR="003959F7" w:rsidRDefault="003959F7" w:rsidP="0005761C">
      <w:pPr>
        <w:tabs>
          <w:tab w:val="left" w:pos="3443"/>
        </w:tabs>
        <w:spacing w:before="0" w:after="0"/>
        <w:ind w:right="0"/>
        <w:jc w:val="left"/>
        <w:rPr>
          <w:rFonts w:ascii="Verdana" w:eastAsia="Times New Roman" w:hAnsi="Verdana"/>
          <w:sz w:val="22"/>
          <w:szCs w:val="22"/>
        </w:rPr>
      </w:pPr>
    </w:p>
    <w:p w:rsidR="003959F7" w:rsidRDefault="003959F7" w:rsidP="0005761C">
      <w:pPr>
        <w:tabs>
          <w:tab w:val="left" w:pos="3443"/>
        </w:tabs>
        <w:spacing w:before="0" w:after="0"/>
        <w:ind w:right="0"/>
        <w:jc w:val="left"/>
        <w:rPr>
          <w:rFonts w:ascii="Verdana" w:eastAsia="Times New Roman" w:hAnsi="Verdana"/>
          <w:sz w:val="22"/>
          <w:szCs w:val="22"/>
        </w:rPr>
      </w:pPr>
    </w:p>
    <w:p w:rsidR="00671518" w:rsidRDefault="00671518" w:rsidP="0005761C">
      <w:pPr>
        <w:tabs>
          <w:tab w:val="left" w:pos="3443"/>
        </w:tabs>
        <w:spacing w:before="0" w:after="0"/>
        <w:ind w:right="0"/>
        <w:jc w:val="left"/>
        <w:rPr>
          <w:rFonts w:ascii="Verdana" w:eastAsia="Times New Roman" w:hAnsi="Verdana"/>
          <w:sz w:val="22"/>
          <w:szCs w:val="22"/>
        </w:rPr>
      </w:pPr>
    </w:p>
    <w:p w:rsidR="00671518" w:rsidRDefault="00671518" w:rsidP="0005761C">
      <w:pPr>
        <w:tabs>
          <w:tab w:val="left" w:pos="3443"/>
        </w:tabs>
        <w:spacing w:before="0" w:after="0"/>
        <w:ind w:right="0"/>
        <w:jc w:val="left"/>
        <w:rPr>
          <w:rFonts w:ascii="Verdana" w:eastAsia="Times New Roman" w:hAnsi="Verdana"/>
          <w:sz w:val="22"/>
          <w:szCs w:val="22"/>
        </w:rPr>
      </w:pPr>
    </w:p>
    <w:p w:rsidR="0005761C" w:rsidRPr="0005761C" w:rsidRDefault="0005761C" w:rsidP="0005761C">
      <w:pPr>
        <w:tabs>
          <w:tab w:val="left" w:pos="3443"/>
        </w:tabs>
        <w:spacing w:before="0" w:after="0"/>
        <w:ind w:right="0"/>
        <w:jc w:val="left"/>
        <w:rPr>
          <w:rFonts w:ascii="Verdana" w:eastAsia="Times New Roman" w:hAnsi="Verdana"/>
          <w:sz w:val="22"/>
          <w:szCs w:val="22"/>
        </w:rPr>
      </w:pPr>
    </w:p>
    <w:tbl>
      <w:tblPr>
        <w:tblW w:w="9771" w:type="dxa"/>
        <w:jc w:val="center"/>
        <w:tblLayout w:type="fixed"/>
        <w:tblCellMar>
          <w:left w:w="0" w:type="dxa"/>
          <w:right w:w="0" w:type="dxa"/>
        </w:tblCellMar>
        <w:tblLook w:val="0000"/>
      </w:tblPr>
      <w:tblGrid>
        <w:gridCol w:w="3753"/>
        <w:gridCol w:w="1188"/>
        <w:gridCol w:w="1559"/>
        <w:gridCol w:w="814"/>
        <w:gridCol w:w="746"/>
        <w:gridCol w:w="1690"/>
        <w:gridCol w:w="10"/>
        <w:gridCol w:w="11"/>
      </w:tblGrid>
      <w:tr w:rsidR="00D16C8B" w:rsidRPr="0005761C" w:rsidTr="00F204CC">
        <w:trPr>
          <w:gridAfter w:val="2"/>
          <w:wAfter w:w="21" w:type="dxa"/>
          <w:cantSplit/>
          <w:jc w:val="center"/>
        </w:trPr>
        <w:tc>
          <w:tcPr>
            <w:tcW w:w="7314" w:type="dxa"/>
            <w:gridSpan w:val="4"/>
            <w:tcBorders>
              <w:top w:val="single" w:sz="1" w:space="0" w:color="000000"/>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lastRenderedPageBreak/>
              <w:br w:type="page"/>
            </w:r>
            <w:r w:rsidRPr="0005761C">
              <w:rPr>
                <w:rFonts w:ascii="Verdana" w:eastAsia="Times New Roman" w:hAnsi="Verdana"/>
                <w:sz w:val="22"/>
                <w:szCs w:val="22"/>
              </w:rPr>
              <w:br w:type="page"/>
              <w:t xml:space="preserve">Obra: </w:t>
            </w:r>
          </w:p>
        </w:tc>
        <w:tc>
          <w:tcPr>
            <w:tcW w:w="2436" w:type="dxa"/>
            <w:gridSpan w:val="2"/>
            <w:tcBorders>
              <w:top w:val="single" w:sz="1" w:space="0" w:color="000000"/>
              <w:left w:val="single" w:sz="1" w:space="0" w:color="000000"/>
              <w:bottom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r w:rsidRPr="0005761C">
              <w:rPr>
                <w:rFonts w:ascii="Verdana" w:eastAsia="Times New Roman" w:hAnsi="Verdana"/>
                <w:sz w:val="22"/>
                <w:szCs w:val="22"/>
              </w:rPr>
              <w:t xml:space="preserve">Folha nº </w:t>
            </w:r>
          </w:p>
        </w:tc>
      </w:tr>
      <w:tr w:rsidR="00D16C8B" w:rsidRPr="0005761C" w:rsidTr="00F204CC">
        <w:trPr>
          <w:gridAfter w:val="2"/>
          <w:wAfter w:w="21" w:type="dxa"/>
          <w:cantSplit/>
          <w:jc w:val="center"/>
        </w:trPr>
        <w:tc>
          <w:tcPr>
            <w:tcW w:w="9750" w:type="dxa"/>
            <w:gridSpan w:val="6"/>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 xml:space="preserve">Instaladora: </w:t>
            </w:r>
          </w:p>
        </w:tc>
      </w:tr>
      <w:tr w:rsidR="00D16C8B" w:rsidRPr="0005761C" w:rsidTr="00F204CC">
        <w:trPr>
          <w:gridAfter w:val="2"/>
          <w:wAfter w:w="21" w:type="dxa"/>
          <w:cantSplit/>
          <w:jc w:val="center"/>
        </w:trPr>
        <w:tc>
          <w:tcPr>
            <w:tcW w:w="7314" w:type="dxa"/>
            <w:gridSpan w:val="4"/>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Engº Resp.:</w:t>
            </w:r>
          </w:p>
        </w:tc>
        <w:tc>
          <w:tcPr>
            <w:tcW w:w="2436" w:type="dxa"/>
            <w:gridSpan w:val="2"/>
            <w:tcBorders>
              <w:left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r w:rsidRPr="0005761C">
              <w:rPr>
                <w:rFonts w:ascii="Verdana" w:eastAsia="Times New Roman" w:hAnsi="Verdana"/>
                <w:sz w:val="22"/>
                <w:szCs w:val="22"/>
              </w:rPr>
              <w:t>Data:</w:t>
            </w:r>
          </w:p>
        </w:tc>
      </w:tr>
      <w:tr w:rsidR="00D16C8B" w:rsidRPr="0005761C" w:rsidTr="00F204CC">
        <w:trPr>
          <w:gridAfter w:val="1"/>
          <w:wAfter w:w="11" w:type="dxa"/>
          <w:cantSplit/>
          <w:jc w:val="center"/>
        </w:trPr>
        <w:tc>
          <w:tcPr>
            <w:tcW w:w="9760" w:type="dxa"/>
            <w:gridSpan w:val="7"/>
            <w:tcBorders>
              <w:top w:val="single" w:sz="1" w:space="0" w:color="000000"/>
              <w:left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Revisão:</w:t>
            </w:r>
          </w:p>
        </w:tc>
      </w:tr>
      <w:tr w:rsidR="00D16C8B" w:rsidRPr="0005761C" w:rsidTr="00F204CC">
        <w:trPr>
          <w:cantSplit/>
          <w:jc w:val="center"/>
        </w:trPr>
        <w:tc>
          <w:tcPr>
            <w:tcW w:w="9771" w:type="dxa"/>
            <w:gridSpan w:val="8"/>
            <w:tcBorders>
              <w:top w:val="single" w:sz="1" w:space="0" w:color="000000"/>
              <w:left w:val="single" w:sz="1" w:space="0" w:color="000000"/>
              <w:bottom w:val="single" w:sz="1" w:space="0" w:color="000000"/>
              <w:right w:val="single" w:sz="1" w:space="0" w:color="000000"/>
            </w:tcBorders>
            <w:vAlign w:val="center"/>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BALANCEAMENTO – BOMBAS DE ÁGUA GELADA</w:t>
            </w:r>
          </w:p>
        </w:tc>
      </w:tr>
      <w:tr w:rsidR="00D16C8B" w:rsidRPr="0005761C" w:rsidTr="00F204CC">
        <w:trPr>
          <w:cantSplit/>
          <w:trHeight w:val="397"/>
          <w:jc w:val="center"/>
        </w:trPr>
        <w:tc>
          <w:tcPr>
            <w:tcW w:w="3753"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UNIDADE No</w:t>
            </w:r>
          </w:p>
        </w:tc>
        <w:tc>
          <w:tcPr>
            <w:tcW w:w="118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559"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560" w:type="dxa"/>
            <w:gridSpan w:val="2"/>
            <w:tcBorders>
              <w:left w:val="single" w:sz="1" w:space="0" w:color="000000"/>
              <w:bottom w:val="single" w:sz="1" w:space="0" w:color="000000"/>
            </w:tcBorders>
          </w:tcPr>
          <w:p w:rsidR="00D16C8B" w:rsidRPr="0005761C" w:rsidRDefault="00D16C8B" w:rsidP="00D16C8B">
            <w:pPr>
              <w:spacing w:before="0" w:after="0"/>
              <w:ind w:right="0"/>
              <w:jc w:val="left"/>
              <w:rPr>
                <w:rFonts w:ascii="Verdana" w:eastAsia="Times New Roman" w:hAnsi="Verdana"/>
              </w:rPr>
            </w:pPr>
          </w:p>
        </w:tc>
        <w:tc>
          <w:tcPr>
            <w:tcW w:w="1711" w:type="dxa"/>
            <w:gridSpan w:val="3"/>
            <w:tcBorders>
              <w:left w:val="single" w:sz="1" w:space="0" w:color="000000"/>
              <w:bottom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F204CC">
        <w:trPr>
          <w:cantSplit/>
          <w:trHeight w:val="397"/>
          <w:jc w:val="center"/>
        </w:trPr>
        <w:tc>
          <w:tcPr>
            <w:tcW w:w="3753"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FABRICANTE</w:t>
            </w:r>
          </w:p>
        </w:tc>
        <w:tc>
          <w:tcPr>
            <w:tcW w:w="118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559"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560" w:type="dxa"/>
            <w:gridSpan w:val="2"/>
            <w:tcBorders>
              <w:left w:val="single" w:sz="1" w:space="0" w:color="000000"/>
              <w:bottom w:val="single" w:sz="1" w:space="0" w:color="000000"/>
            </w:tcBorders>
          </w:tcPr>
          <w:p w:rsidR="00D16C8B" w:rsidRPr="0005761C" w:rsidRDefault="00D16C8B" w:rsidP="00D16C8B">
            <w:pPr>
              <w:spacing w:before="0" w:after="0"/>
              <w:ind w:right="0"/>
              <w:jc w:val="left"/>
              <w:rPr>
                <w:rFonts w:ascii="Verdana" w:eastAsia="Times New Roman" w:hAnsi="Verdana"/>
              </w:rPr>
            </w:pPr>
          </w:p>
        </w:tc>
        <w:tc>
          <w:tcPr>
            <w:tcW w:w="1711" w:type="dxa"/>
            <w:gridSpan w:val="3"/>
            <w:tcBorders>
              <w:left w:val="single" w:sz="1" w:space="0" w:color="000000"/>
              <w:bottom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F204CC">
        <w:trPr>
          <w:cantSplit/>
          <w:trHeight w:val="397"/>
          <w:jc w:val="center"/>
        </w:trPr>
        <w:tc>
          <w:tcPr>
            <w:tcW w:w="3753"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TIPO / MODELO</w:t>
            </w:r>
          </w:p>
        </w:tc>
        <w:tc>
          <w:tcPr>
            <w:tcW w:w="118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559"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560" w:type="dxa"/>
            <w:gridSpan w:val="2"/>
            <w:tcBorders>
              <w:left w:val="single" w:sz="1" w:space="0" w:color="000000"/>
              <w:bottom w:val="single" w:sz="1" w:space="0" w:color="000000"/>
            </w:tcBorders>
          </w:tcPr>
          <w:p w:rsidR="00D16C8B" w:rsidRPr="0005761C" w:rsidRDefault="00D16C8B" w:rsidP="00D16C8B">
            <w:pPr>
              <w:spacing w:before="0" w:after="0"/>
              <w:ind w:right="0"/>
              <w:jc w:val="left"/>
              <w:rPr>
                <w:rFonts w:ascii="Verdana" w:eastAsia="Times New Roman" w:hAnsi="Verdana"/>
              </w:rPr>
            </w:pPr>
          </w:p>
        </w:tc>
        <w:tc>
          <w:tcPr>
            <w:tcW w:w="1711" w:type="dxa"/>
            <w:gridSpan w:val="3"/>
            <w:tcBorders>
              <w:left w:val="single" w:sz="1" w:space="0" w:color="000000"/>
              <w:bottom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F204CC">
        <w:trPr>
          <w:cantSplit/>
          <w:trHeight w:val="397"/>
          <w:jc w:val="center"/>
        </w:trPr>
        <w:tc>
          <w:tcPr>
            <w:tcW w:w="3753"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Nº SÉRIE</w:t>
            </w:r>
          </w:p>
        </w:tc>
        <w:tc>
          <w:tcPr>
            <w:tcW w:w="118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559"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560" w:type="dxa"/>
            <w:gridSpan w:val="2"/>
            <w:tcBorders>
              <w:left w:val="single" w:sz="1" w:space="0" w:color="000000"/>
              <w:bottom w:val="single" w:sz="1" w:space="0" w:color="000000"/>
            </w:tcBorders>
          </w:tcPr>
          <w:p w:rsidR="00D16C8B" w:rsidRPr="0005761C" w:rsidRDefault="00D16C8B" w:rsidP="00D16C8B">
            <w:pPr>
              <w:spacing w:before="0" w:after="0"/>
              <w:ind w:right="0"/>
              <w:jc w:val="left"/>
              <w:rPr>
                <w:rFonts w:ascii="Verdana" w:eastAsia="Times New Roman" w:hAnsi="Verdana"/>
              </w:rPr>
            </w:pPr>
          </w:p>
        </w:tc>
        <w:tc>
          <w:tcPr>
            <w:tcW w:w="1711" w:type="dxa"/>
            <w:gridSpan w:val="3"/>
            <w:tcBorders>
              <w:left w:val="single" w:sz="1" w:space="0" w:color="000000"/>
              <w:bottom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F204CC">
        <w:trPr>
          <w:cantSplit/>
          <w:trHeight w:val="397"/>
          <w:jc w:val="center"/>
        </w:trPr>
        <w:tc>
          <w:tcPr>
            <w:tcW w:w="3753"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VAZÃO DE AGUA (MEDIDA)</w:t>
            </w:r>
          </w:p>
        </w:tc>
        <w:tc>
          <w:tcPr>
            <w:tcW w:w="118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m3/h</w:t>
            </w:r>
          </w:p>
        </w:tc>
        <w:tc>
          <w:tcPr>
            <w:tcW w:w="1559"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560" w:type="dxa"/>
            <w:gridSpan w:val="2"/>
            <w:tcBorders>
              <w:left w:val="single" w:sz="1" w:space="0" w:color="000000"/>
              <w:bottom w:val="single" w:sz="1" w:space="0" w:color="000000"/>
            </w:tcBorders>
          </w:tcPr>
          <w:p w:rsidR="00D16C8B" w:rsidRPr="0005761C" w:rsidRDefault="00D16C8B" w:rsidP="00D16C8B">
            <w:pPr>
              <w:spacing w:before="0" w:after="0"/>
              <w:ind w:right="0"/>
              <w:jc w:val="left"/>
              <w:rPr>
                <w:rFonts w:ascii="Verdana" w:eastAsia="Times New Roman" w:hAnsi="Verdana"/>
              </w:rPr>
            </w:pPr>
          </w:p>
        </w:tc>
        <w:tc>
          <w:tcPr>
            <w:tcW w:w="1711" w:type="dxa"/>
            <w:gridSpan w:val="3"/>
            <w:tcBorders>
              <w:left w:val="single" w:sz="1" w:space="0" w:color="000000"/>
              <w:bottom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F204CC">
        <w:trPr>
          <w:cantSplit/>
          <w:trHeight w:val="397"/>
          <w:jc w:val="center"/>
        </w:trPr>
        <w:tc>
          <w:tcPr>
            <w:tcW w:w="3753"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VAZÃO DE AGUA (PLACA)</w:t>
            </w:r>
          </w:p>
        </w:tc>
        <w:tc>
          <w:tcPr>
            <w:tcW w:w="118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m3/h</w:t>
            </w:r>
          </w:p>
        </w:tc>
        <w:tc>
          <w:tcPr>
            <w:tcW w:w="1559"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560" w:type="dxa"/>
            <w:gridSpan w:val="2"/>
            <w:tcBorders>
              <w:left w:val="single" w:sz="1" w:space="0" w:color="000000"/>
              <w:bottom w:val="single" w:sz="1" w:space="0" w:color="000000"/>
            </w:tcBorders>
          </w:tcPr>
          <w:p w:rsidR="00D16C8B" w:rsidRPr="0005761C" w:rsidRDefault="00D16C8B" w:rsidP="00D16C8B">
            <w:pPr>
              <w:spacing w:before="0" w:after="0"/>
              <w:ind w:right="0"/>
              <w:jc w:val="left"/>
              <w:rPr>
                <w:rFonts w:ascii="Verdana" w:eastAsia="Times New Roman" w:hAnsi="Verdana"/>
              </w:rPr>
            </w:pPr>
          </w:p>
        </w:tc>
        <w:tc>
          <w:tcPr>
            <w:tcW w:w="1711" w:type="dxa"/>
            <w:gridSpan w:val="3"/>
            <w:tcBorders>
              <w:left w:val="single" w:sz="1" w:space="0" w:color="000000"/>
              <w:bottom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F204CC">
        <w:trPr>
          <w:cantSplit/>
          <w:trHeight w:val="397"/>
          <w:jc w:val="center"/>
        </w:trPr>
        <w:tc>
          <w:tcPr>
            <w:tcW w:w="3753"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PRESSÃO ESTÁTICA (ENTRADA)</w:t>
            </w:r>
          </w:p>
        </w:tc>
        <w:tc>
          <w:tcPr>
            <w:tcW w:w="118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mca</w:t>
            </w:r>
          </w:p>
        </w:tc>
        <w:tc>
          <w:tcPr>
            <w:tcW w:w="1559"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560" w:type="dxa"/>
            <w:gridSpan w:val="2"/>
            <w:tcBorders>
              <w:left w:val="single" w:sz="1" w:space="0" w:color="000000"/>
              <w:bottom w:val="single" w:sz="1" w:space="0" w:color="000000"/>
            </w:tcBorders>
          </w:tcPr>
          <w:p w:rsidR="00D16C8B" w:rsidRPr="0005761C" w:rsidRDefault="00D16C8B" w:rsidP="00D16C8B">
            <w:pPr>
              <w:spacing w:before="0" w:after="0"/>
              <w:ind w:right="0"/>
              <w:jc w:val="left"/>
              <w:rPr>
                <w:rFonts w:ascii="Verdana" w:eastAsia="Times New Roman" w:hAnsi="Verdana"/>
              </w:rPr>
            </w:pPr>
          </w:p>
        </w:tc>
        <w:tc>
          <w:tcPr>
            <w:tcW w:w="1711" w:type="dxa"/>
            <w:gridSpan w:val="3"/>
            <w:tcBorders>
              <w:left w:val="single" w:sz="1" w:space="0" w:color="000000"/>
              <w:bottom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F204CC">
        <w:trPr>
          <w:cantSplit/>
          <w:trHeight w:val="397"/>
          <w:jc w:val="center"/>
        </w:trPr>
        <w:tc>
          <w:tcPr>
            <w:tcW w:w="3753"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PRESSÃO ESTÁTICA (DESCARGA)</w:t>
            </w:r>
          </w:p>
        </w:tc>
        <w:tc>
          <w:tcPr>
            <w:tcW w:w="118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mca</w:t>
            </w:r>
          </w:p>
        </w:tc>
        <w:tc>
          <w:tcPr>
            <w:tcW w:w="1559"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560" w:type="dxa"/>
            <w:gridSpan w:val="2"/>
            <w:tcBorders>
              <w:left w:val="single" w:sz="1" w:space="0" w:color="000000"/>
              <w:bottom w:val="single" w:sz="1" w:space="0" w:color="000000"/>
            </w:tcBorders>
          </w:tcPr>
          <w:p w:rsidR="00D16C8B" w:rsidRPr="0005761C" w:rsidRDefault="00D16C8B" w:rsidP="00D16C8B">
            <w:pPr>
              <w:spacing w:before="0" w:after="0"/>
              <w:ind w:right="0"/>
              <w:jc w:val="left"/>
              <w:rPr>
                <w:rFonts w:ascii="Verdana" w:eastAsia="Times New Roman" w:hAnsi="Verdana"/>
              </w:rPr>
            </w:pPr>
          </w:p>
        </w:tc>
        <w:tc>
          <w:tcPr>
            <w:tcW w:w="1711" w:type="dxa"/>
            <w:gridSpan w:val="3"/>
            <w:tcBorders>
              <w:left w:val="single" w:sz="1" w:space="0" w:color="000000"/>
              <w:bottom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F204CC">
        <w:trPr>
          <w:cantSplit/>
          <w:trHeight w:val="397"/>
          <w:jc w:val="center"/>
        </w:trPr>
        <w:tc>
          <w:tcPr>
            <w:tcW w:w="3753" w:type="dxa"/>
            <w:vMerge w:val="restart"/>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AMPERAGEM</w:t>
            </w:r>
          </w:p>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(A)</w:t>
            </w:r>
          </w:p>
        </w:tc>
        <w:tc>
          <w:tcPr>
            <w:tcW w:w="118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MEDIDA</w:t>
            </w:r>
          </w:p>
        </w:tc>
        <w:tc>
          <w:tcPr>
            <w:tcW w:w="1559"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560" w:type="dxa"/>
            <w:gridSpan w:val="2"/>
            <w:tcBorders>
              <w:left w:val="single" w:sz="1" w:space="0" w:color="000000"/>
              <w:bottom w:val="single" w:sz="1" w:space="0" w:color="000000"/>
            </w:tcBorders>
          </w:tcPr>
          <w:p w:rsidR="00D16C8B" w:rsidRPr="0005761C" w:rsidRDefault="00D16C8B" w:rsidP="00D16C8B">
            <w:pPr>
              <w:spacing w:before="0" w:after="0"/>
              <w:ind w:right="0"/>
              <w:jc w:val="left"/>
              <w:rPr>
                <w:rFonts w:ascii="Verdana" w:eastAsia="Times New Roman" w:hAnsi="Verdana"/>
              </w:rPr>
            </w:pPr>
          </w:p>
        </w:tc>
        <w:tc>
          <w:tcPr>
            <w:tcW w:w="1711" w:type="dxa"/>
            <w:gridSpan w:val="3"/>
            <w:tcBorders>
              <w:left w:val="single" w:sz="1" w:space="0" w:color="000000"/>
              <w:bottom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F204CC">
        <w:trPr>
          <w:cantSplit/>
          <w:trHeight w:val="529"/>
          <w:jc w:val="center"/>
        </w:trPr>
        <w:tc>
          <w:tcPr>
            <w:tcW w:w="3753" w:type="dxa"/>
            <w:vMerge/>
            <w:tcBorders>
              <w:left w:val="single" w:sz="1" w:space="0" w:color="000000"/>
              <w:bottom w:val="single" w:sz="4" w:space="0" w:color="auto"/>
            </w:tcBorders>
          </w:tcPr>
          <w:p w:rsidR="00D16C8B" w:rsidRPr="0005761C" w:rsidRDefault="00D16C8B" w:rsidP="00D16C8B">
            <w:pPr>
              <w:spacing w:before="0" w:after="0"/>
              <w:ind w:left="170" w:right="0"/>
              <w:jc w:val="left"/>
              <w:rPr>
                <w:rFonts w:ascii="Verdana" w:eastAsia="Times New Roman" w:hAnsi="Verdana"/>
              </w:rPr>
            </w:pPr>
          </w:p>
        </w:tc>
        <w:tc>
          <w:tcPr>
            <w:tcW w:w="1188" w:type="dxa"/>
            <w:tcBorders>
              <w:left w:val="single" w:sz="1" w:space="0" w:color="000000"/>
              <w:bottom w:val="single" w:sz="4" w:space="0" w:color="auto"/>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PLACA</w:t>
            </w:r>
          </w:p>
        </w:tc>
        <w:tc>
          <w:tcPr>
            <w:tcW w:w="1559" w:type="dxa"/>
            <w:tcBorders>
              <w:left w:val="single" w:sz="1" w:space="0" w:color="000000"/>
              <w:bottom w:val="single" w:sz="4" w:space="0" w:color="auto"/>
            </w:tcBorders>
          </w:tcPr>
          <w:p w:rsidR="00D16C8B" w:rsidRPr="0005761C" w:rsidRDefault="00D16C8B" w:rsidP="00D16C8B">
            <w:pPr>
              <w:spacing w:before="0" w:after="0"/>
              <w:ind w:left="170" w:right="0"/>
              <w:jc w:val="left"/>
              <w:rPr>
                <w:rFonts w:ascii="Verdana" w:eastAsia="Times New Roman" w:hAnsi="Verdana"/>
              </w:rPr>
            </w:pPr>
          </w:p>
        </w:tc>
        <w:tc>
          <w:tcPr>
            <w:tcW w:w="1560" w:type="dxa"/>
            <w:gridSpan w:val="2"/>
            <w:tcBorders>
              <w:left w:val="single" w:sz="1" w:space="0" w:color="000000"/>
              <w:bottom w:val="single" w:sz="4" w:space="0" w:color="auto"/>
            </w:tcBorders>
          </w:tcPr>
          <w:p w:rsidR="00D16C8B" w:rsidRPr="0005761C" w:rsidRDefault="00D16C8B" w:rsidP="00D16C8B">
            <w:pPr>
              <w:spacing w:before="0" w:after="0"/>
              <w:ind w:right="0"/>
              <w:jc w:val="left"/>
              <w:rPr>
                <w:rFonts w:ascii="Verdana" w:eastAsia="Times New Roman" w:hAnsi="Verdana"/>
              </w:rPr>
            </w:pPr>
          </w:p>
        </w:tc>
        <w:tc>
          <w:tcPr>
            <w:tcW w:w="1711" w:type="dxa"/>
            <w:gridSpan w:val="3"/>
            <w:tcBorders>
              <w:left w:val="single" w:sz="1" w:space="0" w:color="000000"/>
              <w:bottom w:val="single" w:sz="4" w:space="0" w:color="auto"/>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F204CC">
        <w:trPr>
          <w:cantSplit/>
          <w:trHeight w:val="462"/>
          <w:jc w:val="center"/>
        </w:trPr>
        <w:tc>
          <w:tcPr>
            <w:tcW w:w="3753" w:type="dxa"/>
            <w:vMerge w:val="restart"/>
            <w:tcBorders>
              <w:top w:val="single" w:sz="4" w:space="0" w:color="auto"/>
              <w:lef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TENSÃO</w:t>
            </w:r>
          </w:p>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MEDIDA</w:t>
            </w:r>
          </w:p>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(V)</w:t>
            </w:r>
          </w:p>
        </w:tc>
        <w:tc>
          <w:tcPr>
            <w:tcW w:w="1188" w:type="dxa"/>
            <w:tcBorders>
              <w:top w:val="single" w:sz="4" w:space="0" w:color="auto"/>
              <w:left w:val="single" w:sz="1" w:space="0" w:color="000000"/>
              <w:bottom w:val="single" w:sz="4" w:space="0" w:color="auto"/>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RS</w:t>
            </w:r>
          </w:p>
        </w:tc>
        <w:tc>
          <w:tcPr>
            <w:tcW w:w="1559" w:type="dxa"/>
            <w:tcBorders>
              <w:top w:val="single" w:sz="4" w:space="0" w:color="auto"/>
              <w:left w:val="single" w:sz="1" w:space="0" w:color="000000"/>
              <w:bottom w:val="single" w:sz="4" w:space="0" w:color="auto"/>
            </w:tcBorders>
          </w:tcPr>
          <w:p w:rsidR="00D16C8B" w:rsidRPr="0005761C" w:rsidRDefault="00D16C8B" w:rsidP="00D16C8B">
            <w:pPr>
              <w:spacing w:before="0" w:after="0"/>
              <w:ind w:left="170" w:right="0"/>
              <w:jc w:val="left"/>
              <w:rPr>
                <w:rFonts w:ascii="Verdana" w:eastAsia="Times New Roman" w:hAnsi="Verdana"/>
              </w:rPr>
            </w:pPr>
          </w:p>
        </w:tc>
        <w:tc>
          <w:tcPr>
            <w:tcW w:w="1560" w:type="dxa"/>
            <w:gridSpan w:val="2"/>
            <w:tcBorders>
              <w:top w:val="single" w:sz="4" w:space="0" w:color="auto"/>
              <w:left w:val="single" w:sz="1" w:space="0" w:color="000000"/>
              <w:bottom w:val="single" w:sz="4" w:space="0" w:color="auto"/>
            </w:tcBorders>
          </w:tcPr>
          <w:p w:rsidR="00D16C8B" w:rsidRPr="0005761C" w:rsidRDefault="00D16C8B" w:rsidP="00D16C8B">
            <w:pPr>
              <w:spacing w:before="0" w:after="0"/>
              <w:ind w:right="0"/>
              <w:jc w:val="left"/>
              <w:rPr>
                <w:rFonts w:ascii="Verdana" w:eastAsia="Times New Roman" w:hAnsi="Verdana"/>
              </w:rPr>
            </w:pPr>
          </w:p>
        </w:tc>
        <w:tc>
          <w:tcPr>
            <w:tcW w:w="1711" w:type="dxa"/>
            <w:gridSpan w:val="3"/>
            <w:tcBorders>
              <w:top w:val="single" w:sz="4" w:space="0" w:color="auto"/>
              <w:left w:val="single" w:sz="1" w:space="0" w:color="000000"/>
              <w:bottom w:val="single" w:sz="4" w:space="0" w:color="auto"/>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F204CC">
        <w:trPr>
          <w:cantSplit/>
          <w:trHeight w:val="556"/>
          <w:jc w:val="center"/>
        </w:trPr>
        <w:tc>
          <w:tcPr>
            <w:tcW w:w="3753" w:type="dxa"/>
            <w:vMerge/>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88" w:type="dxa"/>
            <w:tcBorders>
              <w:top w:val="single" w:sz="4" w:space="0" w:color="auto"/>
              <w:left w:val="single" w:sz="1" w:space="0" w:color="000000"/>
              <w:bottom w:val="single" w:sz="4" w:space="0" w:color="auto"/>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RT</w:t>
            </w:r>
          </w:p>
        </w:tc>
        <w:tc>
          <w:tcPr>
            <w:tcW w:w="1559" w:type="dxa"/>
            <w:tcBorders>
              <w:top w:val="single" w:sz="4" w:space="0" w:color="auto"/>
              <w:left w:val="single" w:sz="1" w:space="0" w:color="000000"/>
              <w:bottom w:val="single" w:sz="4" w:space="0" w:color="auto"/>
            </w:tcBorders>
          </w:tcPr>
          <w:p w:rsidR="00D16C8B" w:rsidRPr="0005761C" w:rsidRDefault="00D16C8B" w:rsidP="00D16C8B">
            <w:pPr>
              <w:spacing w:before="0" w:after="0"/>
              <w:ind w:left="170" w:right="0"/>
              <w:jc w:val="left"/>
              <w:rPr>
                <w:rFonts w:ascii="Verdana" w:eastAsia="Times New Roman" w:hAnsi="Verdana"/>
              </w:rPr>
            </w:pPr>
          </w:p>
        </w:tc>
        <w:tc>
          <w:tcPr>
            <w:tcW w:w="1560" w:type="dxa"/>
            <w:gridSpan w:val="2"/>
            <w:tcBorders>
              <w:top w:val="single" w:sz="4" w:space="0" w:color="auto"/>
              <w:left w:val="single" w:sz="1" w:space="0" w:color="000000"/>
              <w:bottom w:val="single" w:sz="4" w:space="0" w:color="auto"/>
            </w:tcBorders>
          </w:tcPr>
          <w:p w:rsidR="00D16C8B" w:rsidRPr="0005761C" w:rsidRDefault="00D16C8B" w:rsidP="00D16C8B">
            <w:pPr>
              <w:spacing w:before="0" w:after="0"/>
              <w:ind w:right="0"/>
              <w:jc w:val="left"/>
              <w:rPr>
                <w:rFonts w:ascii="Verdana" w:eastAsia="Times New Roman" w:hAnsi="Verdana"/>
              </w:rPr>
            </w:pPr>
          </w:p>
        </w:tc>
        <w:tc>
          <w:tcPr>
            <w:tcW w:w="1711" w:type="dxa"/>
            <w:gridSpan w:val="3"/>
            <w:tcBorders>
              <w:top w:val="single" w:sz="4" w:space="0" w:color="auto"/>
              <w:left w:val="single" w:sz="1" w:space="0" w:color="000000"/>
              <w:bottom w:val="single" w:sz="4" w:space="0" w:color="auto"/>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F204CC">
        <w:trPr>
          <w:cantSplit/>
          <w:trHeight w:val="557"/>
          <w:jc w:val="center"/>
        </w:trPr>
        <w:tc>
          <w:tcPr>
            <w:tcW w:w="3753" w:type="dxa"/>
            <w:vMerge/>
            <w:tcBorders>
              <w:left w:val="single" w:sz="1" w:space="0" w:color="000000"/>
              <w:bottom w:val="single" w:sz="4" w:space="0" w:color="auto"/>
            </w:tcBorders>
          </w:tcPr>
          <w:p w:rsidR="00D16C8B" w:rsidRPr="0005761C" w:rsidRDefault="00D16C8B" w:rsidP="00D16C8B">
            <w:pPr>
              <w:spacing w:before="0" w:after="0"/>
              <w:ind w:right="0"/>
              <w:jc w:val="left"/>
              <w:rPr>
                <w:rFonts w:ascii="Verdana" w:eastAsia="Times New Roman" w:hAnsi="Verdana"/>
              </w:rPr>
            </w:pPr>
          </w:p>
        </w:tc>
        <w:tc>
          <w:tcPr>
            <w:tcW w:w="1188" w:type="dxa"/>
            <w:tcBorders>
              <w:top w:val="single" w:sz="4" w:space="0" w:color="auto"/>
              <w:left w:val="single" w:sz="1" w:space="0" w:color="000000"/>
              <w:bottom w:val="single" w:sz="4" w:space="0" w:color="auto"/>
            </w:tcBorders>
          </w:tcPr>
          <w:p w:rsidR="00D16C8B" w:rsidRPr="0005761C" w:rsidRDefault="00D16C8B" w:rsidP="00D16C8B">
            <w:pPr>
              <w:spacing w:before="0" w:after="0"/>
              <w:ind w:right="0"/>
              <w:jc w:val="left"/>
              <w:rPr>
                <w:rFonts w:ascii="Verdana" w:eastAsia="Times New Roman" w:hAnsi="Verdana"/>
              </w:rPr>
            </w:pPr>
            <w:r w:rsidRPr="0005761C">
              <w:rPr>
                <w:rFonts w:ascii="Verdana" w:eastAsia="Times New Roman" w:hAnsi="Verdana"/>
                <w:sz w:val="22"/>
                <w:szCs w:val="22"/>
              </w:rPr>
              <w:t>ST</w:t>
            </w:r>
          </w:p>
        </w:tc>
        <w:tc>
          <w:tcPr>
            <w:tcW w:w="1559" w:type="dxa"/>
            <w:tcBorders>
              <w:top w:val="single" w:sz="4" w:space="0" w:color="auto"/>
              <w:left w:val="single" w:sz="1" w:space="0" w:color="000000"/>
              <w:bottom w:val="single" w:sz="4" w:space="0" w:color="auto"/>
            </w:tcBorders>
          </w:tcPr>
          <w:p w:rsidR="00D16C8B" w:rsidRPr="0005761C" w:rsidRDefault="00D16C8B" w:rsidP="00D16C8B">
            <w:pPr>
              <w:spacing w:before="0" w:after="0"/>
              <w:ind w:right="0"/>
              <w:jc w:val="left"/>
              <w:rPr>
                <w:rFonts w:ascii="Verdana" w:eastAsia="Times New Roman" w:hAnsi="Verdana"/>
              </w:rPr>
            </w:pPr>
          </w:p>
        </w:tc>
        <w:tc>
          <w:tcPr>
            <w:tcW w:w="1560" w:type="dxa"/>
            <w:gridSpan w:val="2"/>
            <w:tcBorders>
              <w:top w:val="single" w:sz="4" w:space="0" w:color="auto"/>
              <w:left w:val="single" w:sz="1" w:space="0" w:color="000000"/>
              <w:bottom w:val="single" w:sz="4" w:space="0" w:color="auto"/>
            </w:tcBorders>
          </w:tcPr>
          <w:p w:rsidR="00D16C8B" w:rsidRPr="0005761C" w:rsidRDefault="00D16C8B" w:rsidP="00D16C8B">
            <w:pPr>
              <w:spacing w:before="0" w:after="0"/>
              <w:ind w:right="0"/>
              <w:jc w:val="left"/>
              <w:rPr>
                <w:rFonts w:ascii="Verdana" w:eastAsia="Times New Roman" w:hAnsi="Verdana"/>
              </w:rPr>
            </w:pPr>
          </w:p>
        </w:tc>
        <w:tc>
          <w:tcPr>
            <w:tcW w:w="1711" w:type="dxa"/>
            <w:gridSpan w:val="3"/>
            <w:tcBorders>
              <w:top w:val="single" w:sz="4" w:space="0" w:color="auto"/>
              <w:left w:val="single" w:sz="1" w:space="0" w:color="000000"/>
              <w:bottom w:val="single" w:sz="4" w:space="0" w:color="auto"/>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bl>
    <w:p w:rsidR="00D16C8B" w:rsidRPr="0005761C" w:rsidRDefault="00D16C8B" w:rsidP="00D16C8B">
      <w:pPr>
        <w:spacing w:before="0" w:after="0"/>
        <w:ind w:right="0"/>
        <w:jc w:val="left"/>
        <w:rPr>
          <w:rFonts w:ascii="Verdana" w:eastAsia="Times New Roman" w:hAnsi="Verdana"/>
          <w:sz w:val="22"/>
          <w:szCs w:val="22"/>
        </w:rPr>
      </w:pPr>
    </w:p>
    <w:p w:rsidR="00D16C8B" w:rsidRPr="0005761C" w:rsidRDefault="00D16C8B" w:rsidP="00D16C8B">
      <w:pPr>
        <w:spacing w:before="0" w:after="0"/>
        <w:ind w:right="0"/>
        <w:jc w:val="left"/>
        <w:rPr>
          <w:rFonts w:ascii="Verdana" w:eastAsia="Times New Roman" w:hAnsi="Verdana"/>
          <w:sz w:val="22"/>
          <w:szCs w:val="22"/>
        </w:rPr>
      </w:pPr>
    </w:p>
    <w:p w:rsidR="00D16C8B" w:rsidRPr="0005761C" w:rsidRDefault="00D16C8B" w:rsidP="00D16C8B">
      <w:pPr>
        <w:spacing w:before="0" w:after="0"/>
        <w:ind w:right="0"/>
        <w:jc w:val="left"/>
        <w:rPr>
          <w:rFonts w:ascii="Verdana" w:eastAsia="Times New Roman" w:hAnsi="Verdana"/>
          <w:sz w:val="22"/>
          <w:szCs w:val="22"/>
        </w:rPr>
      </w:pPr>
    </w:p>
    <w:p w:rsidR="00D16C8B" w:rsidRPr="0005761C" w:rsidRDefault="00D16C8B" w:rsidP="00D16C8B">
      <w:pPr>
        <w:spacing w:before="0" w:after="0"/>
        <w:ind w:right="0"/>
        <w:jc w:val="left"/>
        <w:rPr>
          <w:rFonts w:ascii="Verdana" w:eastAsia="Times New Roman" w:hAnsi="Verdana"/>
          <w:sz w:val="22"/>
          <w:szCs w:val="22"/>
        </w:rPr>
      </w:pPr>
    </w:p>
    <w:p w:rsidR="00D16C8B" w:rsidRPr="0005761C" w:rsidRDefault="00D16C8B" w:rsidP="00D16C8B">
      <w:pPr>
        <w:spacing w:before="0" w:after="0"/>
        <w:ind w:right="0"/>
        <w:jc w:val="left"/>
        <w:rPr>
          <w:rFonts w:ascii="Verdana" w:eastAsia="Times New Roman" w:hAnsi="Verdana"/>
          <w:sz w:val="22"/>
          <w:szCs w:val="22"/>
        </w:rPr>
      </w:pPr>
    </w:p>
    <w:p w:rsidR="00D16C8B" w:rsidRPr="0005761C" w:rsidRDefault="00D16C8B" w:rsidP="00D16C8B">
      <w:pPr>
        <w:spacing w:before="0" w:after="0"/>
        <w:ind w:right="0"/>
        <w:jc w:val="left"/>
        <w:rPr>
          <w:rFonts w:ascii="Verdana" w:eastAsia="Times New Roman" w:hAnsi="Verdana"/>
          <w:sz w:val="22"/>
          <w:szCs w:val="22"/>
        </w:rPr>
      </w:pPr>
      <w:r w:rsidRPr="0005761C">
        <w:rPr>
          <w:rFonts w:ascii="Verdana" w:eastAsia="Times New Roman" w:hAnsi="Verdana"/>
          <w:sz w:val="22"/>
          <w:szCs w:val="22"/>
        </w:rPr>
        <w:br w:type="page"/>
      </w:r>
    </w:p>
    <w:tbl>
      <w:tblPr>
        <w:tblW w:w="0" w:type="auto"/>
        <w:jc w:val="center"/>
        <w:tblLayout w:type="fixed"/>
        <w:tblCellMar>
          <w:left w:w="0" w:type="dxa"/>
          <w:right w:w="0" w:type="dxa"/>
        </w:tblCellMar>
        <w:tblLook w:val="0000"/>
      </w:tblPr>
      <w:tblGrid>
        <w:gridCol w:w="2407"/>
        <w:gridCol w:w="2692"/>
        <w:gridCol w:w="1701"/>
        <w:gridCol w:w="518"/>
        <w:gridCol w:w="1183"/>
        <w:gridCol w:w="1631"/>
        <w:gridCol w:w="9"/>
      </w:tblGrid>
      <w:tr w:rsidR="00D16C8B" w:rsidRPr="0005761C" w:rsidTr="00122E97">
        <w:trPr>
          <w:gridAfter w:val="1"/>
          <w:wAfter w:w="9" w:type="dxa"/>
          <w:cantSplit/>
          <w:jc w:val="center"/>
        </w:trPr>
        <w:tc>
          <w:tcPr>
            <w:tcW w:w="7318" w:type="dxa"/>
            <w:gridSpan w:val="4"/>
            <w:tcBorders>
              <w:top w:val="single" w:sz="1" w:space="0" w:color="000000"/>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lastRenderedPageBreak/>
              <w:t xml:space="preserve">Obra: </w:t>
            </w:r>
          </w:p>
        </w:tc>
        <w:tc>
          <w:tcPr>
            <w:tcW w:w="2814" w:type="dxa"/>
            <w:gridSpan w:val="2"/>
            <w:tcBorders>
              <w:top w:val="single" w:sz="1" w:space="0" w:color="000000"/>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 xml:space="preserve">Folha nº </w:t>
            </w:r>
          </w:p>
        </w:tc>
      </w:tr>
      <w:tr w:rsidR="00D16C8B" w:rsidRPr="0005761C" w:rsidTr="00122E97">
        <w:trPr>
          <w:gridAfter w:val="1"/>
          <w:wAfter w:w="9" w:type="dxa"/>
          <w:cantSplit/>
          <w:jc w:val="center"/>
        </w:trPr>
        <w:tc>
          <w:tcPr>
            <w:tcW w:w="10132" w:type="dxa"/>
            <w:gridSpan w:val="6"/>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 xml:space="preserve">Instaladora: </w:t>
            </w:r>
          </w:p>
        </w:tc>
      </w:tr>
      <w:tr w:rsidR="00D16C8B" w:rsidRPr="0005761C" w:rsidTr="00122E97">
        <w:trPr>
          <w:gridAfter w:val="1"/>
          <w:wAfter w:w="9" w:type="dxa"/>
          <w:cantSplit/>
          <w:jc w:val="center"/>
        </w:trPr>
        <w:tc>
          <w:tcPr>
            <w:tcW w:w="7318" w:type="dxa"/>
            <w:gridSpan w:val="4"/>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Engº Resp.:</w:t>
            </w:r>
          </w:p>
        </w:tc>
        <w:tc>
          <w:tcPr>
            <w:tcW w:w="2814" w:type="dxa"/>
            <w:gridSpan w:val="2"/>
            <w:tcBorders>
              <w:left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Data:</w:t>
            </w:r>
          </w:p>
        </w:tc>
      </w:tr>
      <w:tr w:rsidR="00D16C8B" w:rsidRPr="0005761C" w:rsidTr="00122E97">
        <w:trPr>
          <w:gridAfter w:val="1"/>
          <w:wAfter w:w="9" w:type="dxa"/>
          <w:cantSplit/>
          <w:jc w:val="center"/>
        </w:trPr>
        <w:tc>
          <w:tcPr>
            <w:tcW w:w="10132" w:type="dxa"/>
            <w:gridSpan w:val="6"/>
            <w:tcBorders>
              <w:top w:val="single" w:sz="1" w:space="0" w:color="000000"/>
              <w:left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Revisão:</w:t>
            </w:r>
          </w:p>
        </w:tc>
      </w:tr>
      <w:tr w:rsidR="00D16C8B" w:rsidRPr="0005761C" w:rsidTr="00122E97">
        <w:trPr>
          <w:cantSplit/>
          <w:jc w:val="center"/>
        </w:trPr>
        <w:tc>
          <w:tcPr>
            <w:tcW w:w="10141" w:type="dxa"/>
            <w:gridSpan w:val="7"/>
            <w:tcBorders>
              <w:top w:val="single" w:sz="1" w:space="0" w:color="000000"/>
              <w:left w:val="single" w:sz="1" w:space="0" w:color="000000"/>
              <w:right w:val="single" w:sz="1" w:space="0" w:color="000000"/>
            </w:tcBorders>
            <w:vAlign w:val="center"/>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BALANCEAMENTO – CLIMATIZADOR TIPO FAN&amp;COIL</w:t>
            </w:r>
          </w:p>
        </w:tc>
      </w:tr>
      <w:tr w:rsidR="00D16C8B" w:rsidRPr="0005761C" w:rsidTr="00122E97">
        <w:trPr>
          <w:cantSplit/>
          <w:trHeight w:val="340"/>
          <w:jc w:val="center"/>
        </w:trPr>
        <w:tc>
          <w:tcPr>
            <w:tcW w:w="5099" w:type="dxa"/>
            <w:gridSpan w:val="2"/>
            <w:tcBorders>
              <w:top w:val="single" w:sz="1" w:space="0" w:color="000000"/>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UNIDADE Nº</w:t>
            </w:r>
          </w:p>
        </w:tc>
        <w:tc>
          <w:tcPr>
            <w:tcW w:w="1701" w:type="dxa"/>
            <w:tcBorders>
              <w:top w:val="single" w:sz="1" w:space="0" w:color="000000"/>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gridSpan w:val="2"/>
            <w:tcBorders>
              <w:top w:val="single" w:sz="1" w:space="0" w:color="000000"/>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640" w:type="dxa"/>
            <w:gridSpan w:val="2"/>
            <w:tcBorders>
              <w:top w:val="single" w:sz="1" w:space="0" w:color="000000"/>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40"/>
          <w:jc w:val="center"/>
        </w:trPr>
        <w:tc>
          <w:tcPr>
            <w:tcW w:w="5099"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FABRICANTE</w:t>
            </w:r>
          </w:p>
        </w:tc>
        <w:tc>
          <w:tcPr>
            <w:tcW w:w="170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640"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40"/>
          <w:jc w:val="center"/>
        </w:trPr>
        <w:tc>
          <w:tcPr>
            <w:tcW w:w="5099"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TIPO / MODELO</w:t>
            </w:r>
          </w:p>
        </w:tc>
        <w:tc>
          <w:tcPr>
            <w:tcW w:w="170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640"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40"/>
          <w:jc w:val="center"/>
        </w:trPr>
        <w:tc>
          <w:tcPr>
            <w:tcW w:w="5099"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Nº SÉRIE</w:t>
            </w:r>
          </w:p>
        </w:tc>
        <w:tc>
          <w:tcPr>
            <w:tcW w:w="170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640"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40"/>
          <w:jc w:val="center"/>
        </w:trPr>
        <w:tc>
          <w:tcPr>
            <w:tcW w:w="5099"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FABRICANTE DO MOTOR</w:t>
            </w:r>
          </w:p>
        </w:tc>
        <w:tc>
          <w:tcPr>
            <w:tcW w:w="170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640"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40"/>
          <w:jc w:val="center"/>
        </w:trPr>
        <w:tc>
          <w:tcPr>
            <w:tcW w:w="5099"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POTÊNCIA (CV) / Nº DE PÓLOS</w:t>
            </w:r>
          </w:p>
        </w:tc>
        <w:tc>
          <w:tcPr>
            <w:tcW w:w="170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640"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40"/>
          <w:jc w:val="center"/>
        </w:trPr>
        <w:tc>
          <w:tcPr>
            <w:tcW w:w="5099"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TENSÃO MEDIDA (RS/RT/ST) (V)</w:t>
            </w:r>
          </w:p>
        </w:tc>
        <w:tc>
          <w:tcPr>
            <w:tcW w:w="170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640"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40"/>
          <w:jc w:val="center"/>
        </w:trPr>
        <w:tc>
          <w:tcPr>
            <w:tcW w:w="2407" w:type="dxa"/>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AMPERAGEM</w:t>
            </w:r>
          </w:p>
        </w:tc>
        <w:tc>
          <w:tcPr>
            <w:tcW w:w="2692"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MEDIDA</w:t>
            </w:r>
          </w:p>
        </w:tc>
        <w:tc>
          <w:tcPr>
            <w:tcW w:w="170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640"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40"/>
          <w:jc w:val="center"/>
        </w:trPr>
        <w:tc>
          <w:tcPr>
            <w:tcW w:w="2407" w:type="dxa"/>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(A)</w:t>
            </w:r>
          </w:p>
        </w:tc>
        <w:tc>
          <w:tcPr>
            <w:tcW w:w="2692"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PLACA</w:t>
            </w:r>
          </w:p>
        </w:tc>
        <w:tc>
          <w:tcPr>
            <w:tcW w:w="170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640"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40"/>
          <w:jc w:val="center"/>
        </w:trPr>
        <w:tc>
          <w:tcPr>
            <w:tcW w:w="2407" w:type="dxa"/>
            <w:vMerge w:val="restart"/>
            <w:tcBorders>
              <w:top w:val="single" w:sz="1" w:space="0" w:color="000000"/>
              <w:lef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TENSÃO</w:t>
            </w:r>
          </w:p>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MEDIDA</w:t>
            </w:r>
          </w:p>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(V)</w:t>
            </w:r>
          </w:p>
        </w:tc>
        <w:tc>
          <w:tcPr>
            <w:tcW w:w="2692"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RS</w:t>
            </w:r>
          </w:p>
        </w:tc>
        <w:tc>
          <w:tcPr>
            <w:tcW w:w="170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640"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40"/>
          <w:jc w:val="center"/>
        </w:trPr>
        <w:tc>
          <w:tcPr>
            <w:tcW w:w="2407" w:type="dxa"/>
            <w:vMerge/>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2692"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RT</w:t>
            </w:r>
          </w:p>
        </w:tc>
        <w:tc>
          <w:tcPr>
            <w:tcW w:w="170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640"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40"/>
          <w:jc w:val="center"/>
        </w:trPr>
        <w:tc>
          <w:tcPr>
            <w:tcW w:w="2407" w:type="dxa"/>
            <w:vMerge/>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2692"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ST</w:t>
            </w:r>
          </w:p>
        </w:tc>
        <w:tc>
          <w:tcPr>
            <w:tcW w:w="170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640"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40"/>
          <w:jc w:val="center"/>
        </w:trPr>
        <w:tc>
          <w:tcPr>
            <w:tcW w:w="2407" w:type="dxa"/>
            <w:tcBorders>
              <w:top w:val="single" w:sz="1" w:space="0" w:color="000000"/>
              <w:lef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VAZÃO</w:t>
            </w:r>
          </w:p>
        </w:tc>
        <w:tc>
          <w:tcPr>
            <w:tcW w:w="2692"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INSUFLAÇÃO</w:t>
            </w:r>
          </w:p>
        </w:tc>
        <w:tc>
          <w:tcPr>
            <w:tcW w:w="170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640"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40"/>
          <w:jc w:val="center"/>
        </w:trPr>
        <w:tc>
          <w:tcPr>
            <w:tcW w:w="2407" w:type="dxa"/>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PROJETO</w:t>
            </w:r>
          </w:p>
        </w:tc>
        <w:tc>
          <w:tcPr>
            <w:tcW w:w="2692"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RETORNO</w:t>
            </w:r>
          </w:p>
        </w:tc>
        <w:tc>
          <w:tcPr>
            <w:tcW w:w="170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640"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40"/>
          <w:jc w:val="center"/>
        </w:trPr>
        <w:tc>
          <w:tcPr>
            <w:tcW w:w="2407"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(m3/h)</w:t>
            </w:r>
          </w:p>
        </w:tc>
        <w:tc>
          <w:tcPr>
            <w:tcW w:w="2692"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AR EXTERNO</w:t>
            </w:r>
          </w:p>
        </w:tc>
        <w:tc>
          <w:tcPr>
            <w:tcW w:w="170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640"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40"/>
          <w:jc w:val="center"/>
        </w:trPr>
        <w:tc>
          <w:tcPr>
            <w:tcW w:w="2407" w:type="dxa"/>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VAZÃO</w:t>
            </w:r>
          </w:p>
        </w:tc>
        <w:tc>
          <w:tcPr>
            <w:tcW w:w="2692"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INSUFLAÇÃO</w:t>
            </w:r>
          </w:p>
        </w:tc>
        <w:tc>
          <w:tcPr>
            <w:tcW w:w="170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640"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40"/>
          <w:jc w:val="center"/>
        </w:trPr>
        <w:tc>
          <w:tcPr>
            <w:tcW w:w="2407" w:type="dxa"/>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MEDIDA</w:t>
            </w:r>
          </w:p>
        </w:tc>
        <w:tc>
          <w:tcPr>
            <w:tcW w:w="2692"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RETORNO</w:t>
            </w:r>
          </w:p>
        </w:tc>
        <w:tc>
          <w:tcPr>
            <w:tcW w:w="170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640"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40"/>
          <w:jc w:val="center"/>
        </w:trPr>
        <w:tc>
          <w:tcPr>
            <w:tcW w:w="2407"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(m3/h)</w:t>
            </w:r>
          </w:p>
        </w:tc>
        <w:tc>
          <w:tcPr>
            <w:tcW w:w="2692"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AR EXTERNO</w:t>
            </w:r>
          </w:p>
        </w:tc>
        <w:tc>
          <w:tcPr>
            <w:tcW w:w="170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640"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40"/>
          <w:jc w:val="center"/>
        </w:trPr>
        <w:tc>
          <w:tcPr>
            <w:tcW w:w="5099"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SERPENTINA</w:t>
            </w:r>
          </w:p>
        </w:tc>
        <w:tc>
          <w:tcPr>
            <w:tcW w:w="170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640"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40"/>
          <w:jc w:val="center"/>
        </w:trPr>
        <w:tc>
          <w:tcPr>
            <w:tcW w:w="5099"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Nº DE FILAS</w:t>
            </w:r>
          </w:p>
        </w:tc>
        <w:tc>
          <w:tcPr>
            <w:tcW w:w="170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640"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40"/>
          <w:jc w:val="center"/>
        </w:trPr>
        <w:tc>
          <w:tcPr>
            <w:tcW w:w="5099"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DIÂMETRO DE TUBO</w:t>
            </w:r>
          </w:p>
        </w:tc>
        <w:tc>
          <w:tcPr>
            <w:tcW w:w="170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640"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40"/>
          <w:jc w:val="center"/>
        </w:trPr>
        <w:tc>
          <w:tcPr>
            <w:tcW w:w="5099"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Nº ALETAS / POLEGADA</w:t>
            </w:r>
          </w:p>
        </w:tc>
        <w:tc>
          <w:tcPr>
            <w:tcW w:w="170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640"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40"/>
          <w:jc w:val="center"/>
        </w:trPr>
        <w:tc>
          <w:tcPr>
            <w:tcW w:w="5099"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ÁREA DE FACE (m2)</w:t>
            </w:r>
          </w:p>
        </w:tc>
        <w:tc>
          <w:tcPr>
            <w:tcW w:w="170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640"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40"/>
          <w:jc w:val="center"/>
        </w:trPr>
        <w:tc>
          <w:tcPr>
            <w:tcW w:w="5099"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TEMP. DE RETORNO BS OC</w:t>
            </w:r>
          </w:p>
        </w:tc>
        <w:tc>
          <w:tcPr>
            <w:tcW w:w="170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640"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40"/>
          <w:jc w:val="center"/>
        </w:trPr>
        <w:tc>
          <w:tcPr>
            <w:tcW w:w="5099"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TEMP. DE RETORNO BU OC</w:t>
            </w:r>
          </w:p>
        </w:tc>
        <w:tc>
          <w:tcPr>
            <w:tcW w:w="170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640"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40"/>
          <w:jc w:val="center"/>
        </w:trPr>
        <w:tc>
          <w:tcPr>
            <w:tcW w:w="5099"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TEMP. DE AR EXT. BS OC</w:t>
            </w:r>
          </w:p>
        </w:tc>
        <w:tc>
          <w:tcPr>
            <w:tcW w:w="170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640"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40"/>
          <w:jc w:val="center"/>
        </w:trPr>
        <w:tc>
          <w:tcPr>
            <w:tcW w:w="5099"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TEMP. DE AR EXT. BU OC</w:t>
            </w:r>
          </w:p>
        </w:tc>
        <w:tc>
          <w:tcPr>
            <w:tcW w:w="170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640"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40"/>
          <w:jc w:val="center"/>
        </w:trPr>
        <w:tc>
          <w:tcPr>
            <w:tcW w:w="5099"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TEMP. DE INSUFLAÇÃO BS OC</w:t>
            </w:r>
          </w:p>
        </w:tc>
        <w:tc>
          <w:tcPr>
            <w:tcW w:w="170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640"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40"/>
          <w:jc w:val="center"/>
        </w:trPr>
        <w:tc>
          <w:tcPr>
            <w:tcW w:w="5099"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TEMP. DE INSUFLAÇÃO BU OC</w:t>
            </w:r>
          </w:p>
        </w:tc>
        <w:tc>
          <w:tcPr>
            <w:tcW w:w="170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640"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40"/>
          <w:jc w:val="center"/>
        </w:trPr>
        <w:tc>
          <w:tcPr>
            <w:tcW w:w="5099"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TEMP. DE ENT. ÁGUA GELADA OC</w:t>
            </w:r>
          </w:p>
        </w:tc>
        <w:tc>
          <w:tcPr>
            <w:tcW w:w="170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640"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40"/>
          <w:jc w:val="center"/>
        </w:trPr>
        <w:tc>
          <w:tcPr>
            <w:tcW w:w="5099"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TEMP. DE RET. ÁGUA GELADA OC</w:t>
            </w:r>
          </w:p>
        </w:tc>
        <w:tc>
          <w:tcPr>
            <w:tcW w:w="170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640"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bl>
    <w:p w:rsidR="00D16C8B" w:rsidRPr="0005761C" w:rsidRDefault="00D16C8B" w:rsidP="00D16C8B">
      <w:pPr>
        <w:spacing w:before="0" w:after="0"/>
        <w:ind w:right="0"/>
        <w:jc w:val="left"/>
        <w:rPr>
          <w:rFonts w:ascii="Verdana" w:eastAsia="Times New Roman" w:hAnsi="Verdana"/>
          <w:sz w:val="22"/>
          <w:szCs w:val="22"/>
        </w:rPr>
      </w:pPr>
      <w:r w:rsidRPr="0005761C">
        <w:rPr>
          <w:rFonts w:ascii="Verdana" w:eastAsia="Times New Roman" w:hAnsi="Verdana"/>
          <w:sz w:val="22"/>
          <w:szCs w:val="22"/>
        </w:rPr>
        <w:br w:type="page"/>
      </w:r>
    </w:p>
    <w:tbl>
      <w:tblPr>
        <w:tblW w:w="0" w:type="auto"/>
        <w:jc w:val="center"/>
        <w:tblLayout w:type="fixed"/>
        <w:tblCellMar>
          <w:left w:w="0" w:type="dxa"/>
          <w:right w:w="0" w:type="dxa"/>
        </w:tblCellMar>
        <w:tblLook w:val="0000"/>
      </w:tblPr>
      <w:tblGrid>
        <w:gridCol w:w="2407"/>
        <w:gridCol w:w="2692"/>
        <w:gridCol w:w="1701"/>
        <w:gridCol w:w="505"/>
        <w:gridCol w:w="1196"/>
        <w:gridCol w:w="1631"/>
        <w:gridCol w:w="9"/>
      </w:tblGrid>
      <w:tr w:rsidR="00D16C8B" w:rsidRPr="0005761C" w:rsidTr="00122E97">
        <w:trPr>
          <w:gridAfter w:val="1"/>
          <w:wAfter w:w="9" w:type="dxa"/>
          <w:cantSplit/>
          <w:jc w:val="center"/>
        </w:trPr>
        <w:tc>
          <w:tcPr>
            <w:tcW w:w="7305" w:type="dxa"/>
            <w:gridSpan w:val="4"/>
            <w:tcBorders>
              <w:top w:val="single" w:sz="1" w:space="0" w:color="000000"/>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lastRenderedPageBreak/>
              <w:t xml:space="preserve">Obra: </w:t>
            </w:r>
          </w:p>
        </w:tc>
        <w:tc>
          <w:tcPr>
            <w:tcW w:w="2827" w:type="dxa"/>
            <w:gridSpan w:val="2"/>
            <w:tcBorders>
              <w:top w:val="single" w:sz="1" w:space="0" w:color="000000"/>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 xml:space="preserve">Folha nº </w:t>
            </w:r>
          </w:p>
        </w:tc>
      </w:tr>
      <w:tr w:rsidR="00D16C8B" w:rsidRPr="0005761C" w:rsidTr="00122E97">
        <w:trPr>
          <w:gridAfter w:val="1"/>
          <w:wAfter w:w="9" w:type="dxa"/>
          <w:cantSplit/>
          <w:jc w:val="center"/>
        </w:trPr>
        <w:tc>
          <w:tcPr>
            <w:tcW w:w="10132" w:type="dxa"/>
            <w:gridSpan w:val="6"/>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 xml:space="preserve">Instaladora: </w:t>
            </w:r>
          </w:p>
        </w:tc>
      </w:tr>
      <w:tr w:rsidR="00D16C8B" w:rsidRPr="0005761C" w:rsidTr="00122E97">
        <w:trPr>
          <w:gridAfter w:val="1"/>
          <w:wAfter w:w="9" w:type="dxa"/>
          <w:cantSplit/>
          <w:jc w:val="center"/>
        </w:trPr>
        <w:tc>
          <w:tcPr>
            <w:tcW w:w="7305" w:type="dxa"/>
            <w:gridSpan w:val="4"/>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Engº Resp.:</w:t>
            </w:r>
          </w:p>
        </w:tc>
        <w:tc>
          <w:tcPr>
            <w:tcW w:w="2827" w:type="dxa"/>
            <w:gridSpan w:val="2"/>
            <w:tcBorders>
              <w:left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Data:</w:t>
            </w:r>
          </w:p>
        </w:tc>
      </w:tr>
      <w:tr w:rsidR="00D16C8B" w:rsidRPr="0005761C" w:rsidTr="00122E97">
        <w:trPr>
          <w:cantSplit/>
          <w:jc w:val="center"/>
        </w:trPr>
        <w:tc>
          <w:tcPr>
            <w:tcW w:w="10141" w:type="dxa"/>
            <w:gridSpan w:val="7"/>
            <w:tcBorders>
              <w:top w:val="single" w:sz="1" w:space="0" w:color="000000"/>
              <w:left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Revisão:</w:t>
            </w:r>
          </w:p>
        </w:tc>
      </w:tr>
      <w:tr w:rsidR="00D16C8B" w:rsidRPr="0005761C" w:rsidTr="00122E97">
        <w:trPr>
          <w:cantSplit/>
          <w:jc w:val="center"/>
        </w:trPr>
        <w:tc>
          <w:tcPr>
            <w:tcW w:w="10141" w:type="dxa"/>
            <w:gridSpan w:val="7"/>
            <w:tcBorders>
              <w:top w:val="single" w:sz="1" w:space="0" w:color="000000"/>
              <w:left w:val="single" w:sz="1" w:space="0" w:color="000000"/>
              <w:right w:val="single" w:sz="1" w:space="0" w:color="000000"/>
            </w:tcBorders>
            <w:vAlign w:val="center"/>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BALANCEAMENTO - VENTILADORES</w:t>
            </w:r>
          </w:p>
        </w:tc>
      </w:tr>
      <w:tr w:rsidR="00D16C8B" w:rsidRPr="0005761C" w:rsidTr="00122E97">
        <w:trPr>
          <w:cantSplit/>
          <w:jc w:val="center"/>
        </w:trPr>
        <w:tc>
          <w:tcPr>
            <w:tcW w:w="5099" w:type="dxa"/>
            <w:gridSpan w:val="2"/>
            <w:tcBorders>
              <w:top w:val="single" w:sz="1" w:space="0" w:color="000000"/>
              <w:left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tcBorders>
              <w:top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gridSpan w:val="2"/>
            <w:tcBorders>
              <w:top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640" w:type="dxa"/>
            <w:gridSpan w:val="2"/>
            <w:tcBorders>
              <w:top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122E97">
        <w:trPr>
          <w:cantSplit/>
          <w:trHeight w:val="397"/>
          <w:jc w:val="center"/>
        </w:trPr>
        <w:tc>
          <w:tcPr>
            <w:tcW w:w="5099" w:type="dxa"/>
            <w:gridSpan w:val="2"/>
            <w:tcBorders>
              <w:top w:val="single" w:sz="1" w:space="0" w:color="000000"/>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UNIDADE Nº</w:t>
            </w:r>
          </w:p>
        </w:tc>
        <w:tc>
          <w:tcPr>
            <w:tcW w:w="1701" w:type="dxa"/>
            <w:tcBorders>
              <w:top w:val="single" w:sz="1" w:space="0" w:color="000000"/>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gridSpan w:val="2"/>
            <w:tcBorders>
              <w:top w:val="single" w:sz="1" w:space="0" w:color="000000"/>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640" w:type="dxa"/>
            <w:gridSpan w:val="2"/>
            <w:tcBorders>
              <w:top w:val="single" w:sz="1" w:space="0" w:color="000000"/>
              <w:left w:val="single" w:sz="1" w:space="0" w:color="000000"/>
              <w:bottom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122E97">
        <w:trPr>
          <w:cantSplit/>
          <w:trHeight w:val="397"/>
          <w:jc w:val="center"/>
        </w:trPr>
        <w:tc>
          <w:tcPr>
            <w:tcW w:w="5099"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FABRICANTE</w:t>
            </w:r>
          </w:p>
        </w:tc>
        <w:tc>
          <w:tcPr>
            <w:tcW w:w="170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640"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122E97">
        <w:trPr>
          <w:cantSplit/>
          <w:trHeight w:val="397"/>
          <w:jc w:val="center"/>
        </w:trPr>
        <w:tc>
          <w:tcPr>
            <w:tcW w:w="5099"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TIPO / MODELO</w:t>
            </w:r>
          </w:p>
        </w:tc>
        <w:tc>
          <w:tcPr>
            <w:tcW w:w="170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640"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122E97">
        <w:trPr>
          <w:cantSplit/>
          <w:trHeight w:val="397"/>
          <w:jc w:val="center"/>
        </w:trPr>
        <w:tc>
          <w:tcPr>
            <w:tcW w:w="5099"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Nº SÉRIE</w:t>
            </w:r>
          </w:p>
        </w:tc>
        <w:tc>
          <w:tcPr>
            <w:tcW w:w="170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640"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122E97">
        <w:trPr>
          <w:cantSplit/>
          <w:trHeight w:val="397"/>
          <w:jc w:val="center"/>
        </w:trPr>
        <w:tc>
          <w:tcPr>
            <w:tcW w:w="5099"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RPM  -  VENTILADOR</w:t>
            </w:r>
          </w:p>
        </w:tc>
        <w:tc>
          <w:tcPr>
            <w:tcW w:w="170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640"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122E97">
        <w:trPr>
          <w:cantSplit/>
          <w:trHeight w:val="397"/>
          <w:jc w:val="center"/>
        </w:trPr>
        <w:tc>
          <w:tcPr>
            <w:tcW w:w="5099"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FABRICANTE DO MOTOR</w:t>
            </w:r>
          </w:p>
        </w:tc>
        <w:tc>
          <w:tcPr>
            <w:tcW w:w="170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640"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122E97">
        <w:trPr>
          <w:cantSplit/>
          <w:trHeight w:val="397"/>
          <w:jc w:val="center"/>
        </w:trPr>
        <w:tc>
          <w:tcPr>
            <w:tcW w:w="5099"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POTÊNCIA (CV) / Nº DE PÓLOS</w:t>
            </w:r>
          </w:p>
        </w:tc>
        <w:tc>
          <w:tcPr>
            <w:tcW w:w="170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640"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122E97">
        <w:trPr>
          <w:cantSplit/>
          <w:trHeight w:val="397"/>
          <w:jc w:val="center"/>
        </w:trPr>
        <w:tc>
          <w:tcPr>
            <w:tcW w:w="5099"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VOLTAGEM (V)</w:t>
            </w:r>
          </w:p>
        </w:tc>
        <w:tc>
          <w:tcPr>
            <w:tcW w:w="170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640"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122E97">
        <w:trPr>
          <w:cantSplit/>
          <w:trHeight w:val="397"/>
          <w:jc w:val="center"/>
        </w:trPr>
        <w:tc>
          <w:tcPr>
            <w:tcW w:w="5099"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TENSÃO MEDIDA (RS/RT/ST) (V)</w:t>
            </w:r>
          </w:p>
        </w:tc>
        <w:tc>
          <w:tcPr>
            <w:tcW w:w="170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640"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122E97">
        <w:trPr>
          <w:cantSplit/>
          <w:trHeight w:val="397"/>
          <w:jc w:val="center"/>
        </w:trPr>
        <w:tc>
          <w:tcPr>
            <w:tcW w:w="2407" w:type="dxa"/>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AMPERAGEM</w:t>
            </w:r>
          </w:p>
        </w:tc>
        <w:tc>
          <w:tcPr>
            <w:tcW w:w="2692"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MEDIDA</w:t>
            </w:r>
          </w:p>
        </w:tc>
        <w:tc>
          <w:tcPr>
            <w:tcW w:w="170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640"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122E97">
        <w:trPr>
          <w:cantSplit/>
          <w:trHeight w:val="397"/>
          <w:jc w:val="center"/>
        </w:trPr>
        <w:tc>
          <w:tcPr>
            <w:tcW w:w="2407" w:type="dxa"/>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(A)</w:t>
            </w:r>
          </w:p>
        </w:tc>
        <w:tc>
          <w:tcPr>
            <w:tcW w:w="2692"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PLACA</w:t>
            </w:r>
          </w:p>
        </w:tc>
        <w:tc>
          <w:tcPr>
            <w:tcW w:w="170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640"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122E97">
        <w:trPr>
          <w:cantSplit/>
          <w:trHeight w:val="397"/>
          <w:jc w:val="center"/>
        </w:trPr>
        <w:tc>
          <w:tcPr>
            <w:tcW w:w="2407" w:type="dxa"/>
            <w:vMerge w:val="restart"/>
            <w:tcBorders>
              <w:top w:val="single" w:sz="1" w:space="0" w:color="000000"/>
              <w:lef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TENSÃO</w:t>
            </w:r>
          </w:p>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MEDIDA</w:t>
            </w:r>
          </w:p>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(V)</w:t>
            </w:r>
          </w:p>
        </w:tc>
        <w:tc>
          <w:tcPr>
            <w:tcW w:w="2692"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RS</w:t>
            </w:r>
          </w:p>
        </w:tc>
        <w:tc>
          <w:tcPr>
            <w:tcW w:w="170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640"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122E97">
        <w:trPr>
          <w:cantSplit/>
          <w:trHeight w:val="397"/>
          <w:jc w:val="center"/>
        </w:trPr>
        <w:tc>
          <w:tcPr>
            <w:tcW w:w="2407" w:type="dxa"/>
            <w:vMerge/>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2692"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RT</w:t>
            </w:r>
          </w:p>
        </w:tc>
        <w:tc>
          <w:tcPr>
            <w:tcW w:w="170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640"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122E97">
        <w:trPr>
          <w:cantSplit/>
          <w:trHeight w:val="397"/>
          <w:jc w:val="center"/>
        </w:trPr>
        <w:tc>
          <w:tcPr>
            <w:tcW w:w="2407" w:type="dxa"/>
            <w:vMerge/>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2692"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ST</w:t>
            </w:r>
          </w:p>
        </w:tc>
        <w:tc>
          <w:tcPr>
            <w:tcW w:w="170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640"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122E97">
        <w:trPr>
          <w:cantSplit/>
          <w:trHeight w:val="397"/>
          <w:jc w:val="center"/>
        </w:trPr>
        <w:tc>
          <w:tcPr>
            <w:tcW w:w="2407" w:type="dxa"/>
            <w:tcBorders>
              <w:top w:val="single" w:sz="1" w:space="0" w:color="000000"/>
              <w:lef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VAZÃO DE AR</w:t>
            </w:r>
          </w:p>
        </w:tc>
        <w:tc>
          <w:tcPr>
            <w:tcW w:w="2692"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MEDIDA</w:t>
            </w:r>
          </w:p>
        </w:tc>
        <w:tc>
          <w:tcPr>
            <w:tcW w:w="170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640"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122E97">
        <w:trPr>
          <w:cantSplit/>
          <w:trHeight w:val="397"/>
          <w:jc w:val="center"/>
        </w:trPr>
        <w:tc>
          <w:tcPr>
            <w:tcW w:w="2407" w:type="dxa"/>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(m3/h)</w:t>
            </w:r>
          </w:p>
        </w:tc>
        <w:tc>
          <w:tcPr>
            <w:tcW w:w="2692"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PLACA</w:t>
            </w:r>
          </w:p>
        </w:tc>
        <w:tc>
          <w:tcPr>
            <w:tcW w:w="170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640"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122E97">
        <w:trPr>
          <w:cantSplit/>
          <w:trHeight w:val="397"/>
          <w:jc w:val="center"/>
        </w:trPr>
        <w:tc>
          <w:tcPr>
            <w:tcW w:w="2407" w:type="dxa"/>
            <w:tcBorders>
              <w:top w:val="single" w:sz="1" w:space="0" w:color="000000"/>
              <w:lef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PRESSÃO</w:t>
            </w:r>
          </w:p>
        </w:tc>
        <w:tc>
          <w:tcPr>
            <w:tcW w:w="2692"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ENTRADA</w:t>
            </w:r>
          </w:p>
        </w:tc>
        <w:tc>
          <w:tcPr>
            <w:tcW w:w="170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640"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122E97">
        <w:trPr>
          <w:cantSplit/>
          <w:trHeight w:val="397"/>
          <w:jc w:val="center"/>
        </w:trPr>
        <w:tc>
          <w:tcPr>
            <w:tcW w:w="2407" w:type="dxa"/>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ESTÁTICA</w:t>
            </w:r>
          </w:p>
        </w:tc>
        <w:tc>
          <w:tcPr>
            <w:tcW w:w="2692"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DESCARGA</w:t>
            </w:r>
          </w:p>
        </w:tc>
        <w:tc>
          <w:tcPr>
            <w:tcW w:w="170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640"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r w:rsidR="00D16C8B" w:rsidRPr="0005761C" w:rsidTr="00122E97">
        <w:trPr>
          <w:cantSplit/>
          <w:trHeight w:val="397"/>
          <w:jc w:val="center"/>
        </w:trPr>
        <w:tc>
          <w:tcPr>
            <w:tcW w:w="2407"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(pa)</w:t>
            </w:r>
          </w:p>
        </w:tc>
        <w:tc>
          <w:tcPr>
            <w:tcW w:w="2692"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TOTAL</w:t>
            </w:r>
          </w:p>
        </w:tc>
        <w:tc>
          <w:tcPr>
            <w:tcW w:w="1701"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701"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640" w:type="dxa"/>
            <w:gridSpan w:val="2"/>
            <w:tcBorders>
              <w:left w:val="single" w:sz="1" w:space="0" w:color="000000"/>
              <w:bottom w:val="single" w:sz="1" w:space="0" w:color="000000"/>
              <w:right w:val="single" w:sz="1" w:space="0" w:color="000000"/>
            </w:tcBorders>
          </w:tcPr>
          <w:p w:rsidR="00D16C8B" w:rsidRPr="0005761C" w:rsidRDefault="00D16C8B" w:rsidP="00D16C8B">
            <w:pPr>
              <w:spacing w:before="0" w:after="0"/>
              <w:ind w:right="0"/>
              <w:jc w:val="left"/>
              <w:rPr>
                <w:rFonts w:ascii="Verdana" w:eastAsia="Times New Roman" w:hAnsi="Verdana"/>
              </w:rPr>
            </w:pPr>
          </w:p>
        </w:tc>
      </w:tr>
    </w:tbl>
    <w:p w:rsidR="00D16C8B" w:rsidRPr="0005761C" w:rsidRDefault="00D16C8B" w:rsidP="00D16C8B">
      <w:pPr>
        <w:spacing w:before="0" w:after="0"/>
        <w:ind w:right="0"/>
        <w:jc w:val="left"/>
        <w:rPr>
          <w:rFonts w:ascii="Verdana" w:eastAsia="Times New Roman" w:hAnsi="Verdana"/>
          <w:sz w:val="22"/>
          <w:szCs w:val="22"/>
        </w:rPr>
      </w:pPr>
    </w:p>
    <w:p w:rsidR="00D16C8B" w:rsidRPr="0005761C" w:rsidRDefault="00D16C8B" w:rsidP="00D16C8B">
      <w:pPr>
        <w:spacing w:before="0" w:after="0"/>
        <w:ind w:right="0"/>
        <w:jc w:val="left"/>
        <w:rPr>
          <w:rFonts w:ascii="Verdana" w:eastAsia="Times New Roman" w:hAnsi="Verdana"/>
          <w:sz w:val="22"/>
          <w:szCs w:val="22"/>
        </w:rPr>
      </w:pPr>
      <w:r w:rsidRPr="0005761C">
        <w:rPr>
          <w:rFonts w:ascii="Verdana" w:eastAsia="Times New Roman" w:hAnsi="Verdana"/>
          <w:sz w:val="22"/>
          <w:szCs w:val="22"/>
        </w:rPr>
        <w:br w:type="page"/>
      </w:r>
    </w:p>
    <w:tbl>
      <w:tblPr>
        <w:tblW w:w="0" w:type="auto"/>
        <w:jc w:val="center"/>
        <w:tblLayout w:type="fixed"/>
        <w:tblCellMar>
          <w:left w:w="0" w:type="dxa"/>
          <w:right w:w="0" w:type="dxa"/>
        </w:tblCellMar>
        <w:tblLook w:val="0000"/>
      </w:tblPr>
      <w:tblGrid>
        <w:gridCol w:w="1538"/>
        <w:gridCol w:w="1257"/>
        <w:gridCol w:w="1578"/>
        <w:gridCol w:w="1276"/>
        <w:gridCol w:w="1134"/>
        <w:gridCol w:w="438"/>
        <w:gridCol w:w="696"/>
        <w:gridCol w:w="1134"/>
        <w:gridCol w:w="1106"/>
      </w:tblGrid>
      <w:tr w:rsidR="00D16C8B" w:rsidRPr="0005761C" w:rsidTr="00122E97">
        <w:trPr>
          <w:cantSplit/>
          <w:jc w:val="center"/>
        </w:trPr>
        <w:tc>
          <w:tcPr>
            <w:tcW w:w="7221" w:type="dxa"/>
            <w:gridSpan w:val="6"/>
            <w:tcBorders>
              <w:top w:val="single" w:sz="1" w:space="0" w:color="000000"/>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lastRenderedPageBreak/>
              <w:t xml:space="preserve">Obra: </w:t>
            </w:r>
          </w:p>
        </w:tc>
        <w:tc>
          <w:tcPr>
            <w:tcW w:w="2936" w:type="dxa"/>
            <w:gridSpan w:val="3"/>
            <w:tcBorders>
              <w:top w:val="single" w:sz="1" w:space="0" w:color="000000"/>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 xml:space="preserve">Folha nº </w:t>
            </w:r>
          </w:p>
        </w:tc>
      </w:tr>
      <w:tr w:rsidR="00D16C8B" w:rsidRPr="0005761C" w:rsidTr="00122E97">
        <w:trPr>
          <w:cantSplit/>
          <w:jc w:val="center"/>
        </w:trPr>
        <w:tc>
          <w:tcPr>
            <w:tcW w:w="10157" w:type="dxa"/>
            <w:gridSpan w:val="9"/>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 xml:space="preserve">Instaladora: </w:t>
            </w:r>
          </w:p>
        </w:tc>
      </w:tr>
      <w:tr w:rsidR="00D16C8B" w:rsidRPr="0005761C" w:rsidTr="00122E97">
        <w:trPr>
          <w:cantSplit/>
          <w:jc w:val="center"/>
        </w:trPr>
        <w:tc>
          <w:tcPr>
            <w:tcW w:w="7221" w:type="dxa"/>
            <w:gridSpan w:val="6"/>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Engº Resp.:</w:t>
            </w:r>
          </w:p>
        </w:tc>
        <w:tc>
          <w:tcPr>
            <w:tcW w:w="2936" w:type="dxa"/>
            <w:gridSpan w:val="3"/>
            <w:tcBorders>
              <w:left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Data:</w:t>
            </w:r>
          </w:p>
        </w:tc>
      </w:tr>
      <w:tr w:rsidR="00D16C8B" w:rsidRPr="0005761C" w:rsidTr="00122E97">
        <w:trPr>
          <w:cantSplit/>
          <w:jc w:val="center"/>
        </w:trPr>
        <w:tc>
          <w:tcPr>
            <w:tcW w:w="10157" w:type="dxa"/>
            <w:gridSpan w:val="9"/>
            <w:tcBorders>
              <w:top w:val="single" w:sz="1" w:space="0" w:color="000000"/>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Revisão:</w:t>
            </w:r>
          </w:p>
        </w:tc>
      </w:tr>
      <w:tr w:rsidR="00D16C8B" w:rsidRPr="0005761C" w:rsidTr="00122E97">
        <w:trPr>
          <w:cantSplit/>
          <w:jc w:val="center"/>
        </w:trPr>
        <w:tc>
          <w:tcPr>
            <w:tcW w:w="10157" w:type="dxa"/>
            <w:gridSpan w:val="9"/>
            <w:tcBorders>
              <w:left w:val="single" w:sz="1" w:space="0" w:color="000000"/>
              <w:bottom w:val="single" w:sz="1" w:space="0" w:color="000000"/>
              <w:right w:val="single" w:sz="1" w:space="0" w:color="000000"/>
            </w:tcBorders>
            <w:vAlign w:val="center"/>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BALANCEAMENTO - DIFUSORES / GRELHAS / VENEZIANAS</w:t>
            </w:r>
          </w:p>
        </w:tc>
      </w:tr>
      <w:tr w:rsidR="00D16C8B" w:rsidRPr="0005761C" w:rsidTr="00122E97">
        <w:trPr>
          <w:cantSplit/>
          <w:jc w:val="center"/>
        </w:trPr>
        <w:tc>
          <w:tcPr>
            <w:tcW w:w="10157" w:type="dxa"/>
            <w:gridSpan w:val="9"/>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jc w:val="center"/>
        </w:trPr>
        <w:tc>
          <w:tcPr>
            <w:tcW w:w="1538" w:type="dxa"/>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LOCAL</w:t>
            </w:r>
          </w:p>
        </w:tc>
        <w:tc>
          <w:tcPr>
            <w:tcW w:w="1257" w:type="dxa"/>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TAG</w:t>
            </w:r>
          </w:p>
        </w:tc>
        <w:tc>
          <w:tcPr>
            <w:tcW w:w="1578" w:type="dxa"/>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TIPO / MODELO</w:t>
            </w:r>
          </w:p>
        </w:tc>
        <w:tc>
          <w:tcPr>
            <w:tcW w:w="1276" w:type="dxa"/>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TAMANHO</w:t>
            </w:r>
          </w:p>
        </w:tc>
        <w:tc>
          <w:tcPr>
            <w:tcW w:w="2268" w:type="dxa"/>
            <w:gridSpan w:val="3"/>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VAZÃO (m3/h)</w:t>
            </w:r>
          </w:p>
        </w:tc>
        <w:tc>
          <w:tcPr>
            <w:tcW w:w="2240" w:type="dxa"/>
            <w:gridSpan w:val="2"/>
            <w:tcBorders>
              <w:left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r w:rsidRPr="0005761C">
              <w:rPr>
                <w:rFonts w:ascii="Verdana" w:eastAsia="Times New Roman" w:hAnsi="Verdana"/>
                <w:sz w:val="22"/>
                <w:szCs w:val="22"/>
              </w:rPr>
              <w:t>VELOCIDADE (m/s)</w:t>
            </w:r>
          </w:p>
        </w:tc>
      </w:tr>
      <w:tr w:rsidR="00D16C8B" w:rsidRPr="0005761C" w:rsidTr="00122E97">
        <w:trPr>
          <w:cantSplit/>
          <w:jc w:val="center"/>
        </w:trPr>
        <w:tc>
          <w:tcPr>
            <w:tcW w:w="1538" w:type="dxa"/>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257" w:type="dxa"/>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578" w:type="dxa"/>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276" w:type="dxa"/>
            <w:tcBorders>
              <w:left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tcBorders>
              <w:top w:val="single" w:sz="1" w:space="0" w:color="000000"/>
              <w:left w:val="single" w:sz="1" w:space="0" w:color="000000"/>
            </w:tcBorders>
          </w:tcPr>
          <w:p w:rsidR="00D16C8B" w:rsidRPr="003959F7" w:rsidRDefault="00D16C8B" w:rsidP="00D16C8B">
            <w:pPr>
              <w:spacing w:before="0" w:after="0"/>
              <w:ind w:left="170" w:right="0"/>
              <w:jc w:val="left"/>
              <w:rPr>
                <w:rFonts w:ascii="Verdana" w:eastAsia="Times New Roman" w:hAnsi="Verdana"/>
                <w:sz w:val="20"/>
                <w:szCs w:val="20"/>
              </w:rPr>
            </w:pPr>
            <w:r w:rsidRPr="003959F7">
              <w:rPr>
                <w:rFonts w:ascii="Verdana" w:eastAsia="Times New Roman" w:hAnsi="Verdana"/>
                <w:sz w:val="20"/>
                <w:szCs w:val="20"/>
              </w:rPr>
              <w:t>MEDIDA</w:t>
            </w:r>
          </w:p>
        </w:tc>
        <w:tc>
          <w:tcPr>
            <w:tcW w:w="1134" w:type="dxa"/>
            <w:gridSpan w:val="2"/>
            <w:tcBorders>
              <w:top w:val="single" w:sz="1" w:space="0" w:color="000000"/>
              <w:left w:val="single" w:sz="1" w:space="0" w:color="000000"/>
            </w:tcBorders>
          </w:tcPr>
          <w:p w:rsidR="00D16C8B" w:rsidRPr="003959F7" w:rsidRDefault="00D16C8B" w:rsidP="00D16C8B">
            <w:pPr>
              <w:spacing w:before="0" w:after="0"/>
              <w:ind w:left="170" w:right="0"/>
              <w:jc w:val="left"/>
              <w:rPr>
                <w:rFonts w:ascii="Verdana" w:eastAsia="Times New Roman" w:hAnsi="Verdana"/>
                <w:sz w:val="20"/>
                <w:szCs w:val="20"/>
              </w:rPr>
            </w:pPr>
            <w:r w:rsidRPr="003959F7">
              <w:rPr>
                <w:rFonts w:ascii="Verdana" w:eastAsia="Times New Roman" w:hAnsi="Verdana"/>
                <w:sz w:val="20"/>
                <w:szCs w:val="20"/>
              </w:rPr>
              <w:t>PROJETO</w:t>
            </w:r>
          </w:p>
        </w:tc>
        <w:tc>
          <w:tcPr>
            <w:tcW w:w="1134" w:type="dxa"/>
            <w:tcBorders>
              <w:top w:val="single" w:sz="1" w:space="0" w:color="000000"/>
              <w:left w:val="single" w:sz="1" w:space="0" w:color="000000"/>
            </w:tcBorders>
          </w:tcPr>
          <w:p w:rsidR="00D16C8B" w:rsidRPr="003959F7" w:rsidRDefault="00D16C8B" w:rsidP="00D16C8B">
            <w:pPr>
              <w:spacing w:before="0" w:after="0"/>
              <w:ind w:left="170" w:right="0"/>
              <w:jc w:val="left"/>
              <w:rPr>
                <w:rFonts w:ascii="Verdana" w:eastAsia="Times New Roman" w:hAnsi="Verdana"/>
                <w:sz w:val="20"/>
                <w:szCs w:val="20"/>
              </w:rPr>
            </w:pPr>
            <w:r w:rsidRPr="003959F7">
              <w:rPr>
                <w:rFonts w:ascii="Verdana" w:eastAsia="Times New Roman" w:hAnsi="Verdana"/>
                <w:sz w:val="20"/>
                <w:szCs w:val="20"/>
              </w:rPr>
              <w:t>MEDIDA</w:t>
            </w:r>
          </w:p>
        </w:tc>
        <w:tc>
          <w:tcPr>
            <w:tcW w:w="1106" w:type="dxa"/>
            <w:tcBorders>
              <w:top w:val="single" w:sz="1" w:space="0" w:color="000000"/>
              <w:left w:val="single" w:sz="1" w:space="0" w:color="000000"/>
              <w:right w:val="single" w:sz="1" w:space="0" w:color="000000"/>
            </w:tcBorders>
          </w:tcPr>
          <w:p w:rsidR="00D16C8B" w:rsidRPr="003959F7" w:rsidRDefault="00D16C8B" w:rsidP="00D16C8B">
            <w:pPr>
              <w:spacing w:before="0" w:after="0"/>
              <w:ind w:left="170" w:right="0"/>
              <w:jc w:val="left"/>
              <w:rPr>
                <w:rFonts w:ascii="Verdana" w:eastAsia="Times New Roman" w:hAnsi="Verdana"/>
                <w:sz w:val="20"/>
                <w:szCs w:val="20"/>
              </w:rPr>
            </w:pPr>
            <w:r w:rsidRPr="003959F7">
              <w:rPr>
                <w:rFonts w:ascii="Verdana" w:eastAsia="Times New Roman" w:hAnsi="Verdana"/>
                <w:sz w:val="20"/>
                <w:szCs w:val="20"/>
              </w:rPr>
              <w:t>PROJETO</w:t>
            </w:r>
          </w:p>
        </w:tc>
      </w:tr>
      <w:tr w:rsidR="00D16C8B" w:rsidRPr="0005761C" w:rsidTr="00122E97">
        <w:trPr>
          <w:cantSplit/>
          <w:trHeight w:val="397"/>
          <w:jc w:val="center"/>
        </w:trPr>
        <w:tc>
          <w:tcPr>
            <w:tcW w:w="1538" w:type="dxa"/>
            <w:tcBorders>
              <w:top w:val="single" w:sz="1" w:space="0" w:color="000000"/>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257" w:type="dxa"/>
            <w:tcBorders>
              <w:top w:val="single" w:sz="1" w:space="0" w:color="000000"/>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578" w:type="dxa"/>
            <w:tcBorders>
              <w:top w:val="single" w:sz="1" w:space="0" w:color="000000"/>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276" w:type="dxa"/>
            <w:tcBorders>
              <w:top w:val="single" w:sz="1" w:space="0" w:color="000000"/>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tcBorders>
              <w:top w:val="single" w:sz="1" w:space="0" w:color="000000"/>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gridSpan w:val="2"/>
            <w:tcBorders>
              <w:top w:val="single" w:sz="1" w:space="0" w:color="000000"/>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tcBorders>
              <w:top w:val="single" w:sz="1" w:space="0" w:color="000000"/>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06" w:type="dxa"/>
            <w:tcBorders>
              <w:top w:val="single" w:sz="1" w:space="0" w:color="000000"/>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97"/>
          <w:jc w:val="center"/>
        </w:trPr>
        <w:tc>
          <w:tcPr>
            <w:tcW w:w="153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257"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57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276"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06" w:type="dxa"/>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97"/>
          <w:jc w:val="center"/>
        </w:trPr>
        <w:tc>
          <w:tcPr>
            <w:tcW w:w="153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257"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57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276"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06" w:type="dxa"/>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97"/>
          <w:jc w:val="center"/>
        </w:trPr>
        <w:tc>
          <w:tcPr>
            <w:tcW w:w="153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257"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57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276"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06" w:type="dxa"/>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97"/>
          <w:jc w:val="center"/>
        </w:trPr>
        <w:tc>
          <w:tcPr>
            <w:tcW w:w="153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257"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57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276"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06" w:type="dxa"/>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97"/>
          <w:jc w:val="center"/>
        </w:trPr>
        <w:tc>
          <w:tcPr>
            <w:tcW w:w="153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257"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57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276"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06" w:type="dxa"/>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97"/>
          <w:jc w:val="center"/>
        </w:trPr>
        <w:tc>
          <w:tcPr>
            <w:tcW w:w="153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257"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57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276"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06" w:type="dxa"/>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97"/>
          <w:jc w:val="center"/>
        </w:trPr>
        <w:tc>
          <w:tcPr>
            <w:tcW w:w="153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257"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57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276"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06" w:type="dxa"/>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97"/>
          <w:jc w:val="center"/>
        </w:trPr>
        <w:tc>
          <w:tcPr>
            <w:tcW w:w="153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257"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57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276"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06" w:type="dxa"/>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97"/>
          <w:jc w:val="center"/>
        </w:trPr>
        <w:tc>
          <w:tcPr>
            <w:tcW w:w="153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257"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57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276"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06" w:type="dxa"/>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97"/>
          <w:jc w:val="center"/>
        </w:trPr>
        <w:tc>
          <w:tcPr>
            <w:tcW w:w="153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257"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57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276"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06" w:type="dxa"/>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97"/>
          <w:jc w:val="center"/>
        </w:trPr>
        <w:tc>
          <w:tcPr>
            <w:tcW w:w="153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257"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57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276"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06" w:type="dxa"/>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97"/>
          <w:jc w:val="center"/>
        </w:trPr>
        <w:tc>
          <w:tcPr>
            <w:tcW w:w="153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257"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57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276"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06" w:type="dxa"/>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97"/>
          <w:jc w:val="center"/>
        </w:trPr>
        <w:tc>
          <w:tcPr>
            <w:tcW w:w="153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257"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57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276"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06" w:type="dxa"/>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97"/>
          <w:jc w:val="center"/>
        </w:trPr>
        <w:tc>
          <w:tcPr>
            <w:tcW w:w="153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257"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57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276"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06" w:type="dxa"/>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97"/>
          <w:jc w:val="center"/>
        </w:trPr>
        <w:tc>
          <w:tcPr>
            <w:tcW w:w="153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257"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57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276"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06" w:type="dxa"/>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97"/>
          <w:jc w:val="center"/>
        </w:trPr>
        <w:tc>
          <w:tcPr>
            <w:tcW w:w="153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257"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57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276"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06" w:type="dxa"/>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97"/>
          <w:jc w:val="center"/>
        </w:trPr>
        <w:tc>
          <w:tcPr>
            <w:tcW w:w="153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257"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57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276"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06" w:type="dxa"/>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97"/>
          <w:jc w:val="center"/>
        </w:trPr>
        <w:tc>
          <w:tcPr>
            <w:tcW w:w="153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257"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57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276"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06" w:type="dxa"/>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97"/>
          <w:jc w:val="center"/>
        </w:trPr>
        <w:tc>
          <w:tcPr>
            <w:tcW w:w="153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257"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57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276"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06" w:type="dxa"/>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97"/>
          <w:jc w:val="center"/>
        </w:trPr>
        <w:tc>
          <w:tcPr>
            <w:tcW w:w="153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257"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57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276"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06" w:type="dxa"/>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97"/>
          <w:jc w:val="center"/>
        </w:trPr>
        <w:tc>
          <w:tcPr>
            <w:tcW w:w="153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257"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57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276"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06" w:type="dxa"/>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r w:rsidR="00D16C8B" w:rsidRPr="0005761C" w:rsidTr="00122E97">
        <w:trPr>
          <w:cantSplit/>
          <w:trHeight w:val="397"/>
          <w:jc w:val="center"/>
        </w:trPr>
        <w:tc>
          <w:tcPr>
            <w:tcW w:w="153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257"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578"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276"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gridSpan w:val="2"/>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34" w:type="dxa"/>
            <w:tcBorders>
              <w:left w:val="single" w:sz="1" w:space="0" w:color="000000"/>
              <w:bottom w:val="single" w:sz="1" w:space="0" w:color="000000"/>
            </w:tcBorders>
          </w:tcPr>
          <w:p w:rsidR="00D16C8B" w:rsidRPr="0005761C" w:rsidRDefault="00D16C8B" w:rsidP="00D16C8B">
            <w:pPr>
              <w:spacing w:before="0" w:after="0"/>
              <w:ind w:left="170" w:right="0"/>
              <w:jc w:val="left"/>
              <w:rPr>
                <w:rFonts w:ascii="Verdana" w:eastAsia="Times New Roman" w:hAnsi="Verdana"/>
              </w:rPr>
            </w:pPr>
          </w:p>
        </w:tc>
        <w:tc>
          <w:tcPr>
            <w:tcW w:w="1106" w:type="dxa"/>
            <w:tcBorders>
              <w:left w:val="single" w:sz="1" w:space="0" w:color="000000"/>
              <w:bottom w:val="single" w:sz="1" w:space="0" w:color="000000"/>
              <w:right w:val="single" w:sz="1" w:space="0" w:color="000000"/>
            </w:tcBorders>
          </w:tcPr>
          <w:p w:rsidR="00D16C8B" w:rsidRPr="0005761C" w:rsidRDefault="00D16C8B" w:rsidP="00D16C8B">
            <w:pPr>
              <w:spacing w:before="0" w:after="0"/>
              <w:ind w:left="170" w:right="0"/>
              <w:jc w:val="left"/>
              <w:rPr>
                <w:rFonts w:ascii="Verdana" w:eastAsia="Times New Roman" w:hAnsi="Verdana"/>
              </w:rPr>
            </w:pPr>
          </w:p>
        </w:tc>
      </w:tr>
    </w:tbl>
    <w:p w:rsidR="00D16C8B" w:rsidRPr="0005761C" w:rsidRDefault="00D16C8B" w:rsidP="00D16C8B">
      <w:pPr>
        <w:spacing w:before="0" w:after="0"/>
        <w:ind w:right="0"/>
        <w:jc w:val="left"/>
        <w:rPr>
          <w:rFonts w:ascii="Verdana" w:eastAsia="Times New Roman" w:hAnsi="Verdana"/>
          <w:sz w:val="22"/>
          <w:szCs w:val="22"/>
        </w:rPr>
      </w:pPr>
    </w:p>
    <w:p w:rsidR="005766FC" w:rsidRPr="0005761C" w:rsidRDefault="005766FC" w:rsidP="00346CF0">
      <w:pPr>
        <w:pStyle w:val="Ttulo1"/>
        <w:numPr>
          <w:ilvl w:val="0"/>
          <w:numId w:val="4"/>
        </w:numPr>
        <w:spacing w:before="600" w:after="600"/>
        <w:rPr>
          <w:rFonts w:ascii="Verdana" w:hAnsi="Verdana"/>
          <w:bCs/>
          <w:color w:val="000000"/>
          <w:sz w:val="22"/>
          <w:szCs w:val="22"/>
        </w:rPr>
      </w:pPr>
      <w:bookmarkStart w:id="128" w:name="_Toc34919837"/>
      <w:r w:rsidRPr="0005761C">
        <w:rPr>
          <w:rFonts w:ascii="Verdana" w:hAnsi="Verdana"/>
          <w:bCs/>
          <w:color w:val="000000"/>
          <w:sz w:val="22"/>
          <w:szCs w:val="22"/>
        </w:rPr>
        <w:lastRenderedPageBreak/>
        <w:t>PROPOSTA</w:t>
      </w:r>
      <w:bookmarkEnd w:id="128"/>
    </w:p>
    <w:p w:rsidR="005766FC" w:rsidRPr="0005761C" w:rsidRDefault="005766FC" w:rsidP="005766FC">
      <w:pPr>
        <w:pStyle w:val="Recuodecorpodetexto"/>
        <w:tabs>
          <w:tab w:val="left" w:pos="851"/>
          <w:tab w:val="left" w:pos="1260"/>
          <w:tab w:val="right" w:leader="dot" w:pos="5670"/>
          <w:tab w:val="right" w:leader="dot" w:pos="9180"/>
        </w:tabs>
        <w:ind w:left="0" w:right="-48"/>
        <w:rPr>
          <w:rFonts w:ascii="Verdana" w:hAnsi="Verdana"/>
          <w:color w:val="000000"/>
          <w:sz w:val="22"/>
          <w:szCs w:val="22"/>
        </w:rPr>
      </w:pPr>
      <w:r w:rsidRPr="0005761C">
        <w:rPr>
          <w:rFonts w:ascii="Verdana" w:hAnsi="Verdana"/>
          <w:color w:val="000000"/>
          <w:sz w:val="22"/>
          <w:szCs w:val="22"/>
        </w:rPr>
        <w:t>Os proponentes deverão se responsabilizar pelos resultados das instalações oferecidas, endossando as conclusões do presente projeto ou assinalando as alterações que julgarem necessárias.</w:t>
      </w:r>
    </w:p>
    <w:p w:rsidR="005766FC" w:rsidRPr="0005761C" w:rsidRDefault="005766FC" w:rsidP="005766FC">
      <w:pPr>
        <w:pStyle w:val="Recuodecorpodetexto"/>
        <w:tabs>
          <w:tab w:val="left" w:pos="851"/>
          <w:tab w:val="right" w:leader="dot" w:pos="5670"/>
          <w:tab w:val="right" w:leader="dot" w:pos="9180"/>
        </w:tabs>
        <w:ind w:left="0" w:right="-48"/>
        <w:rPr>
          <w:rFonts w:ascii="Verdana" w:hAnsi="Verdana"/>
          <w:color w:val="000000"/>
          <w:sz w:val="22"/>
          <w:szCs w:val="22"/>
        </w:rPr>
      </w:pPr>
      <w:r w:rsidRPr="0005761C">
        <w:rPr>
          <w:rFonts w:ascii="Verdana" w:hAnsi="Verdana"/>
          <w:color w:val="000000"/>
          <w:sz w:val="22"/>
          <w:szCs w:val="22"/>
        </w:rPr>
        <w:t>Os proponentes deverão analisar os desenhos e confirmar se as áreas previstas para os equipamentos são suficientes. Caso contrário, deverão apresentar ressalva, sugerindo modificações.</w:t>
      </w:r>
    </w:p>
    <w:p w:rsidR="005766FC" w:rsidRPr="0005761C" w:rsidRDefault="005766FC" w:rsidP="005766FC">
      <w:pPr>
        <w:pStyle w:val="Recuodecorpodetexto"/>
        <w:tabs>
          <w:tab w:val="left" w:pos="851"/>
          <w:tab w:val="right" w:leader="dot" w:pos="5670"/>
          <w:tab w:val="right" w:leader="dot" w:pos="9180"/>
        </w:tabs>
        <w:ind w:left="0" w:right="-48"/>
        <w:rPr>
          <w:rFonts w:ascii="Verdana" w:hAnsi="Verdana"/>
          <w:color w:val="000000"/>
          <w:sz w:val="22"/>
          <w:szCs w:val="22"/>
        </w:rPr>
      </w:pPr>
      <w:r w:rsidRPr="0005761C">
        <w:rPr>
          <w:rFonts w:ascii="Verdana" w:hAnsi="Verdana"/>
          <w:color w:val="000000"/>
          <w:sz w:val="22"/>
          <w:szCs w:val="22"/>
        </w:rPr>
        <w:t>Os proponentes deverão analisar as capacidades dos pontos de força indicadas no desenho e verificar se as mesmas são suficientes para o consumo previsto dos equipamentos oferecidos. Caso contrário, deverão apresentar ressalva, indicando capacidades efetivamente necessárias.</w:t>
      </w:r>
    </w:p>
    <w:p w:rsidR="005766FC" w:rsidRPr="0005761C" w:rsidRDefault="005766FC" w:rsidP="005766FC">
      <w:pPr>
        <w:pStyle w:val="Recuodecorpodetexto"/>
        <w:tabs>
          <w:tab w:val="left" w:pos="851"/>
          <w:tab w:val="right" w:leader="dot" w:pos="5670"/>
          <w:tab w:val="right" w:leader="dot" w:pos="9180"/>
        </w:tabs>
        <w:ind w:left="0" w:right="-48"/>
        <w:rPr>
          <w:rFonts w:ascii="Verdana" w:hAnsi="Verdana"/>
          <w:color w:val="000000"/>
          <w:sz w:val="22"/>
          <w:szCs w:val="22"/>
        </w:rPr>
      </w:pPr>
      <w:r w:rsidRPr="0005761C">
        <w:rPr>
          <w:rFonts w:ascii="Verdana" w:hAnsi="Verdana"/>
          <w:color w:val="000000"/>
          <w:sz w:val="22"/>
          <w:szCs w:val="22"/>
        </w:rPr>
        <w:t>As propostas deverão incluir especificações técnicas completas de todo material oferecido, inclusive velocidade de rotação, consumo de força, peso, etc.</w:t>
      </w:r>
    </w:p>
    <w:p w:rsidR="005766FC" w:rsidRPr="0005761C" w:rsidRDefault="005766FC" w:rsidP="005766FC">
      <w:pPr>
        <w:pStyle w:val="Recuodecorpodetexto"/>
        <w:tabs>
          <w:tab w:val="left" w:pos="851"/>
          <w:tab w:val="right" w:leader="dot" w:pos="5670"/>
          <w:tab w:val="right" w:leader="dot" w:pos="9180"/>
        </w:tabs>
        <w:ind w:left="0" w:right="-48"/>
        <w:rPr>
          <w:rFonts w:ascii="Verdana" w:hAnsi="Verdana"/>
          <w:color w:val="000000"/>
          <w:sz w:val="22"/>
          <w:szCs w:val="22"/>
        </w:rPr>
      </w:pPr>
      <w:r w:rsidRPr="0005761C">
        <w:rPr>
          <w:rFonts w:ascii="Verdana" w:hAnsi="Verdana"/>
          <w:color w:val="000000"/>
          <w:sz w:val="22"/>
          <w:szCs w:val="22"/>
        </w:rPr>
        <w:t>Os equipamentos e acessórios que não são de fabricação do proponente, deverão ter indicação de marcas e tipos, devendo ser também, apresentados folhetos ou catálogos do fabricante.</w:t>
      </w:r>
    </w:p>
    <w:p w:rsidR="00393B35" w:rsidRDefault="00393B35" w:rsidP="00F050A4">
      <w:pPr>
        <w:pStyle w:val="Ttulo1"/>
        <w:tabs>
          <w:tab w:val="num" w:pos="964"/>
        </w:tabs>
        <w:spacing w:before="600" w:after="600"/>
        <w:rPr>
          <w:rFonts w:ascii="Verdana" w:hAnsi="Verdana"/>
          <w:color w:val="000000"/>
          <w:sz w:val="22"/>
          <w:szCs w:val="22"/>
        </w:rPr>
      </w:pPr>
    </w:p>
    <w:p w:rsidR="00A15E8D" w:rsidRDefault="00A15E8D" w:rsidP="00A15E8D"/>
    <w:p w:rsidR="00A15E8D" w:rsidRDefault="00A15E8D" w:rsidP="00A15E8D"/>
    <w:p w:rsidR="00A15E8D" w:rsidRDefault="00A15E8D" w:rsidP="00A15E8D"/>
    <w:p w:rsidR="00A15E8D" w:rsidRDefault="00A15E8D" w:rsidP="00A15E8D"/>
    <w:p w:rsidR="00A15E8D" w:rsidRDefault="00A15E8D" w:rsidP="00A15E8D"/>
    <w:p w:rsidR="00A15E8D" w:rsidRDefault="00A15E8D" w:rsidP="00A15E8D"/>
    <w:p w:rsidR="00A15E8D" w:rsidRDefault="00A15E8D" w:rsidP="00A15E8D"/>
    <w:p w:rsidR="00A15E8D" w:rsidRDefault="00A15E8D" w:rsidP="00A15E8D"/>
    <w:p w:rsidR="00A15E8D" w:rsidRDefault="00A15E8D" w:rsidP="00A15E8D"/>
    <w:p w:rsidR="00A15E8D" w:rsidRDefault="00A15E8D" w:rsidP="00A15E8D"/>
    <w:p w:rsidR="00A15E8D" w:rsidRDefault="00A15E8D" w:rsidP="00A15E8D"/>
    <w:p w:rsidR="00A15E8D" w:rsidRDefault="00A15E8D" w:rsidP="00A15E8D"/>
    <w:p w:rsidR="00A15E8D" w:rsidRDefault="00A15E8D" w:rsidP="00A15E8D"/>
    <w:p w:rsidR="00A15E8D" w:rsidRDefault="00A15E8D" w:rsidP="00A15E8D"/>
    <w:p w:rsidR="00A15E8D" w:rsidRDefault="001556B2" w:rsidP="00A15E8D">
      <w:pPr>
        <w:spacing w:before="720"/>
        <w:jc w:val="right"/>
        <w:rPr>
          <w:rFonts w:ascii="Arial Black" w:hAnsi="Arial Black" w:cs="Arial"/>
          <w:smallCaps/>
          <w:color w:val="808080"/>
          <w:sz w:val="36"/>
          <w:szCs w:val="36"/>
        </w:rPr>
      </w:pPr>
      <w:r w:rsidRPr="001556B2">
        <w:lastRenderedPageBreak/>
        <w:pict>
          <v:line id="_x0000_s1030" style="position:absolute;left:0;text-align:left;flip:x;z-index:251668480" from="-9pt,-89.95pt" to="-9pt,702.05pt" strokecolor="#333" strokeweight="2.5pt"/>
        </w:pict>
      </w:r>
      <w:r w:rsidRPr="001556B2">
        <w:pict>
          <v:line id="_x0000_s1031" style="position:absolute;left:0;text-align:left;flip:x;z-index:251669504" from="-9pt,-89.95pt" to="-9pt,702.05pt" strokecolor="#333" strokeweight="2.5pt"/>
        </w:pict>
      </w:r>
      <w:r w:rsidR="00A15E8D">
        <w:rPr>
          <w:rFonts w:ascii="Arial Black" w:hAnsi="Arial Black" w:cs="Arial"/>
          <w:smallCaps/>
          <w:color w:val="808080"/>
          <w:sz w:val="36"/>
          <w:szCs w:val="36"/>
        </w:rPr>
        <w:t>Companhia de Processamento de Dados</w:t>
      </w:r>
    </w:p>
    <w:p w:rsidR="00A15E8D" w:rsidRDefault="00A15E8D" w:rsidP="00A15E8D">
      <w:pPr>
        <w:jc w:val="right"/>
        <w:rPr>
          <w:rFonts w:ascii="Arial Black" w:hAnsi="Arial Black" w:cs="Arial"/>
          <w:smallCaps/>
          <w:color w:val="808080"/>
          <w:sz w:val="36"/>
          <w:szCs w:val="36"/>
        </w:rPr>
      </w:pPr>
      <w:r>
        <w:rPr>
          <w:rFonts w:ascii="Arial Black" w:hAnsi="Arial Black" w:cs="Arial"/>
          <w:smallCaps/>
          <w:color w:val="808080"/>
          <w:sz w:val="36"/>
          <w:szCs w:val="36"/>
        </w:rPr>
        <w:t>do Estado de São Paulo - Prodesp</w:t>
      </w:r>
    </w:p>
    <w:p w:rsidR="00A15E8D" w:rsidRDefault="001556B2" w:rsidP="00A15E8D">
      <w:pPr>
        <w:spacing w:before="720"/>
        <w:jc w:val="right"/>
        <w:rPr>
          <w:rFonts w:cs="Arial"/>
          <w:sz w:val="20"/>
          <w:szCs w:val="20"/>
        </w:rPr>
      </w:pPr>
      <w:r w:rsidRPr="001556B2">
        <w:pict>
          <v:line id="_x0000_s1034" style="position:absolute;left:0;text-align:left;flip:x;z-index:251672576" from="-9pt,-89.95pt" to="-9pt,702.05pt" strokecolor="#333" strokeweight="2.5pt"/>
        </w:pict>
      </w:r>
      <w:r w:rsidR="00A15E8D">
        <w:rPr>
          <w:rFonts w:ascii="Arial Black" w:hAnsi="Arial Black" w:cs="Arial"/>
          <w:smallCaps/>
          <w:color w:val="808080"/>
          <w:sz w:val="36"/>
          <w:szCs w:val="36"/>
        </w:rPr>
        <w:t>Secretaria de Desenvolvimento Regional</w:t>
      </w:r>
    </w:p>
    <w:p w:rsidR="00A15E8D" w:rsidRDefault="00A15E8D" w:rsidP="00A15E8D">
      <w:pPr>
        <w:jc w:val="right"/>
        <w:rPr>
          <w:rFonts w:cs="Arial"/>
          <w:sz w:val="20"/>
          <w:szCs w:val="20"/>
        </w:rPr>
      </w:pPr>
    </w:p>
    <w:p w:rsidR="00A15E8D" w:rsidRDefault="00A15E8D" w:rsidP="00A15E8D">
      <w:pPr>
        <w:jc w:val="right"/>
        <w:rPr>
          <w:rFonts w:cs="Arial"/>
          <w:sz w:val="20"/>
          <w:szCs w:val="20"/>
        </w:rPr>
      </w:pPr>
    </w:p>
    <w:p w:rsidR="00A15E8D" w:rsidRDefault="00A15E8D" w:rsidP="00A15E8D">
      <w:pPr>
        <w:jc w:val="right"/>
        <w:rPr>
          <w:rFonts w:cs="Arial"/>
          <w:sz w:val="20"/>
          <w:szCs w:val="20"/>
        </w:rPr>
      </w:pPr>
    </w:p>
    <w:p w:rsidR="00A15E8D" w:rsidRDefault="00A15E8D" w:rsidP="00A15E8D">
      <w:pPr>
        <w:jc w:val="right"/>
        <w:rPr>
          <w:rFonts w:cs="Arial"/>
          <w:sz w:val="20"/>
          <w:szCs w:val="20"/>
        </w:rPr>
      </w:pPr>
      <w:r>
        <w:rPr>
          <w:noProof/>
        </w:rPr>
        <w:drawing>
          <wp:anchor distT="0" distB="0" distL="114300" distR="114300" simplePos="0" relativeHeight="251671552" behindDoc="0" locked="0" layoutInCell="1" allowOverlap="1">
            <wp:simplePos x="0" y="0"/>
            <wp:positionH relativeFrom="column">
              <wp:posOffset>1579880</wp:posOffset>
            </wp:positionH>
            <wp:positionV relativeFrom="paragraph">
              <wp:posOffset>23495</wp:posOffset>
            </wp:positionV>
            <wp:extent cx="4349115" cy="1303655"/>
            <wp:effectExtent l="0" t="0" r="0" b="0"/>
            <wp:wrapThrough wrapText="bothSides">
              <wp:wrapPolygon edited="0">
                <wp:start x="17219" y="2209"/>
                <wp:lineTo x="2460" y="3472"/>
                <wp:lineTo x="568" y="3788"/>
                <wp:lineTo x="568" y="7260"/>
                <wp:lineTo x="946" y="12310"/>
                <wp:lineTo x="662" y="15782"/>
                <wp:lineTo x="852" y="17360"/>
                <wp:lineTo x="1325" y="17676"/>
                <wp:lineTo x="15138" y="18623"/>
                <wp:lineTo x="17219" y="18623"/>
                <wp:lineTo x="17787" y="18623"/>
                <wp:lineTo x="17882" y="18623"/>
                <wp:lineTo x="18355" y="17360"/>
                <wp:lineTo x="18449" y="17360"/>
                <wp:lineTo x="20815" y="12625"/>
                <wp:lineTo x="20815" y="12310"/>
                <wp:lineTo x="21477" y="10732"/>
                <wp:lineTo x="21477" y="10100"/>
                <wp:lineTo x="17598" y="2209"/>
                <wp:lineTo x="17219" y="2209"/>
              </wp:wrapPolygon>
            </wp:wrapThrough>
            <wp:docPr id="9" name="Imagem 46" descr="logo_canaldireto_spper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6" descr="logo_canaldireto_spperto.png"/>
                    <pic:cNvPicPr>
                      <a:picLocks noChangeAspect="1" noChangeArrowheads="1"/>
                    </pic:cNvPicPr>
                  </pic:nvPicPr>
                  <pic:blipFill>
                    <a:blip r:embed="rId8" cstate="print"/>
                    <a:srcRect l="7417" t="32443" r="9773" b="32443"/>
                    <a:stretch>
                      <a:fillRect/>
                    </a:stretch>
                  </pic:blipFill>
                  <pic:spPr bwMode="auto">
                    <a:xfrm>
                      <a:off x="0" y="0"/>
                      <a:ext cx="4349115" cy="1303655"/>
                    </a:xfrm>
                    <a:prstGeom prst="rect">
                      <a:avLst/>
                    </a:prstGeom>
                    <a:noFill/>
                  </pic:spPr>
                </pic:pic>
              </a:graphicData>
            </a:graphic>
          </wp:anchor>
        </w:drawing>
      </w:r>
    </w:p>
    <w:p w:rsidR="00A15E8D" w:rsidRDefault="00A15E8D" w:rsidP="00A15E8D">
      <w:pPr>
        <w:jc w:val="right"/>
        <w:rPr>
          <w:rFonts w:cs="Arial"/>
          <w:sz w:val="20"/>
          <w:szCs w:val="20"/>
        </w:rPr>
      </w:pPr>
    </w:p>
    <w:p w:rsidR="00A15E8D" w:rsidRDefault="00A15E8D" w:rsidP="00A15E8D">
      <w:pPr>
        <w:jc w:val="right"/>
        <w:rPr>
          <w:rFonts w:cs="Arial"/>
          <w:sz w:val="20"/>
          <w:szCs w:val="20"/>
        </w:rPr>
      </w:pPr>
    </w:p>
    <w:p w:rsidR="00A15E8D" w:rsidRDefault="00A15E8D" w:rsidP="00A15E8D">
      <w:pPr>
        <w:jc w:val="right"/>
        <w:rPr>
          <w:rFonts w:cs="Arial"/>
          <w:sz w:val="20"/>
          <w:szCs w:val="20"/>
        </w:rPr>
      </w:pPr>
    </w:p>
    <w:p w:rsidR="00A15E8D" w:rsidRDefault="00A15E8D" w:rsidP="00A15E8D">
      <w:pPr>
        <w:jc w:val="right"/>
        <w:rPr>
          <w:rFonts w:cs="Arial"/>
          <w:sz w:val="20"/>
          <w:szCs w:val="20"/>
        </w:rPr>
      </w:pPr>
    </w:p>
    <w:p w:rsidR="00A15E8D" w:rsidRDefault="00A15E8D" w:rsidP="00A15E8D">
      <w:pPr>
        <w:jc w:val="right"/>
        <w:rPr>
          <w:rFonts w:cs="Arial"/>
          <w:sz w:val="20"/>
          <w:szCs w:val="20"/>
        </w:rPr>
      </w:pPr>
    </w:p>
    <w:p w:rsidR="00A15E8D" w:rsidRDefault="00A15E8D" w:rsidP="00A15E8D">
      <w:pPr>
        <w:jc w:val="right"/>
        <w:rPr>
          <w:rFonts w:cs="Arial"/>
          <w:sz w:val="20"/>
          <w:szCs w:val="20"/>
        </w:rPr>
      </w:pPr>
    </w:p>
    <w:p w:rsidR="00A15E8D" w:rsidRDefault="00A15E8D" w:rsidP="00A15E8D">
      <w:pPr>
        <w:jc w:val="right"/>
        <w:rPr>
          <w:rFonts w:cs="Arial"/>
          <w:sz w:val="20"/>
          <w:szCs w:val="20"/>
        </w:rPr>
      </w:pPr>
    </w:p>
    <w:p w:rsidR="00A15E8D" w:rsidRDefault="00A15E8D" w:rsidP="00A15E8D">
      <w:pPr>
        <w:jc w:val="right"/>
        <w:rPr>
          <w:rFonts w:cs="Arial"/>
          <w:sz w:val="20"/>
          <w:szCs w:val="20"/>
        </w:rPr>
      </w:pPr>
    </w:p>
    <w:p w:rsidR="00A15E8D" w:rsidRDefault="00A15E8D" w:rsidP="00A15E8D">
      <w:pPr>
        <w:jc w:val="right"/>
        <w:rPr>
          <w:rFonts w:cs="Arial"/>
          <w:sz w:val="20"/>
          <w:szCs w:val="20"/>
        </w:rPr>
      </w:pPr>
      <w:r>
        <w:rPr>
          <w:rFonts w:ascii="Arial" w:hAnsi="Arial" w:cs="Arial"/>
          <w:sz w:val="20"/>
          <w:szCs w:val="20"/>
        </w:rPr>
        <w:t xml:space="preserve"> </w:t>
      </w:r>
      <w:r>
        <w:rPr>
          <w:rFonts w:cs="Arial"/>
          <w:sz w:val="20"/>
          <w:szCs w:val="20"/>
        </w:rPr>
        <w:t xml:space="preserve">Avenida </w:t>
      </w:r>
      <w:r w:rsidR="003959F7">
        <w:rPr>
          <w:rFonts w:cs="Arial"/>
          <w:sz w:val="20"/>
          <w:szCs w:val="20"/>
        </w:rPr>
        <w:t>Presidente Kennedy, 1760</w:t>
      </w:r>
      <w:r>
        <w:rPr>
          <w:rFonts w:cs="Arial"/>
          <w:sz w:val="20"/>
          <w:szCs w:val="20"/>
        </w:rPr>
        <w:t xml:space="preserve"> –</w:t>
      </w:r>
      <w:r w:rsidR="003959F7">
        <w:rPr>
          <w:rFonts w:cs="Arial"/>
          <w:sz w:val="20"/>
          <w:szCs w:val="20"/>
        </w:rPr>
        <w:t xml:space="preserve"> </w:t>
      </w:r>
      <w:r>
        <w:rPr>
          <w:rFonts w:cs="Arial"/>
          <w:sz w:val="20"/>
          <w:szCs w:val="20"/>
        </w:rPr>
        <w:t>Ri</w:t>
      </w:r>
      <w:r w:rsidR="003959F7">
        <w:rPr>
          <w:rFonts w:cs="Arial"/>
          <w:sz w:val="20"/>
          <w:szCs w:val="20"/>
        </w:rPr>
        <w:t>beirão</w:t>
      </w:r>
      <w:r>
        <w:rPr>
          <w:rFonts w:cs="Arial"/>
          <w:sz w:val="20"/>
          <w:szCs w:val="20"/>
        </w:rPr>
        <w:t xml:space="preserve"> Preto</w:t>
      </w:r>
    </w:p>
    <w:p w:rsidR="00A15E8D" w:rsidRDefault="00A15E8D" w:rsidP="00A15E8D">
      <w:pPr>
        <w:jc w:val="right"/>
        <w:rPr>
          <w:rFonts w:cs="Arial"/>
          <w:sz w:val="20"/>
          <w:szCs w:val="20"/>
        </w:rPr>
      </w:pPr>
    </w:p>
    <w:p w:rsidR="00A15E8D" w:rsidRDefault="00A15E8D" w:rsidP="00A15E8D">
      <w:pPr>
        <w:jc w:val="right"/>
        <w:rPr>
          <w:rFonts w:cs="Arial"/>
          <w:sz w:val="20"/>
          <w:szCs w:val="20"/>
        </w:rPr>
      </w:pPr>
      <w:bookmarkStart w:id="129" w:name="_GoBack"/>
      <w:bookmarkEnd w:id="129"/>
    </w:p>
    <w:p w:rsidR="00A15E8D" w:rsidRDefault="00A15E8D" w:rsidP="00A15E8D">
      <w:pPr>
        <w:jc w:val="right"/>
        <w:rPr>
          <w:rFonts w:cs="Arial"/>
          <w:sz w:val="20"/>
          <w:szCs w:val="20"/>
        </w:rPr>
      </w:pPr>
    </w:p>
    <w:p w:rsidR="00A15E8D" w:rsidRDefault="00A15E8D" w:rsidP="00A15E8D">
      <w:pPr>
        <w:jc w:val="right"/>
        <w:rPr>
          <w:rFonts w:cs="Arial"/>
          <w:sz w:val="20"/>
          <w:szCs w:val="20"/>
        </w:rPr>
      </w:pPr>
    </w:p>
    <w:p w:rsidR="00A15E8D" w:rsidRDefault="00A15E8D" w:rsidP="00A15E8D">
      <w:pPr>
        <w:jc w:val="right"/>
        <w:rPr>
          <w:rFonts w:ascii="Arial Black" w:hAnsi="Arial Black" w:cs="Arial"/>
          <w:smallCaps/>
          <w:color w:val="333333"/>
          <w:sz w:val="48"/>
          <w:szCs w:val="48"/>
        </w:rPr>
      </w:pPr>
      <w:r>
        <w:rPr>
          <w:rFonts w:ascii="Arial Black" w:hAnsi="Arial Black" w:cs="Arial"/>
          <w:smallCaps/>
          <w:color w:val="333333"/>
          <w:sz w:val="48"/>
          <w:szCs w:val="48"/>
        </w:rPr>
        <w:t xml:space="preserve">MEMORIAL DESCRITIVO </w:t>
      </w:r>
    </w:p>
    <w:p w:rsidR="00A15E8D" w:rsidRDefault="00A15E8D" w:rsidP="00A15E8D">
      <w:pPr>
        <w:jc w:val="right"/>
        <w:rPr>
          <w:rFonts w:ascii="Arial Black" w:hAnsi="Arial Black" w:cs="Arial"/>
          <w:smallCaps/>
          <w:color w:val="333333"/>
          <w:sz w:val="48"/>
          <w:szCs w:val="48"/>
        </w:rPr>
      </w:pPr>
      <w:r>
        <w:rPr>
          <w:rFonts w:ascii="Arial Black" w:hAnsi="Arial Black" w:cs="Arial"/>
          <w:smallCaps/>
          <w:color w:val="333333"/>
          <w:sz w:val="48"/>
          <w:szCs w:val="48"/>
        </w:rPr>
        <w:t>DRENAGEM AR CONDICIONADO</w:t>
      </w:r>
    </w:p>
    <w:p w:rsidR="00A15E8D" w:rsidRDefault="00A15E8D" w:rsidP="00A15E8D">
      <w:pPr>
        <w:jc w:val="right"/>
        <w:rPr>
          <w:rFonts w:ascii="Arial Black" w:hAnsi="Arial Black" w:cs="Arial"/>
          <w:smallCaps/>
          <w:color w:val="333333"/>
          <w:sz w:val="48"/>
          <w:szCs w:val="48"/>
        </w:rPr>
      </w:pPr>
    </w:p>
    <w:p w:rsidR="00A15E8D" w:rsidRDefault="00A15E8D" w:rsidP="00A15E8D">
      <w:pPr>
        <w:tabs>
          <w:tab w:val="left" w:pos="5343"/>
        </w:tabs>
        <w:rPr>
          <w:rFonts w:ascii="Arial Black" w:hAnsi="Arial Black" w:cs="Arial"/>
          <w:smallCaps/>
          <w:color w:val="333333"/>
          <w:sz w:val="48"/>
          <w:szCs w:val="48"/>
        </w:rPr>
      </w:pPr>
      <w:r>
        <w:rPr>
          <w:rFonts w:ascii="Arial Black" w:hAnsi="Arial Black" w:cs="Arial"/>
          <w:smallCaps/>
          <w:color w:val="333333"/>
          <w:sz w:val="48"/>
          <w:szCs w:val="48"/>
        </w:rPr>
        <w:tab/>
      </w:r>
    </w:p>
    <w:p w:rsidR="00A15E8D" w:rsidRDefault="00A15E8D" w:rsidP="00A15E8D">
      <w:pPr>
        <w:jc w:val="right"/>
        <w:rPr>
          <w:rFonts w:ascii="Arial Black" w:hAnsi="Arial Black" w:cs="Arial"/>
          <w:smallCaps/>
          <w:color w:val="333333"/>
          <w:sz w:val="48"/>
          <w:szCs w:val="48"/>
        </w:rPr>
      </w:pPr>
    </w:p>
    <w:p w:rsidR="00A15E8D" w:rsidRDefault="001556B2" w:rsidP="00A15E8D">
      <w:pPr>
        <w:spacing w:before="0"/>
        <w:ind w:right="-5"/>
        <w:jc w:val="right"/>
        <w:rPr>
          <w:rFonts w:ascii="Verdana" w:hAnsi="Verdana" w:cs="Arial"/>
          <w:b/>
          <w:color w:val="333333"/>
          <w:sz w:val="20"/>
          <w:szCs w:val="20"/>
        </w:rPr>
      </w:pPr>
      <w:r w:rsidRPr="001556B2">
        <w:pict>
          <v:line id="_x0000_s1032" style="position:absolute;left:0;text-align:left;z-index:251670528" from="-30.85pt,13.95pt" to="475.4pt,13.95pt" strokecolor="#c00" strokeweight="4.5pt"/>
        </w:pict>
      </w:r>
      <w:r w:rsidR="00A15E8D">
        <w:rPr>
          <w:rFonts w:ascii="Arial" w:hAnsi="Arial" w:cs="Arial"/>
          <w:b/>
          <w:noProof/>
          <w:color w:val="333333"/>
          <w:sz w:val="20"/>
          <w:szCs w:val="20"/>
        </w:rPr>
        <w:t>MEMORIAL DESCRITIVO DE CLIMATIZAÇÃO</w:t>
      </w:r>
    </w:p>
    <w:p w:rsidR="00A15E8D" w:rsidRDefault="00A15E8D" w:rsidP="00A15E8D">
      <w:pPr>
        <w:spacing w:before="0" w:after="0"/>
        <w:ind w:right="0"/>
        <w:jc w:val="left"/>
        <w:rPr>
          <w:rFonts w:ascii="Verdana" w:hAnsi="Verdana" w:cs="Arial"/>
          <w:b/>
          <w:color w:val="333333"/>
          <w:sz w:val="20"/>
          <w:szCs w:val="20"/>
        </w:rPr>
        <w:sectPr w:rsidR="00A15E8D">
          <w:pgSz w:w="11907" w:h="16840"/>
          <w:pgMar w:top="1808" w:right="1134" w:bottom="851" w:left="1418" w:header="567" w:footer="567" w:gutter="0"/>
          <w:cols w:space="720"/>
        </w:sectPr>
      </w:pPr>
    </w:p>
    <w:p w:rsidR="00A15E8D" w:rsidRDefault="00A15E8D" w:rsidP="00A15E8D">
      <w:pPr>
        <w:pStyle w:val="Sumrio1"/>
      </w:pPr>
      <w:r>
        <w:lastRenderedPageBreak/>
        <w:t>ÍNDICE:</w:t>
      </w:r>
    </w:p>
    <w:p w:rsidR="00A15E8D" w:rsidRDefault="00A15E8D" w:rsidP="00A15E8D"/>
    <w:p w:rsidR="00A15E8D" w:rsidRDefault="001556B2" w:rsidP="00A15E8D">
      <w:pPr>
        <w:pStyle w:val="Sumrio1"/>
        <w:rPr>
          <w:rFonts w:asciiTheme="minorHAnsi" w:eastAsiaTheme="minorEastAsia" w:hAnsiTheme="minorHAnsi" w:cstheme="minorBidi"/>
          <w:bCs w:val="0"/>
          <w:iCs w:val="0"/>
          <w:noProof/>
          <w:szCs w:val="22"/>
        </w:rPr>
      </w:pPr>
      <w:r w:rsidRPr="001556B2">
        <w:fldChar w:fldCharType="begin"/>
      </w:r>
      <w:r w:rsidR="00A15E8D">
        <w:instrText xml:space="preserve"> TOC \o "1-3" \h \z \u </w:instrText>
      </w:r>
      <w:r w:rsidRPr="001556B2">
        <w:fldChar w:fldCharType="separate"/>
      </w:r>
      <w:hyperlink r:id="rId13" w:anchor="_Toc21936078" w:history="1">
        <w:r w:rsidR="003C7945">
          <w:rPr>
            <w:rStyle w:val="Hyperlink"/>
            <w:noProof/>
          </w:rPr>
          <w:t>22</w:t>
        </w:r>
        <w:r w:rsidR="00A15E8D">
          <w:rPr>
            <w:rStyle w:val="Hyperlink"/>
            <w:noProof/>
          </w:rPr>
          <w:t>.</w:t>
        </w:r>
        <w:r w:rsidR="00A15E8D">
          <w:rPr>
            <w:rStyle w:val="Hyperlink"/>
            <w:rFonts w:asciiTheme="minorHAnsi" w:eastAsiaTheme="minorEastAsia" w:hAnsiTheme="minorHAnsi" w:cstheme="minorBidi"/>
            <w:bCs w:val="0"/>
            <w:iCs w:val="0"/>
            <w:noProof/>
            <w:szCs w:val="22"/>
          </w:rPr>
          <w:tab/>
        </w:r>
        <w:r w:rsidR="00A15E8D">
          <w:rPr>
            <w:rStyle w:val="Hyperlink"/>
            <w:noProof/>
          </w:rPr>
          <w:t>OBJETIVO</w:t>
        </w:r>
        <w:r w:rsidR="00A15E8D">
          <w:rPr>
            <w:rStyle w:val="Hyperlink"/>
            <w:noProof/>
            <w:webHidden/>
          </w:rPr>
          <w:tab/>
        </w:r>
        <w:r w:rsidR="00671518">
          <w:rPr>
            <w:rStyle w:val="Hyperlink"/>
            <w:noProof/>
            <w:webHidden/>
          </w:rPr>
          <w:t>68</w:t>
        </w:r>
      </w:hyperlink>
    </w:p>
    <w:p w:rsidR="00A15E8D" w:rsidRDefault="001556B2" w:rsidP="00A15E8D">
      <w:pPr>
        <w:pStyle w:val="Sumrio1"/>
        <w:rPr>
          <w:rFonts w:asciiTheme="minorHAnsi" w:eastAsiaTheme="minorEastAsia" w:hAnsiTheme="minorHAnsi" w:cstheme="minorBidi"/>
          <w:bCs w:val="0"/>
          <w:iCs w:val="0"/>
          <w:noProof/>
          <w:szCs w:val="22"/>
        </w:rPr>
      </w:pPr>
      <w:hyperlink r:id="rId14" w:anchor="_Toc21936079" w:history="1">
        <w:r w:rsidR="003C7945">
          <w:rPr>
            <w:rStyle w:val="Hyperlink"/>
            <w:noProof/>
          </w:rPr>
          <w:t>23</w:t>
        </w:r>
        <w:r w:rsidR="00A15E8D">
          <w:rPr>
            <w:rStyle w:val="Hyperlink"/>
            <w:noProof/>
          </w:rPr>
          <w:t>.</w:t>
        </w:r>
        <w:r w:rsidR="00A15E8D">
          <w:rPr>
            <w:rStyle w:val="Hyperlink"/>
            <w:rFonts w:asciiTheme="minorHAnsi" w:eastAsiaTheme="minorEastAsia" w:hAnsiTheme="minorHAnsi" w:cstheme="minorBidi"/>
            <w:bCs w:val="0"/>
            <w:iCs w:val="0"/>
            <w:noProof/>
            <w:szCs w:val="22"/>
          </w:rPr>
          <w:tab/>
        </w:r>
        <w:r w:rsidR="00A15E8D">
          <w:rPr>
            <w:rStyle w:val="Hyperlink"/>
            <w:noProof/>
          </w:rPr>
          <w:t>NORMAS TÉCNICAS</w:t>
        </w:r>
        <w:r w:rsidR="00A15E8D">
          <w:rPr>
            <w:rStyle w:val="Hyperlink"/>
            <w:noProof/>
            <w:webHidden/>
          </w:rPr>
          <w:tab/>
        </w:r>
        <w:r w:rsidR="00671518">
          <w:rPr>
            <w:rStyle w:val="Hyperlink"/>
            <w:noProof/>
            <w:webHidden/>
          </w:rPr>
          <w:t>68</w:t>
        </w:r>
      </w:hyperlink>
    </w:p>
    <w:p w:rsidR="00A15E8D" w:rsidRDefault="001556B2" w:rsidP="00A15E8D">
      <w:pPr>
        <w:pStyle w:val="Sumrio1"/>
        <w:rPr>
          <w:rFonts w:asciiTheme="minorHAnsi" w:eastAsiaTheme="minorEastAsia" w:hAnsiTheme="minorHAnsi" w:cstheme="minorBidi"/>
          <w:bCs w:val="0"/>
          <w:iCs w:val="0"/>
          <w:noProof/>
          <w:szCs w:val="22"/>
        </w:rPr>
      </w:pPr>
      <w:hyperlink r:id="rId15" w:anchor="_Toc21936080" w:history="1">
        <w:r w:rsidR="003C7945">
          <w:rPr>
            <w:rStyle w:val="Hyperlink"/>
            <w:noProof/>
          </w:rPr>
          <w:t>24</w:t>
        </w:r>
        <w:r w:rsidR="00A15E8D">
          <w:rPr>
            <w:rStyle w:val="Hyperlink"/>
            <w:noProof/>
          </w:rPr>
          <w:t>.</w:t>
        </w:r>
        <w:r w:rsidR="00A15E8D">
          <w:rPr>
            <w:rStyle w:val="Hyperlink"/>
            <w:rFonts w:asciiTheme="minorHAnsi" w:eastAsiaTheme="minorEastAsia" w:hAnsiTheme="minorHAnsi" w:cstheme="minorBidi"/>
            <w:bCs w:val="0"/>
            <w:iCs w:val="0"/>
            <w:noProof/>
            <w:szCs w:val="22"/>
          </w:rPr>
          <w:tab/>
        </w:r>
        <w:r w:rsidR="00A15E8D">
          <w:rPr>
            <w:rStyle w:val="Hyperlink"/>
            <w:noProof/>
          </w:rPr>
          <w:t>DESCRIÇÃO DA INSTALAÇÃO:</w:t>
        </w:r>
        <w:r w:rsidR="00A15E8D">
          <w:rPr>
            <w:rStyle w:val="Hyperlink"/>
            <w:noProof/>
            <w:webHidden/>
          </w:rPr>
          <w:tab/>
        </w:r>
        <w:r w:rsidR="00671518">
          <w:rPr>
            <w:rStyle w:val="Hyperlink"/>
            <w:noProof/>
            <w:webHidden/>
          </w:rPr>
          <w:t>69</w:t>
        </w:r>
      </w:hyperlink>
    </w:p>
    <w:p w:rsidR="00A15E8D" w:rsidRDefault="001556B2" w:rsidP="00A15E8D">
      <w:pPr>
        <w:pStyle w:val="Sumrio1"/>
        <w:rPr>
          <w:rFonts w:asciiTheme="minorHAnsi" w:eastAsiaTheme="minorEastAsia" w:hAnsiTheme="minorHAnsi" w:cstheme="minorBidi"/>
          <w:bCs w:val="0"/>
          <w:iCs w:val="0"/>
          <w:noProof/>
          <w:szCs w:val="22"/>
        </w:rPr>
      </w:pPr>
      <w:hyperlink r:id="rId16" w:anchor="_Toc21936081" w:history="1">
        <w:r w:rsidR="003C7945">
          <w:rPr>
            <w:rStyle w:val="Hyperlink"/>
            <w:noProof/>
          </w:rPr>
          <w:t>25</w:t>
        </w:r>
        <w:r w:rsidR="00A15E8D">
          <w:rPr>
            <w:rStyle w:val="Hyperlink"/>
            <w:noProof/>
          </w:rPr>
          <w:t>.</w:t>
        </w:r>
        <w:r w:rsidR="00A15E8D">
          <w:rPr>
            <w:rStyle w:val="Hyperlink"/>
            <w:rFonts w:asciiTheme="minorHAnsi" w:eastAsiaTheme="minorEastAsia" w:hAnsiTheme="minorHAnsi" w:cstheme="minorBidi"/>
            <w:bCs w:val="0"/>
            <w:iCs w:val="0"/>
            <w:noProof/>
            <w:szCs w:val="22"/>
          </w:rPr>
          <w:tab/>
        </w:r>
        <w:r w:rsidR="00A15E8D">
          <w:rPr>
            <w:rStyle w:val="Hyperlink"/>
            <w:noProof/>
          </w:rPr>
          <w:t>ESPECIFICAÇÕES:</w:t>
        </w:r>
        <w:r w:rsidR="00A15E8D">
          <w:rPr>
            <w:rStyle w:val="Hyperlink"/>
            <w:noProof/>
            <w:webHidden/>
          </w:rPr>
          <w:tab/>
        </w:r>
        <w:r w:rsidR="00671518">
          <w:rPr>
            <w:rStyle w:val="Hyperlink"/>
            <w:noProof/>
            <w:webHidden/>
          </w:rPr>
          <w:t>69</w:t>
        </w:r>
      </w:hyperlink>
    </w:p>
    <w:p w:rsidR="00A15E8D" w:rsidRDefault="001556B2" w:rsidP="00A15E8D">
      <w:pPr>
        <w:pStyle w:val="Ttulo1"/>
        <w:tabs>
          <w:tab w:val="num" w:pos="907"/>
          <w:tab w:val="num" w:pos="964"/>
        </w:tabs>
        <w:spacing w:before="600" w:after="600"/>
        <w:ind w:left="964"/>
      </w:pPr>
      <w:r>
        <w:fldChar w:fldCharType="end"/>
      </w:r>
    </w:p>
    <w:p w:rsidR="00A15E8D" w:rsidRDefault="00A15E8D" w:rsidP="00A15E8D">
      <w:pPr>
        <w:pStyle w:val="Ttulo1"/>
        <w:tabs>
          <w:tab w:val="num" w:pos="907"/>
          <w:tab w:val="num" w:pos="964"/>
        </w:tabs>
        <w:spacing w:before="600" w:after="600"/>
        <w:ind w:left="964"/>
      </w:pPr>
    </w:p>
    <w:p w:rsidR="00A15E8D" w:rsidRDefault="00A15E8D" w:rsidP="00A15E8D">
      <w:pPr>
        <w:pStyle w:val="Ttulo1"/>
        <w:tabs>
          <w:tab w:val="num" w:pos="907"/>
          <w:tab w:val="num" w:pos="964"/>
        </w:tabs>
        <w:spacing w:before="600" w:after="600"/>
        <w:ind w:left="964"/>
      </w:pPr>
    </w:p>
    <w:p w:rsidR="00A15E8D" w:rsidRDefault="00A15E8D" w:rsidP="00A15E8D">
      <w:pPr>
        <w:pStyle w:val="Ttulo1"/>
        <w:tabs>
          <w:tab w:val="num" w:pos="907"/>
          <w:tab w:val="num" w:pos="964"/>
        </w:tabs>
        <w:spacing w:before="600" w:after="600"/>
        <w:ind w:left="964"/>
      </w:pPr>
    </w:p>
    <w:p w:rsidR="00A15E8D" w:rsidRDefault="00A15E8D" w:rsidP="00A15E8D">
      <w:pPr>
        <w:pStyle w:val="Ttulo1"/>
        <w:tabs>
          <w:tab w:val="num" w:pos="907"/>
          <w:tab w:val="num" w:pos="964"/>
        </w:tabs>
        <w:spacing w:before="600" w:after="600"/>
        <w:ind w:left="964"/>
      </w:pPr>
    </w:p>
    <w:p w:rsidR="00A15E8D" w:rsidRDefault="00A15E8D" w:rsidP="00A15E8D"/>
    <w:p w:rsidR="00A15E8D" w:rsidRDefault="00A15E8D" w:rsidP="00A15E8D"/>
    <w:p w:rsidR="00A15E8D" w:rsidRDefault="00A15E8D" w:rsidP="00A15E8D"/>
    <w:p w:rsidR="00A15E8D" w:rsidRDefault="00A15E8D" w:rsidP="00A15E8D"/>
    <w:p w:rsidR="00A15E8D" w:rsidRDefault="00A15E8D" w:rsidP="003C7945">
      <w:pPr>
        <w:pStyle w:val="Ttulo1"/>
        <w:numPr>
          <w:ilvl w:val="0"/>
          <w:numId w:val="4"/>
        </w:numPr>
        <w:tabs>
          <w:tab w:val="num" w:pos="720"/>
          <w:tab w:val="num" w:pos="907"/>
          <w:tab w:val="num" w:pos="964"/>
        </w:tabs>
        <w:spacing w:before="600" w:after="600"/>
        <w:rPr>
          <w:rFonts w:ascii="Verdana" w:hAnsi="Verdana"/>
          <w:bCs/>
          <w:color w:val="000000"/>
          <w:sz w:val="22"/>
          <w:szCs w:val="22"/>
        </w:rPr>
      </w:pPr>
      <w:bookmarkStart w:id="130" w:name="_Toc21936078"/>
      <w:bookmarkStart w:id="131" w:name="_Toc34919838"/>
      <w:r>
        <w:rPr>
          <w:rFonts w:ascii="Verdana" w:hAnsi="Verdana"/>
          <w:bCs/>
          <w:color w:val="000000"/>
          <w:sz w:val="22"/>
          <w:szCs w:val="22"/>
        </w:rPr>
        <w:lastRenderedPageBreak/>
        <w:t>OBJETIVO</w:t>
      </w:r>
      <w:bookmarkEnd w:id="130"/>
      <w:bookmarkEnd w:id="131"/>
    </w:p>
    <w:p w:rsidR="00A15E8D" w:rsidRDefault="00A15E8D" w:rsidP="00A15E8D">
      <w:pPr>
        <w:rPr>
          <w:rFonts w:ascii="Verdana" w:hAnsi="Verdana" w:cs="Arial"/>
          <w:color w:val="000000"/>
          <w:sz w:val="22"/>
          <w:szCs w:val="22"/>
        </w:rPr>
      </w:pPr>
      <w:r>
        <w:rPr>
          <w:rFonts w:ascii="Verdana" w:hAnsi="Verdana" w:cs="Arial"/>
          <w:color w:val="000000"/>
          <w:sz w:val="22"/>
          <w:szCs w:val="22"/>
        </w:rPr>
        <w:t xml:space="preserve">O presente memorial tem como finalidade </w:t>
      </w:r>
      <w:r>
        <w:rPr>
          <w:rFonts w:ascii="Verdana" w:hAnsi="Verdana" w:cs="Arial"/>
          <w:sz w:val="22"/>
          <w:szCs w:val="22"/>
        </w:rPr>
        <w:t>descrever os serviços que deverão ser executados na instalação da rede de drenagem do sistema de ar condicionado</w:t>
      </w:r>
      <w:r>
        <w:rPr>
          <w:rFonts w:ascii="Verdana" w:hAnsi="Verdana" w:cs="Arial"/>
          <w:color w:val="000000"/>
          <w:sz w:val="22"/>
          <w:szCs w:val="22"/>
        </w:rPr>
        <w:t xml:space="preserve"> para do programa CANAL DIRETO SP + PERTO, localizado na Avenida </w:t>
      </w:r>
      <w:r w:rsidR="00671518">
        <w:rPr>
          <w:rFonts w:ascii="Verdana" w:hAnsi="Verdana" w:cs="Arial"/>
          <w:color w:val="000000"/>
          <w:sz w:val="22"/>
          <w:szCs w:val="22"/>
        </w:rPr>
        <w:t>Wild José de Souza, 403 – Registro / SP</w:t>
      </w:r>
      <w:r>
        <w:rPr>
          <w:rFonts w:ascii="Verdana" w:hAnsi="Verdana" w:cs="Arial"/>
          <w:color w:val="000000"/>
          <w:sz w:val="22"/>
          <w:szCs w:val="22"/>
        </w:rPr>
        <w:t xml:space="preserve">, </w:t>
      </w:r>
      <w:r>
        <w:rPr>
          <w:rFonts w:ascii="Verdana" w:hAnsi="Verdana" w:cs="Arial"/>
          <w:sz w:val="22"/>
          <w:szCs w:val="22"/>
        </w:rPr>
        <w:t>conforme as necessidades de posicionamento dos aparelhos de ar condicionado</w:t>
      </w:r>
      <w:r w:rsidR="00671518">
        <w:rPr>
          <w:rFonts w:ascii="Verdana" w:hAnsi="Verdana" w:cs="Arial"/>
          <w:sz w:val="22"/>
          <w:szCs w:val="22"/>
        </w:rPr>
        <w:t>.</w:t>
      </w:r>
    </w:p>
    <w:p w:rsidR="00A15E8D" w:rsidRDefault="00A15E8D" w:rsidP="00A15E8D">
      <w:pPr>
        <w:rPr>
          <w:rFonts w:ascii="Verdana" w:hAnsi="Verdana" w:cs="Arial"/>
          <w:color w:val="000000"/>
          <w:sz w:val="22"/>
          <w:szCs w:val="22"/>
        </w:rPr>
      </w:pPr>
      <w:r>
        <w:rPr>
          <w:rFonts w:ascii="Verdana" w:hAnsi="Verdana" w:cs="Arial"/>
          <w:color w:val="000000"/>
          <w:sz w:val="22"/>
          <w:szCs w:val="22"/>
        </w:rPr>
        <w:t>Deseja-se, ao final dos serviços, obter o sistema acima sob forma totalmente operacional, de modo que o fornecimento de materiais e mão-de-obra deverão ser previstos de forma a incluir todos os componentes necessários para tal, mesmo àqueles que embora não claramente citados, sejam necessários para atingir o perfeito funcionamento de todo o sistema.</w:t>
      </w:r>
    </w:p>
    <w:p w:rsidR="00A15E8D" w:rsidRDefault="00A15E8D" w:rsidP="00A15E8D">
      <w:pPr>
        <w:rPr>
          <w:rFonts w:ascii="Verdana" w:hAnsi="Verdana" w:cs="Arial"/>
          <w:color w:val="000000"/>
          <w:sz w:val="22"/>
          <w:szCs w:val="22"/>
        </w:rPr>
      </w:pPr>
      <w:r>
        <w:rPr>
          <w:rFonts w:ascii="Verdana" w:hAnsi="Verdana" w:cs="Arial"/>
          <w:color w:val="000000"/>
          <w:sz w:val="22"/>
          <w:szCs w:val="22"/>
        </w:rPr>
        <w:t>Deverão ser observados, as normas e códigos de obras aplicáveis ao serviço sendo que as prescrições da ABNT serão consideradas como elementos bases para quaisquer serviços, ou fornecimentos de materiais. Na falta de normas específicas da ABNT, as recomendações das normas relacionadas neste memorial, serão consideradas como padrão de referência.</w:t>
      </w:r>
    </w:p>
    <w:p w:rsidR="00A15E8D" w:rsidRDefault="00A15E8D" w:rsidP="00A15E8D">
      <w:pPr>
        <w:rPr>
          <w:rFonts w:ascii="Verdana" w:hAnsi="Verdana" w:cs="Arial"/>
          <w:color w:val="000000"/>
          <w:sz w:val="22"/>
          <w:szCs w:val="22"/>
        </w:rPr>
      </w:pPr>
    </w:p>
    <w:p w:rsidR="00A15E8D" w:rsidRDefault="00A15E8D" w:rsidP="003C7945">
      <w:pPr>
        <w:pStyle w:val="Ttulo1"/>
        <w:numPr>
          <w:ilvl w:val="0"/>
          <w:numId w:val="4"/>
        </w:numPr>
        <w:tabs>
          <w:tab w:val="num" w:pos="720"/>
          <w:tab w:val="num" w:pos="907"/>
          <w:tab w:val="num" w:pos="964"/>
        </w:tabs>
        <w:spacing w:before="600" w:after="600"/>
        <w:rPr>
          <w:rFonts w:ascii="Verdana" w:hAnsi="Verdana"/>
          <w:bCs/>
          <w:color w:val="000000"/>
          <w:sz w:val="22"/>
          <w:szCs w:val="22"/>
        </w:rPr>
      </w:pPr>
      <w:bookmarkStart w:id="132" w:name="_Toc21936079"/>
      <w:bookmarkStart w:id="133" w:name="_Toc34919839"/>
      <w:r>
        <w:rPr>
          <w:rFonts w:ascii="Verdana" w:hAnsi="Verdana"/>
          <w:bCs/>
          <w:color w:val="000000"/>
          <w:sz w:val="22"/>
          <w:szCs w:val="22"/>
        </w:rPr>
        <w:t>NORMAS TÉCNICAS</w:t>
      </w:r>
      <w:bookmarkEnd w:id="132"/>
      <w:bookmarkEnd w:id="133"/>
    </w:p>
    <w:p w:rsidR="00A15E8D" w:rsidRDefault="00A15E8D" w:rsidP="00A15E8D">
      <w:pPr>
        <w:tabs>
          <w:tab w:val="left" w:pos="0"/>
          <w:tab w:val="left" w:pos="851"/>
        </w:tabs>
        <w:ind w:right="279"/>
        <w:rPr>
          <w:rFonts w:ascii="Verdana" w:hAnsi="Verdana" w:cs="Arial"/>
          <w:sz w:val="22"/>
          <w:szCs w:val="22"/>
        </w:rPr>
      </w:pPr>
      <w:r>
        <w:rPr>
          <w:rFonts w:ascii="Verdana" w:hAnsi="Verdana" w:cs="Arial"/>
          <w:sz w:val="22"/>
          <w:szCs w:val="22"/>
        </w:rPr>
        <w:t>Os levantamentos físicos dos ambientes, redes hidráulicas, testes, regulagem, etc. do sistema de drenagem deverão ser norteado pelas normas a seguir:</w:t>
      </w:r>
    </w:p>
    <w:p w:rsidR="00A15E8D" w:rsidRDefault="00A15E8D" w:rsidP="00A15E8D">
      <w:pPr>
        <w:tabs>
          <w:tab w:val="left" w:pos="0"/>
          <w:tab w:val="left" w:pos="851"/>
        </w:tabs>
        <w:ind w:right="279"/>
        <w:rPr>
          <w:rFonts w:ascii="Verdana" w:hAnsi="Verdana" w:cs="Arial"/>
          <w:sz w:val="22"/>
          <w:szCs w:val="22"/>
        </w:rPr>
      </w:pPr>
      <w:r>
        <w:rPr>
          <w:rFonts w:ascii="Verdana" w:hAnsi="Verdana" w:cs="Arial"/>
          <w:sz w:val="22"/>
          <w:szCs w:val="22"/>
        </w:rPr>
        <w:t>A.B.N. T (Associação Brasileira de Normas Técnicas).</w:t>
      </w:r>
    </w:p>
    <w:p w:rsidR="00A15E8D" w:rsidRDefault="00A15E8D" w:rsidP="00A15E8D">
      <w:pPr>
        <w:tabs>
          <w:tab w:val="left" w:pos="0"/>
          <w:tab w:val="left" w:pos="851"/>
        </w:tabs>
        <w:ind w:right="279"/>
        <w:rPr>
          <w:rFonts w:ascii="Verdana" w:hAnsi="Verdana" w:cs="Arial"/>
          <w:sz w:val="22"/>
          <w:szCs w:val="22"/>
        </w:rPr>
      </w:pPr>
    </w:p>
    <w:p w:rsidR="00A15E8D" w:rsidRDefault="00A15E8D" w:rsidP="00A15E8D">
      <w:pPr>
        <w:tabs>
          <w:tab w:val="left" w:pos="851"/>
          <w:tab w:val="left" w:pos="2340"/>
          <w:tab w:val="right" w:leader="dot" w:pos="9072"/>
        </w:tabs>
        <w:spacing w:after="40"/>
        <w:ind w:right="279"/>
        <w:rPr>
          <w:rFonts w:ascii="Verdana" w:hAnsi="Verdana" w:cs="Arial"/>
          <w:sz w:val="22"/>
          <w:szCs w:val="22"/>
        </w:rPr>
      </w:pPr>
      <w:r>
        <w:rPr>
          <w:rFonts w:ascii="Verdana" w:hAnsi="Verdana" w:cs="Arial"/>
          <w:sz w:val="22"/>
          <w:szCs w:val="22"/>
        </w:rPr>
        <w:t>NBR-10142</w:t>
      </w:r>
      <w:r>
        <w:rPr>
          <w:rFonts w:ascii="Verdana" w:hAnsi="Verdana" w:cs="Arial"/>
          <w:sz w:val="22"/>
          <w:szCs w:val="22"/>
        </w:rPr>
        <w:tab/>
        <w:t>Condicionador de Ar tipo compacto</w:t>
      </w:r>
    </w:p>
    <w:p w:rsidR="00A15E8D" w:rsidRDefault="00A15E8D" w:rsidP="00A15E8D">
      <w:pPr>
        <w:tabs>
          <w:tab w:val="left" w:pos="851"/>
          <w:tab w:val="left" w:pos="2340"/>
          <w:tab w:val="right" w:leader="dot" w:pos="9072"/>
        </w:tabs>
        <w:spacing w:after="40"/>
        <w:ind w:right="279"/>
        <w:rPr>
          <w:rFonts w:ascii="Verdana" w:hAnsi="Verdana" w:cs="Arial"/>
          <w:sz w:val="22"/>
          <w:szCs w:val="22"/>
        </w:rPr>
      </w:pPr>
    </w:p>
    <w:p w:rsidR="00A15E8D" w:rsidRDefault="00A15E8D" w:rsidP="00A15E8D">
      <w:pPr>
        <w:tabs>
          <w:tab w:val="left" w:pos="851"/>
          <w:tab w:val="left" w:pos="2340"/>
          <w:tab w:val="right" w:leader="dot" w:pos="9072"/>
        </w:tabs>
        <w:spacing w:after="40"/>
        <w:ind w:left="2340" w:right="279" w:hanging="2340"/>
        <w:rPr>
          <w:rFonts w:ascii="Verdana" w:hAnsi="Verdana" w:cs="Arial"/>
          <w:sz w:val="22"/>
          <w:szCs w:val="22"/>
        </w:rPr>
      </w:pPr>
      <w:r>
        <w:rPr>
          <w:rFonts w:ascii="Verdana" w:hAnsi="Verdana" w:cs="Arial"/>
          <w:sz w:val="22"/>
          <w:szCs w:val="22"/>
        </w:rPr>
        <w:t>NBR-16401</w:t>
      </w:r>
      <w:r>
        <w:rPr>
          <w:rFonts w:ascii="Verdana" w:hAnsi="Verdana" w:cs="Arial"/>
          <w:sz w:val="22"/>
          <w:szCs w:val="22"/>
        </w:rPr>
        <w:tab/>
        <w:t>Instalações Centrais de Ar Condicionado para conforto, Projeto de instalações.</w:t>
      </w:r>
    </w:p>
    <w:p w:rsidR="00A15E8D" w:rsidRDefault="00A15E8D" w:rsidP="00A15E8D">
      <w:pPr>
        <w:tabs>
          <w:tab w:val="left" w:pos="851"/>
          <w:tab w:val="left" w:pos="2340"/>
          <w:tab w:val="right" w:leader="dot" w:pos="9072"/>
        </w:tabs>
        <w:spacing w:after="40"/>
        <w:ind w:left="2340" w:right="279" w:hanging="2340"/>
        <w:rPr>
          <w:rFonts w:ascii="Verdana" w:hAnsi="Verdana" w:cs="Arial"/>
          <w:sz w:val="22"/>
          <w:szCs w:val="22"/>
        </w:rPr>
      </w:pPr>
    </w:p>
    <w:p w:rsidR="00A15E8D" w:rsidRDefault="00A15E8D" w:rsidP="00A15E8D">
      <w:pPr>
        <w:tabs>
          <w:tab w:val="left" w:pos="851"/>
          <w:tab w:val="left" w:pos="2340"/>
          <w:tab w:val="right" w:leader="dot" w:pos="9072"/>
        </w:tabs>
        <w:spacing w:after="40"/>
        <w:ind w:left="2340" w:right="279" w:hanging="2340"/>
        <w:rPr>
          <w:rFonts w:ascii="Verdana" w:hAnsi="Verdana" w:cs="Arial"/>
          <w:sz w:val="22"/>
          <w:szCs w:val="22"/>
        </w:rPr>
      </w:pPr>
      <w:r>
        <w:rPr>
          <w:rFonts w:ascii="Verdana" w:hAnsi="Verdana" w:cs="Arial"/>
          <w:sz w:val="22"/>
          <w:szCs w:val="22"/>
        </w:rPr>
        <w:t>NBR-8160</w:t>
      </w:r>
      <w:r>
        <w:rPr>
          <w:rFonts w:ascii="Verdana" w:hAnsi="Verdana" w:cs="Arial"/>
          <w:sz w:val="22"/>
          <w:szCs w:val="22"/>
        </w:rPr>
        <w:tab/>
        <w:t>Sistemas prediais de Esgoto sanitário, Projeto e Execução.</w:t>
      </w:r>
    </w:p>
    <w:p w:rsidR="00A15E8D" w:rsidRDefault="00A15E8D" w:rsidP="00A15E8D"/>
    <w:p w:rsidR="00A15E8D" w:rsidRDefault="00A15E8D" w:rsidP="00A15E8D"/>
    <w:p w:rsidR="00A15E8D" w:rsidRDefault="00A15E8D" w:rsidP="003C7945">
      <w:pPr>
        <w:pStyle w:val="Ttulo1"/>
        <w:numPr>
          <w:ilvl w:val="0"/>
          <w:numId w:val="4"/>
        </w:numPr>
        <w:tabs>
          <w:tab w:val="num" w:pos="720"/>
          <w:tab w:val="num" w:pos="907"/>
          <w:tab w:val="num" w:pos="964"/>
        </w:tabs>
        <w:spacing w:before="600" w:after="600"/>
        <w:rPr>
          <w:rFonts w:ascii="Verdana" w:hAnsi="Verdana"/>
          <w:bCs/>
          <w:color w:val="auto"/>
          <w:sz w:val="22"/>
          <w:szCs w:val="22"/>
        </w:rPr>
      </w:pPr>
      <w:bookmarkStart w:id="134" w:name="_Toc21936080"/>
      <w:bookmarkStart w:id="135" w:name="_Toc34919840"/>
      <w:r>
        <w:rPr>
          <w:rFonts w:ascii="Verdana" w:hAnsi="Verdana"/>
          <w:bCs/>
          <w:color w:val="auto"/>
          <w:sz w:val="22"/>
          <w:szCs w:val="22"/>
        </w:rPr>
        <w:lastRenderedPageBreak/>
        <w:t>DESCRIÇÃO DA INSTALAÇÃO:</w:t>
      </w:r>
      <w:bookmarkEnd w:id="134"/>
      <w:bookmarkEnd w:id="135"/>
    </w:p>
    <w:p w:rsidR="00A15E8D" w:rsidRDefault="00A15E8D" w:rsidP="00A15E8D">
      <w:pPr>
        <w:tabs>
          <w:tab w:val="left" w:pos="851"/>
          <w:tab w:val="right" w:leader="dot" w:pos="9072"/>
        </w:tabs>
        <w:ind w:right="278"/>
        <w:rPr>
          <w:rFonts w:ascii="Verdana" w:hAnsi="Verdana" w:cs="Arial"/>
          <w:sz w:val="22"/>
          <w:szCs w:val="22"/>
        </w:rPr>
      </w:pPr>
      <w:r>
        <w:rPr>
          <w:rFonts w:ascii="Verdana" w:hAnsi="Verdana" w:cs="Arial"/>
          <w:sz w:val="22"/>
          <w:szCs w:val="22"/>
        </w:rPr>
        <w:t>O sistema de drenagem do ar condicionado da edificação será constituído por uma rede de tubulações hidráulicas, acopladas aos aparelhos condicionadores de ar. Estas tubulações foram projetadas de maneira a permitir o rápido escoamento e facilitar as desobstruções das tubulações.</w:t>
      </w:r>
    </w:p>
    <w:p w:rsidR="00A15E8D" w:rsidRDefault="00A15E8D" w:rsidP="00A15E8D">
      <w:pPr>
        <w:tabs>
          <w:tab w:val="left" w:pos="851"/>
          <w:tab w:val="right" w:leader="dot" w:pos="9072"/>
        </w:tabs>
        <w:ind w:right="278"/>
        <w:rPr>
          <w:rFonts w:ascii="Verdana" w:hAnsi="Verdana" w:cs="Arial"/>
          <w:sz w:val="22"/>
          <w:szCs w:val="22"/>
        </w:rPr>
      </w:pPr>
      <w:r>
        <w:rPr>
          <w:rFonts w:ascii="Verdana" w:hAnsi="Verdana" w:cs="Arial"/>
          <w:sz w:val="22"/>
          <w:szCs w:val="22"/>
        </w:rPr>
        <w:t>Os condutores serão instalados aparentes e descarregarão em prumadas a serem interligadas a rede de águas pluviais.</w:t>
      </w:r>
    </w:p>
    <w:p w:rsidR="00A15E8D" w:rsidRDefault="00A15E8D" w:rsidP="00A15E8D">
      <w:pPr>
        <w:tabs>
          <w:tab w:val="left" w:pos="851"/>
          <w:tab w:val="right" w:leader="dot" w:pos="9072"/>
        </w:tabs>
        <w:ind w:right="278"/>
        <w:rPr>
          <w:rFonts w:ascii="Verdana" w:hAnsi="Verdana" w:cs="Arial"/>
          <w:sz w:val="22"/>
          <w:szCs w:val="22"/>
        </w:rPr>
      </w:pPr>
      <w:r>
        <w:rPr>
          <w:rFonts w:ascii="Verdana" w:hAnsi="Verdana" w:cs="Arial"/>
          <w:sz w:val="22"/>
          <w:szCs w:val="22"/>
        </w:rPr>
        <w:t>Em alguns casos teremos condutores instalados por fora das paredes e descarregarão em sifão acoplado ao lavatório e ralos nos sanitários.</w:t>
      </w:r>
    </w:p>
    <w:p w:rsidR="00A15E8D" w:rsidRDefault="00A15E8D" w:rsidP="00A15E8D">
      <w:pPr>
        <w:tabs>
          <w:tab w:val="left" w:pos="851"/>
          <w:tab w:val="right" w:leader="dot" w:pos="9072"/>
        </w:tabs>
        <w:ind w:right="278"/>
        <w:rPr>
          <w:rFonts w:ascii="Verdana" w:hAnsi="Verdana" w:cs="Arial"/>
          <w:sz w:val="22"/>
          <w:szCs w:val="22"/>
        </w:rPr>
      </w:pPr>
      <w:r>
        <w:rPr>
          <w:rFonts w:ascii="Verdana" w:hAnsi="Verdana" w:cs="Arial"/>
          <w:sz w:val="22"/>
          <w:szCs w:val="22"/>
        </w:rPr>
        <w:t>As tubulações serão fixadas nas alvenarias com abraçadeiras tipo “U”.</w:t>
      </w:r>
    </w:p>
    <w:p w:rsidR="00A15E8D" w:rsidRDefault="00A15E8D" w:rsidP="00A15E8D">
      <w:pPr>
        <w:tabs>
          <w:tab w:val="left" w:pos="851"/>
          <w:tab w:val="right" w:leader="dot" w:pos="9072"/>
        </w:tabs>
        <w:ind w:right="278"/>
        <w:rPr>
          <w:rFonts w:ascii="Verdana" w:hAnsi="Verdana" w:cs="Arial"/>
          <w:sz w:val="22"/>
          <w:szCs w:val="22"/>
        </w:rPr>
      </w:pPr>
      <w:r>
        <w:rPr>
          <w:rFonts w:ascii="Verdana" w:hAnsi="Verdana" w:cs="Arial"/>
          <w:sz w:val="22"/>
          <w:szCs w:val="22"/>
        </w:rPr>
        <w:t xml:space="preserve">Os condutores horizontais deverão obedecer ao caimento mínimo de 1%, conforme projeto. </w:t>
      </w:r>
    </w:p>
    <w:p w:rsidR="00A15E8D" w:rsidRDefault="00A15E8D" w:rsidP="00A15E8D">
      <w:pPr>
        <w:tabs>
          <w:tab w:val="left" w:pos="851"/>
          <w:tab w:val="right" w:leader="dot" w:pos="9072"/>
        </w:tabs>
        <w:ind w:right="278"/>
        <w:rPr>
          <w:rFonts w:ascii="Verdana" w:hAnsi="Verdana" w:cs="Arial"/>
          <w:sz w:val="22"/>
          <w:szCs w:val="22"/>
        </w:rPr>
      </w:pPr>
      <w:r>
        <w:rPr>
          <w:rFonts w:ascii="Verdana" w:hAnsi="Verdana" w:cs="Arial"/>
          <w:sz w:val="22"/>
          <w:szCs w:val="22"/>
        </w:rPr>
        <w:t>Para evitar o gotejamento dos tubos de drenagem causado pela condensação do ar, deverá ser previsto a aplicação de espuma elastomérica de borracha esponjosa para isolamento térmico.</w:t>
      </w:r>
    </w:p>
    <w:p w:rsidR="00A15E8D" w:rsidRDefault="00A15E8D" w:rsidP="00A15E8D">
      <w:pPr>
        <w:tabs>
          <w:tab w:val="left" w:pos="851"/>
          <w:tab w:val="right" w:leader="dot" w:pos="9072"/>
        </w:tabs>
        <w:ind w:right="278"/>
        <w:rPr>
          <w:rFonts w:ascii="Verdana" w:hAnsi="Verdana" w:cs="Arial"/>
          <w:sz w:val="22"/>
          <w:szCs w:val="22"/>
        </w:rPr>
      </w:pPr>
      <w:r>
        <w:rPr>
          <w:rFonts w:ascii="Verdana" w:hAnsi="Verdana" w:cs="Arial"/>
          <w:sz w:val="22"/>
          <w:szCs w:val="22"/>
        </w:rPr>
        <w:t>Afim de evitar o retorno de água nas tubulações todas as evaporadoras deverão possuir bomba de drenagem junto à maquina.</w:t>
      </w:r>
    </w:p>
    <w:p w:rsidR="00A15E8D" w:rsidRDefault="00A15E8D" w:rsidP="003C7945">
      <w:pPr>
        <w:pStyle w:val="Ttulo1"/>
        <w:numPr>
          <w:ilvl w:val="0"/>
          <w:numId w:val="4"/>
        </w:numPr>
        <w:tabs>
          <w:tab w:val="num" w:pos="907"/>
          <w:tab w:val="num" w:pos="964"/>
        </w:tabs>
        <w:spacing w:before="600" w:after="600"/>
        <w:rPr>
          <w:rFonts w:ascii="Verdana" w:hAnsi="Verdana"/>
          <w:color w:val="auto"/>
          <w:sz w:val="22"/>
          <w:szCs w:val="22"/>
        </w:rPr>
      </w:pPr>
      <w:bookmarkStart w:id="136" w:name="_Toc21936081"/>
      <w:bookmarkStart w:id="137" w:name="_Toc34919841"/>
      <w:r>
        <w:rPr>
          <w:rFonts w:ascii="Verdana" w:hAnsi="Verdana"/>
          <w:color w:val="auto"/>
          <w:sz w:val="22"/>
          <w:szCs w:val="22"/>
        </w:rPr>
        <w:t>ESPECIFICAÇÕES:</w:t>
      </w:r>
      <w:bookmarkEnd w:id="136"/>
      <w:bookmarkEnd w:id="137"/>
    </w:p>
    <w:p w:rsidR="00A15E8D" w:rsidRDefault="00A15E8D" w:rsidP="00A15E8D">
      <w:pPr>
        <w:tabs>
          <w:tab w:val="left" w:pos="851"/>
          <w:tab w:val="right" w:leader="dot" w:pos="9072"/>
        </w:tabs>
        <w:ind w:right="278"/>
        <w:rPr>
          <w:rFonts w:ascii="Verdana" w:hAnsi="Verdana" w:cs="Arial"/>
          <w:sz w:val="22"/>
          <w:szCs w:val="22"/>
        </w:rPr>
      </w:pPr>
      <w:r>
        <w:rPr>
          <w:rFonts w:ascii="Verdana" w:hAnsi="Verdana" w:cs="Arial"/>
          <w:sz w:val="22"/>
          <w:szCs w:val="22"/>
        </w:rPr>
        <w:t>Os tubos e conexões de drenagem deverão ser de PVC rígido soldável branco, classe 15 lbs tipo ponta bolsa para os tubos e bolsas para as conexões, fabricados de acordo com a norma NBR 5648/ABNT e dimensões conforme NBR 5860/ABNT, em cloreto de polivinila não plastificado, com aditivos, por extrusão</w:t>
      </w:r>
    </w:p>
    <w:p w:rsidR="00A15E8D" w:rsidRDefault="00A15E8D" w:rsidP="00A15E8D">
      <w:pPr>
        <w:tabs>
          <w:tab w:val="left" w:pos="851"/>
          <w:tab w:val="right" w:leader="dot" w:pos="9072"/>
        </w:tabs>
        <w:ind w:right="278"/>
        <w:rPr>
          <w:rFonts w:ascii="Verdana" w:hAnsi="Verdana" w:cs="Arial"/>
          <w:sz w:val="22"/>
          <w:szCs w:val="22"/>
        </w:rPr>
      </w:pPr>
      <w:r>
        <w:rPr>
          <w:rFonts w:ascii="Verdana" w:hAnsi="Verdana" w:cs="Arial"/>
          <w:sz w:val="22"/>
          <w:szCs w:val="22"/>
        </w:rPr>
        <w:t xml:space="preserve">O isolamento térmico deverá ser executado com espuma elastomérica de espessura mínima 20 mm e deverão ser protegidos por uma </w:t>
      </w:r>
      <w:r>
        <w:rPr>
          <w:rFonts w:ascii="Verdana" w:hAnsi="Verdana" w:cs="Arial"/>
          <w:color w:val="000000" w:themeColor="text1"/>
          <w:sz w:val="22"/>
          <w:szCs w:val="22"/>
        </w:rPr>
        <w:t>capa de alumínio de espessura mínima 0,2 mm</w:t>
      </w:r>
      <w:r>
        <w:rPr>
          <w:rFonts w:ascii="Verdana" w:hAnsi="Verdana" w:cs="Arial"/>
          <w:sz w:val="22"/>
          <w:szCs w:val="22"/>
        </w:rPr>
        <w:t xml:space="preserve">, fixada com fitas e presilhas também de alumínio e todas as juntas, transversais e longitudinais, deverão ter acabamento com cordões de encaixe. </w:t>
      </w:r>
    </w:p>
    <w:p w:rsidR="00A15E8D" w:rsidRDefault="00A15E8D" w:rsidP="00A15E8D"/>
    <w:p w:rsidR="00A15E8D" w:rsidRPr="00A15E8D" w:rsidRDefault="00A15E8D" w:rsidP="00A15E8D"/>
    <w:sectPr w:rsidR="00A15E8D" w:rsidRPr="00A15E8D" w:rsidSect="000F04C8">
      <w:pgSz w:w="11907" w:h="16840" w:code="9"/>
      <w:pgMar w:top="1418" w:right="1134" w:bottom="1701" w:left="1701" w:header="624" w:footer="85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1063" w:rsidRDefault="00701063" w:rsidP="00667363">
      <w:r>
        <w:separator/>
      </w:r>
    </w:p>
  </w:endnote>
  <w:endnote w:type="continuationSeparator" w:id="1">
    <w:p w:rsidR="00701063" w:rsidRDefault="00701063" w:rsidP="0066736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ibre SansSerif Black SSi">
    <w:altName w:val="Arial"/>
    <w:panose1 w:val="00000000000000000000"/>
    <w:charset w:val="00"/>
    <w:family w:val="swiss"/>
    <w:notTrueType/>
    <w:pitch w:val="variable"/>
    <w:sig w:usb0="00000003" w:usb1="00000000" w:usb2="00000000" w:usb3="00000000" w:csb0="00000001" w:csb1="00000000"/>
  </w:font>
  <w:font w:name="Lucida Casual">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MT Black">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C85" w:rsidRDefault="001556B2">
    <w:pPr>
      <w:pStyle w:val="Rodap"/>
      <w:framePr w:wrap="around" w:vAnchor="text" w:hAnchor="margin" w:xAlign="center" w:y="1"/>
      <w:rPr>
        <w:rStyle w:val="Nmerodepgina"/>
      </w:rPr>
    </w:pPr>
    <w:r>
      <w:rPr>
        <w:rStyle w:val="Nmerodepgina"/>
      </w:rPr>
      <w:fldChar w:fldCharType="begin"/>
    </w:r>
    <w:r w:rsidR="00DE2C85">
      <w:rPr>
        <w:rStyle w:val="Nmerodepgina"/>
      </w:rPr>
      <w:instrText xml:space="preserve">PAGE  </w:instrText>
    </w:r>
    <w:r>
      <w:rPr>
        <w:rStyle w:val="Nmerodepgina"/>
      </w:rPr>
      <w:fldChar w:fldCharType="end"/>
    </w:r>
  </w:p>
  <w:p w:rsidR="00DE2C85" w:rsidRDefault="00DE2C85">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C85" w:rsidRDefault="001556B2">
    <w:pPr>
      <w:pStyle w:val="Rodap"/>
      <w:tabs>
        <w:tab w:val="center" w:pos="9000"/>
      </w:tabs>
      <w:rPr>
        <w:rFonts w:ascii="Verdana" w:hAnsi="Verdana"/>
        <w:b/>
        <w:color w:val="333333"/>
        <w:sz w:val="16"/>
        <w:szCs w:val="16"/>
      </w:rPr>
    </w:pPr>
    <w:r>
      <w:rPr>
        <w:rFonts w:ascii="Verdana" w:hAnsi="Verdana" w:cs="Arial"/>
        <w:b/>
        <w:color w:val="333333"/>
        <w:sz w:val="16"/>
        <w:szCs w:val="16"/>
      </w:rPr>
      <w:fldChar w:fldCharType="begin"/>
    </w:r>
    <w:r w:rsidR="00DE2C85">
      <w:rPr>
        <w:rFonts w:ascii="Verdana" w:hAnsi="Verdana" w:cs="Arial"/>
        <w:b/>
        <w:color w:val="333333"/>
        <w:sz w:val="16"/>
        <w:szCs w:val="16"/>
      </w:rPr>
      <w:instrText xml:space="preserve"> FILENAME </w:instrText>
    </w:r>
    <w:r>
      <w:rPr>
        <w:rFonts w:ascii="Verdana" w:hAnsi="Verdana" w:cs="Arial"/>
        <w:b/>
        <w:color w:val="333333"/>
        <w:sz w:val="16"/>
        <w:szCs w:val="16"/>
      </w:rPr>
      <w:fldChar w:fldCharType="separate"/>
    </w:r>
    <w:r w:rsidR="00DE2C85">
      <w:rPr>
        <w:rFonts w:ascii="Verdana" w:hAnsi="Verdana" w:cs="Arial"/>
        <w:b/>
        <w:noProof/>
        <w:color w:val="333333"/>
        <w:sz w:val="16"/>
        <w:szCs w:val="16"/>
      </w:rPr>
      <w:t>Memorial Descritivo Climatização</w:t>
    </w:r>
    <w:r>
      <w:rPr>
        <w:rFonts w:ascii="Verdana" w:hAnsi="Verdana" w:cs="Arial"/>
        <w:b/>
        <w:color w:val="333333"/>
        <w:sz w:val="16"/>
        <w:szCs w:val="16"/>
      </w:rPr>
      <w:fldChar w:fldCharType="end"/>
    </w:r>
    <w:r w:rsidR="00DE2C85">
      <w:rPr>
        <w:rFonts w:ascii="Verdana" w:hAnsi="Verdana"/>
        <w:b/>
        <w:color w:val="333333"/>
        <w:sz w:val="14"/>
        <w:szCs w:val="14"/>
      </w:rPr>
      <w:tab/>
    </w:r>
    <w:r w:rsidR="00DE2C85">
      <w:rPr>
        <w:rFonts w:ascii="Verdana" w:hAnsi="Verdana"/>
        <w:b/>
        <w:color w:val="333333"/>
        <w:sz w:val="16"/>
        <w:szCs w:val="16"/>
      </w:rPr>
      <w:t xml:space="preserve">Página </w:t>
    </w:r>
    <w:r>
      <w:rPr>
        <w:rFonts w:ascii="Verdana" w:hAnsi="Verdana"/>
        <w:b/>
        <w:color w:val="333333"/>
        <w:sz w:val="16"/>
        <w:szCs w:val="16"/>
      </w:rPr>
      <w:fldChar w:fldCharType="begin"/>
    </w:r>
    <w:r w:rsidR="00DE2C85">
      <w:rPr>
        <w:rFonts w:ascii="Verdana" w:hAnsi="Verdana"/>
        <w:b/>
        <w:color w:val="333333"/>
        <w:sz w:val="16"/>
        <w:szCs w:val="16"/>
      </w:rPr>
      <w:instrText xml:space="preserve"> PAGE </w:instrText>
    </w:r>
    <w:r>
      <w:rPr>
        <w:rFonts w:ascii="Verdana" w:hAnsi="Verdana"/>
        <w:b/>
        <w:color w:val="333333"/>
        <w:sz w:val="16"/>
        <w:szCs w:val="16"/>
      </w:rPr>
      <w:fldChar w:fldCharType="separate"/>
    </w:r>
    <w:r w:rsidR="00B22D37">
      <w:rPr>
        <w:rFonts w:ascii="Verdana" w:hAnsi="Verdana"/>
        <w:b/>
        <w:noProof/>
        <w:color w:val="333333"/>
        <w:sz w:val="16"/>
        <w:szCs w:val="16"/>
      </w:rPr>
      <w:t>67</w:t>
    </w:r>
    <w:r>
      <w:rPr>
        <w:rFonts w:ascii="Verdana" w:hAnsi="Verdana"/>
        <w:b/>
        <w:color w:val="333333"/>
        <w:sz w:val="16"/>
        <w:szCs w:val="16"/>
      </w:rPr>
      <w:fldChar w:fldCharType="end"/>
    </w:r>
    <w:r w:rsidR="00DE2C85">
      <w:rPr>
        <w:rFonts w:ascii="Verdana" w:hAnsi="Verdana"/>
        <w:b/>
        <w:color w:val="333333"/>
        <w:sz w:val="16"/>
        <w:szCs w:val="16"/>
      </w:rPr>
      <w:t xml:space="preserve"> de </w:t>
    </w:r>
    <w:r>
      <w:rPr>
        <w:rFonts w:ascii="Verdana" w:hAnsi="Verdana"/>
        <w:b/>
        <w:color w:val="333333"/>
        <w:sz w:val="16"/>
        <w:szCs w:val="16"/>
      </w:rPr>
      <w:fldChar w:fldCharType="begin"/>
    </w:r>
    <w:r w:rsidR="00DE2C85">
      <w:rPr>
        <w:rFonts w:ascii="Verdana" w:hAnsi="Verdana"/>
        <w:b/>
        <w:color w:val="333333"/>
        <w:sz w:val="16"/>
        <w:szCs w:val="16"/>
      </w:rPr>
      <w:instrText xml:space="preserve"> NUMPAGES </w:instrText>
    </w:r>
    <w:r>
      <w:rPr>
        <w:rFonts w:ascii="Verdana" w:hAnsi="Verdana"/>
        <w:b/>
        <w:color w:val="333333"/>
        <w:sz w:val="16"/>
        <w:szCs w:val="16"/>
      </w:rPr>
      <w:fldChar w:fldCharType="separate"/>
    </w:r>
    <w:r w:rsidR="00B22D37">
      <w:rPr>
        <w:rFonts w:ascii="Verdana" w:hAnsi="Verdana"/>
        <w:b/>
        <w:noProof/>
        <w:color w:val="333333"/>
        <w:sz w:val="16"/>
        <w:szCs w:val="16"/>
      </w:rPr>
      <w:t>68</w:t>
    </w:r>
    <w:r>
      <w:rPr>
        <w:rFonts w:ascii="Verdana" w:hAnsi="Verdana"/>
        <w:b/>
        <w:color w:val="333333"/>
        <w:sz w:val="16"/>
        <w:szCs w:val="16"/>
      </w:rPr>
      <w:fldChar w:fldCharType="end"/>
    </w:r>
  </w:p>
  <w:p w:rsidR="00DE2C85" w:rsidRDefault="00DE2C85">
    <w:pPr>
      <w:pStyle w:val="Rodap"/>
      <w:tabs>
        <w:tab w:val="center" w:pos="9000"/>
      </w:tabs>
      <w:rPr>
        <w:rFonts w:ascii="Verdana" w:hAnsi="Verdana" w:cs="Arial"/>
        <w:b/>
        <w:color w:val="333333"/>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1063" w:rsidRDefault="00701063" w:rsidP="00667363">
      <w:r>
        <w:separator/>
      </w:r>
    </w:p>
  </w:footnote>
  <w:footnote w:type="continuationSeparator" w:id="1">
    <w:p w:rsidR="00701063" w:rsidRDefault="00701063" w:rsidP="0066736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Look w:val="01E0"/>
    </w:tblPr>
    <w:tblGrid>
      <w:gridCol w:w="3348"/>
      <w:gridCol w:w="5864"/>
    </w:tblGrid>
    <w:tr w:rsidR="00DE2C85" w:rsidRPr="00183FC1" w:rsidTr="00667363">
      <w:trPr>
        <w:trHeight w:hRule="exact" w:val="340"/>
        <w:jc w:val="center"/>
      </w:trPr>
      <w:tc>
        <w:tcPr>
          <w:tcW w:w="3348" w:type="dxa"/>
          <w:vMerge w:val="restart"/>
          <w:vAlign w:val="center"/>
        </w:tcPr>
        <w:p w:rsidR="00DE2C85" w:rsidRPr="00183FC1" w:rsidRDefault="00DE2C85" w:rsidP="00667363">
          <w:pPr>
            <w:jc w:val="center"/>
            <w:rPr>
              <w:rFonts w:ascii="Verdana" w:hAnsi="Verdana" w:cs="Arial"/>
              <w:b/>
              <w:bCs/>
              <w:smallCaps/>
              <w:color w:val="333333"/>
              <w:sz w:val="16"/>
              <w:szCs w:val="16"/>
            </w:rPr>
          </w:pPr>
          <w:r w:rsidRPr="000C221B">
            <w:rPr>
              <w:rFonts w:ascii="Verdana" w:hAnsi="Verdana" w:cs="Arial"/>
              <w:b/>
              <w:bCs/>
              <w:smallCaps/>
              <w:noProof/>
              <w:color w:val="333333"/>
              <w:sz w:val="16"/>
              <w:szCs w:val="16"/>
            </w:rPr>
            <w:drawing>
              <wp:anchor distT="0" distB="0" distL="114300" distR="114300" simplePos="0" relativeHeight="251664384" behindDoc="0" locked="0" layoutInCell="1" allowOverlap="1">
                <wp:simplePos x="0" y="0"/>
                <wp:positionH relativeFrom="column">
                  <wp:posOffset>81280</wp:posOffset>
                </wp:positionH>
                <wp:positionV relativeFrom="paragraph">
                  <wp:posOffset>283845</wp:posOffset>
                </wp:positionV>
                <wp:extent cx="1712595" cy="445135"/>
                <wp:effectExtent l="19050" t="0" r="1905" b="0"/>
                <wp:wrapThrough wrapText="bothSides">
                  <wp:wrapPolygon edited="0">
                    <wp:start x="16578" y="0"/>
                    <wp:lineTo x="1682" y="5546"/>
                    <wp:lineTo x="-240" y="7395"/>
                    <wp:lineTo x="-240" y="20337"/>
                    <wp:lineTo x="19462" y="20337"/>
                    <wp:lineTo x="19942" y="20337"/>
                    <wp:lineTo x="21624" y="15715"/>
                    <wp:lineTo x="21624" y="5546"/>
                    <wp:lineTo x="21384" y="2773"/>
                    <wp:lineTo x="20182" y="0"/>
                    <wp:lineTo x="16578" y="0"/>
                  </wp:wrapPolygon>
                </wp:wrapThrough>
                <wp:docPr id="12" name="Imagem 44" descr="Logo-PRODESP-c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RODESP-cor.png"/>
                        <pic:cNvPicPr/>
                      </pic:nvPicPr>
                      <pic:blipFill>
                        <a:blip r:embed="rId1"/>
                        <a:stretch>
                          <a:fillRect/>
                        </a:stretch>
                      </pic:blipFill>
                      <pic:spPr>
                        <a:xfrm>
                          <a:off x="0" y="0"/>
                          <a:ext cx="1712595" cy="445135"/>
                        </a:xfrm>
                        <a:prstGeom prst="rect">
                          <a:avLst/>
                        </a:prstGeom>
                      </pic:spPr>
                    </pic:pic>
                  </a:graphicData>
                </a:graphic>
              </wp:anchor>
            </w:drawing>
          </w:r>
        </w:p>
      </w:tc>
      <w:tc>
        <w:tcPr>
          <w:tcW w:w="5864" w:type="dxa"/>
          <w:vAlign w:val="center"/>
        </w:tcPr>
        <w:p w:rsidR="00DE2C85" w:rsidRPr="00183FC1" w:rsidRDefault="00DE2C85" w:rsidP="00667363">
          <w:pPr>
            <w:jc w:val="right"/>
            <w:rPr>
              <w:rFonts w:ascii="Verdana" w:hAnsi="Verdana" w:cs="Arial"/>
              <w:b/>
              <w:bCs/>
              <w:smallCaps/>
              <w:color w:val="333333"/>
              <w:sz w:val="16"/>
              <w:szCs w:val="16"/>
            </w:rPr>
          </w:pPr>
        </w:p>
      </w:tc>
    </w:tr>
    <w:tr w:rsidR="00DE2C85" w:rsidRPr="00183FC1" w:rsidTr="00667363">
      <w:trPr>
        <w:trHeight w:hRule="exact" w:val="215"/>
        <w:jc w:val="center"/>
      </w:trPr>
      <w:tc>
        <w:tcPr>
          <w:tcW w:w="0" w:type="auto"/>
          <w:vMerge/>
          <w:vAlign w:val="center"/>
        </w:tcPr>
        <w:p w:rsidR="00DE2C85" w:rsidRPr="00183FC1" w:rsidRDefault="00DE2C85">
          <w:pPr>
            <w:rPr>
              <w:rFonts w:ascii="Verdana" w:hAnsi="Verdana" w:cs="Arial"/>
              <w:b/>
              <w:bCs/>
              <w:smallCaps/>
              <w:color w:val="333333"/>
              <w:sz w:val="16"/>
              <w:szCs w:val="16"/>
            </w:rPr>
          </w:pPr>
        </w:p>
      </w:tc>
      <w:tc>
        <w:tcPr>
          <w:tcW w:w="5864" w:type="dxa"/>
          <w:vAlign w:val="center"/>
        </w:tcPr>
        <w:p w:rsidR="00DE2C85" w:rsidRPr="00183FC1" w:rsidRDefault="00DE2C85" w:rsidP="00667363">
          <w:pPr>
            <w:jc w:val="right"/>
            <w:rPr>
              <w:rFonts w:ascii="Verdana" w:hAnsi="Verdana" w:cs="Arial"/>
              <w:b/>
              <w:bCs/>
              <w:smallCaps/>
              <w:color w:val="333333"/>
              <w:sz w:val="20"/>
              <w:szCs w:val="20"/>
            </w:rPr>
          </w:pPr>
        </w:p>
      </w:tc>
    </w:tr>
    <w:tr w:rsidR="00DE2C85" w:rsidRPr="00183FC1" w:rsidTr="00667363">
      <w:trPr>
        <w:trHeight w:hRule="exact" w:val="215"/>
        <w:jc w:val="center"/>
      </w:trPr>
      <w:tc>
        <w:tcPr>
          <w:tcW w:w="0" w:type="auto"/>
          <w:vMerge/>
          <w:vAlign w:val="center"/>
        </w:tcPr>
        <w:p w:rsidR="00DE2C85" w:rsidRPr="00183FC1" w:rsidRDefault="00DE2C85">
          <w:pPr>
            <w:rPr>
              <w:rFonts w:ascii="Verdana" w:hAnsi="Verdana" w:cs="Arial"/>
              <w:b/>
              <w:bCs/>
              <w:smallCaps/>
              <w:color w:val="333333"/>
              <w:sz w:val="16"/>
              <w:szCs w:val="16"/>
            </w:rPr>
          </w:pPr>
        </w:p>
      </w:tc>
      <w:tc>
        <w:tcPr>
          <w:tcW w:w="5864" w:type="dxa"/>
          <w:vAlign w:val="center"/>
        </w:tcPr>
        <w:p w:rsidR="00DE2C85" w:rsidRPr="00183FC1" w:rsidRDefault="00DE2C85" w:rsidP="00667363">
          <w:pPr>
            <w:jc w:val="right"/>
            <w:rPr>
              <w:rFonts w:ascii="Verdana" w:hAnsi="Verdana" w:cs="Arial"/>
              <w:b/>
              <w:smallCaps/>
              <w:color w:val="333333"/>
              <w:sz w:val="20"/>
              <w:szCs w:val="20"/>
            </w:rPr>
          </w:pPr>
        </w:p>
      </w:tc>
    </w:tr>
    <w:tr w:rsidR="00DE2C85" w:rsidRPr="00183FC1" w:rsidTr="00667363">
      <w:trPr>
        <w:trHeight w:hRule="exact" w:val="125"/>
        <w:jc w:val="center"/>
      </w:trPr>
      <w:tc>
        <w:tcPr>
          <w:tcW w:w="0" w:type="auto"/>
          <w:vMerge/>
          <w:vAlign w:val="center"/>
        </w:tcPr>
        <w:p w:rsidR="00DE2C85" w:rsidRPr="00183FC1" w:rsidRDefault="00DE2C85">
          <w:pPr>
            <w:rPr>
              <w:rFonts w:ascii="Verdana" w:hAnsi="Verdana" w:cs="Arial"/>
              <w:b/>
              <w:bCs/>
              <w:smallCaps/>
              <w:color w:val="333333"/>
              <w:sz w:val="16"/>
              <w:szCs w:val="16"/>
            </w:rPr>
          </w:pPr>
        </w:p>
      </w:tc>
      <w:tc>
        <w:tcPr>
          <w:tcW w:w="5864" w:type="dxa"/>
          <w:vAlign w:val="center"/>
        </w:tcPr>
        <w:p w:rsidR="00DE2C85" w:rsidRPr="00183FC1" w:rsidRDefault="00DE2C85" w:rsidP="00667363">
          <w:pPr>
            <w:jc w:val="right"/>
            <w:rPr>
              <w:rFonts w:ascii="Verdana" w:hAnsi="Verdana" w:cs="Arial"/>
              <w:b/>
              <w:bCs/>
              <w:smallCaps/>
              <w:color w:val="333333"/>
              <w:sz w:val="16"/>
              <w:szCs w:val="16"/>
            </w:rPr>
          </w:pPr>
        </w:p>
      </w:tc>
    </w:tr>
    <w:tr w:rsidR="00DE2C85" w:rsidRPr="00183FC1" w:rsidTr="00667363">
      <w:trPr>
        <w:trHeight w:hRule="exact" w:val="215"/>
        <w:jc w:val="center"/>
      </w:trPr>
      <w:tc>
        <w:tcPr>
          <w:tcW w:w="0" w:type="auto"/>
          <w:vMerge/>
          <w:vAlign w:val="center"/>
        </w:tcPr>
        <w:p w:rsidR="00DE2C85" w:rsidRPr="00183FC1" w:rsidRDefault="00DE2C85">
          <w:pPr>
            <w:rPr>
              <w:rFonts w:ascii="Verdana" w:hAnsi="Verdana" w:cs="Arial"/>
              <w:b/>
              <w:bCs/>
              <w:smallCaps/>
              <w:color w:val="333333"/>
              <w:sz w:val="16"/>
              <w:szCs w:val="16"/>
            </w:rPr>
          </w:pPr>
        </w:p>
      </w:tc>
      <w:tc>
        <w:tcPr>
          <w:tcW w:w="5864" w:type="dxa"/>
          <w:vAlign w:val="center"/>
        </w:tcPr>
        <w:p w:rsidR="00DE2C85" w:rsidRPr="00183FC1" w:rsidRDefault="00DE2C85" w:rsidP="00667363">
          <w:pPr>
            <w:jc w:val="right"/>
            <w:rPr>
              <w:rFonts w:ascii="Verdana" w:hAnsi="Verdana" w:cs="Arial"/>
              <w:b/>
              <w:bCs/>
              <w:smallCaps/>
              <w:color w:val="808080"/>
              <w:sz w:val="16"/>
              <w:szCs w:val="16"/>
            </w:rPr>
          </w:pPr>
        </w:p>
      </w:tc>
    </w:tr>
    <w:tr w:rsidR="00DE2C85" w:rsidRPr="00183FC1" w:rsidTr="00667363">
      <w:trPr>
        <w:trHeight w:hRule="exact" w:val="215"/>
        <w:jc w:val="center"/>
      </w:trPr>
      <w:tc>
        <w:tcPr>
          <w:tcW w:w="0" w:type="auto"/>
          <w:vMerge/>
          <w:vAlign w:val="center"/>
        </w:tcPr>
        <w:p w:rsidR="00DE2C85" w:rsidRPr="00183FC1" w:rsidRDefault="00DE2C85">
          <w:pPr>
            <w:rPr>
              <w:rFonts w:ascii="Verdana" w:hAnsi="Verdana" w:cs="Arial"/>
              <w:b/>
              <w:bCs/>
              <w:smallCaps/>
              <w:color w:val="333333"/>
              <w:sz w:val="16"/>
              <w:szCs w:val="16"/>
            </w:rPr>
          </w:pPr>
        </w:p>
      </w:tc>
      <w:tc>
        <w:tcPr>
          <w:tcW w:w="5864" w:type="dxa"/>
          <w:vAlign w:val="center"/>
        </w:tcPr>
        <w:p w:rsidR="00DE2C85" w:rsidRPr="00183FC1" w:rsidRDefault="00DE2C85" w:rsidP="00667363">
          <w:pPr>
            <w:jc w:val="right"/>
            <w:rPr>
              <w:rFonts w:ascii="Verdana" w:hAnsi="Verdana" w:cs="Arial"/>
              <w:b/>
              <w:bCs/>
              <w:smallCaps/>
              <w:color w:val="808080"/>
              <w:sz w:val="16"/>
              <w:szCs w:val="16"/>
            </w:rPr>
          </w:pPr>
          <w:r w:rsidRPr="00183FC1">
            <w:rPr>
              <w:rFonts w:ascii="Verdana" w:hAnsi="Verdana" w:cs="Arial"/>
              <w:b/>
              <w:bCs/>
              <w:smallCaps/>
              <w:color w:val="808080"/>
              <w:sz w:val="16"/>
              <w:szCs w:val="16"/>
            </w:rPr>
            <w:t xml:space="preserve"> </w:t>
          </w:r>
        </w:p>
      </w:tc>
    </w:tr>
    <w:tr w:rsidR="00DE2C85" w:rsidRPr="00183FC1" w:rsidTr="00667363">
      <w:trPr>
        <w:trHeight w:hRule="exact" w:val="178"/>
        <w:jc w:val="center"/>
      </w:trPr>
      <w:tc>
        <w:tcPr>
          <w:tcW w:w="0" w:type="auto"/>
          <w:vMerge/>
          <w:vAlign w:val="center"/>
        </w:tcPr>
        <w:p w:rsidR="00DE2C85" w:rsidRPr="00183FC1" w:rsidRDefault="00DE2C85">
          <w:pPr>
            <w:rPr>
              <w:rFonts w:ascii="Verdana" w:hAnsi="Verdana" w:cs="Arial"/>
              <w:b/>
              <w:bCs/>
              <w:smallCaps/>
              <w:color w:val="333333"/>
              <w:sz w:val="16"/>
              <w:szCs w:val="16"/>
            </w:rPr>
          </w:pPr>
        </w:p>
      </w:tc>
      <w:tc>
        <w:tcPr>
          <w:tcW w:w="5864" w:type="dxa"/>
          <w:vAlign w:val="center"/>
        </w:tcPr>
        <w:p w:rsidR="00DE2C85" w:rsidRPr="00183FC1" w:rsidRDefault="00DE2C85" w:rsidP="00667363">
          <w:pPr>
            <w:jc w:val="right"/>
            <w:rPr>
              <w:rFonts w:ascii="Verdana" w:hAnsi="Verdana" w:cs="Arial"/>
              <w:b/>
              <w:bCs/>
              <w:smallCaps/>
              <w:color w:val="333333"/>
              <w:sz w:val="16"/>
              <w:szCs w:val="16"/>
            </w:rPr>
          </w:pPr>
        </w:p>
      </w:tc>
    </w:tr>
  </w:tbl>
  <w:p w:rsidR="00DE2C85" w:rsidRDefault="00DE2C85">
    <w:pPr>
      <w:pStyle w:val="Cabealho"/>
      <w:jc w:val="right"/>
      <w:rPr>
        <w:sz w:val="40"/>
        <w:szCs w:val="4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C85" w:rsidRDefault="00DE2C85">
    <w:pPr>
      <w:pStyle w:val="Rodap"/>
      <w:jc w:val="right"/>
    </w:pPr>
    <w:r>
      <w:rPr>
        <w:noProof/>
      </w:rPr>
      <w:drawing>
        <wp:anchor distT="0" distB="0" distL="114300" distR="114300" simplePos="0" relativeHeight="251663360" behindDoc="0" locked="0" layoutInCell="1" allowOverlap="1">
          <wp:simplePos x="0" y="0"/>
          <wp:positionH relativeFrom="column">
            <wp:posOffset>3896995</wp:posOffset>
          </wp:positionH>
          <wp:positionV relativeFrom="paragraph">
            <wp:posOffset>-10795</wp:posOffset>
          </wp:positionV>
          <wp:extent cx="2040255" cy="763270"/>
          <wp:effectExtent l="19050" t="0" r="0" b="0"/>
          <wp:wrapThrough wrapText="bothSides">
            <wp:wrapPolygon edited="0">
              <wp:start x="-202" y="0"/>
              <wp:lineTo x="-202" y="21025"/>
              <wp:lineTo x="21580" y="21025"/>
              <wp:lineTo x="21580" y="0"/>
              <wp:lineTo x="-202" y="0"/>
            </wp:wrapPolygon>
          </wp:wrapThrough>
          <wp:docPr id="6" name="Imagem 45" descr="Gov 2019 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 2019 HORIZONTAL.jpg"/>
                  <pic:cNvPicPr/>
                </pic:nvPicPr>
                <pic:blipFill>
                  <a:blip r:embed="rId1"/>
                  <a:stretch>
                    <a:fillRect/>
                  </a:stretch>
                </pic:blipFill>
                <pic:spPr>
                  <a:xfrm>
                    <a:off x="0" y="0"/>
                    <a:ext cx="2040255" cy="763270"/>
                  </a:xfrm>
                  <a:prstGeom prst="rect">
                    <a:avLst/>
                  </a:prstGeom>
                </pic:spPr>
              </pic:pic>
            </a:graphicData>
          </a:graphic>
        </wp:anchor>
      </w:drawing>
    </w:r>
  </w:p>
  <w:p w:rsidR="00DE2C85" w:rsidRDefault="00DE2C85">
    <w:pPr>
      <w:pStyle w:val="Rodap"/>
      <w:tabs>
        <w:tab w:val="right" w:pos="9720"/>
      </w:tabs>
      <w:jc w:val="right"/>
    </w:pPr>
    <w:r>
      <w:rPr>
        <w:noProof/>
      </w:rPr>
      <w:drawing>
        <wp:anchor distT="0" distB="0" distL="114300" distR="114300" simplePos="0" relativeHeight="251662336" behindDoc="0" locked="0" layoutInCell="1" allowOverlap="1">
          <wp:simplePos x="0" y="0"/>
          <wp:positionH relativeFrom="column">
            <wp:posOffset>-22860</wp:posOffset>
          </wp:positionH>
          <wp:positionV relativeFrom="paragraph">
            <wp:posOffset>-3810</wp:posOffset>
          </wp:positionV>
          <wp:extent cx="2223135" cy="581025"/>
          <wp:effectExtent l="19050" t="0" r="5715" b="0"/>
          <wp:wrapThrough wrapText="bothSides">
            <wp:wrapPolygon edited="0">
              <wp:start x="17028" y="0"/>
              <wp:lineTo x="1296" y="6374"/>
              <wp:lineTo x="-185" y="7790"/>
              <wp:lineTo x="-185" y="21246"/>
              <wp:lineTo x="19434" y="21246"/>
              <wp:lineTo x="20360" y="21246"/>
              <wp:lineTo x="21656" y="15580"/>
              <wp:lineTo x="21656" y="5666"/>
              <wp:lineTo x="21285" y="2833"/>
              <wp:lineTo x="19990" y="0"/>
              <wp:lineTo x="17028" y="0"/>
            </wp:wrapPolygon>
          </wp:wrapThrough>
          <wp:docPr id="7" name="Imagem 44" descr="Logo-PRODESP-c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RODESP-cor.png"/>
                  <pic:cNvPicPr/>
                </pic:nvPicPr>
                <pic:blipFill>
                  <a:blip r:embed="rId2"/>
                  <a:stretch>
                    <a:fillRect/>
                  </a:stretch>
                </pic:blipFill>
                <pic:spPr>
                  <a:xfrm>
                    <a:off x="0" y="0"/>
                    <a:ext cx="2223135" cy="581025"/>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BF2106"/>
    <w:multiLevelType w:val="multilevel"/>
    <w:tmpl w:val="CD72115A"/>
    <w:lvl w:ilvl="0">
      <w:start w:val="7"/>
      <w:numFmt w:val="decimal"/>
      <w:lvlText w:val="%1"/>
      <w:lvlJc w:val="left"/>
      <w:pPr>
        <w:tabs>
          <w:tab w:val="num" w:pos="405"/>
        </w:tabs>
        <w:ind w:left="405" w:hanging="405"/>
      </w:pPr>
      <w:rPr>
        <w:rFonts w:hint="default"/>
      </w:rPr>
    </w:lvl>
    <w:lvl w:ilvl="1">
      <w:start w:val="4"/>
      <w:numFmt w:val="decimal"/>
      <w:lvlText w:val="%2.1"/>
      <w:lvlJc w:val="left"/>
      <w:pPr>
        <w:tabs>
          <w:tab w:val="num" w:pos="1430"/>
        </w:tabs>
        <w:ind w:left="1430" w:hanging="720"/>
      </w:pPr>
      <w:rPr>
        <w:rFonts w:hint="default"/>
      </w:rPr>
    </w:lvl>
    <w:lvl w:ilvl="2">
      <w:start w:val="1"/>
      <w:numFmt w:val="decimal"/>
      <w:lvlText w:val="%1.%2.%3"/>
      <w:lvlJc w:val="left"/>
      <w:pPr>
        <w:tabs>
          <w:tab w:val="num" w:pos="2214"/>
        </w:tabs>
        <w:ind w:left="2214" w:hanging="108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708"/>
        </w:tabs>
        <w:ind w:left="3708" w:hanging="1440"/>
      </w:pPr>
      <w:rPr>
        <w:rFonts w:hint="default"/>
      </w:rPr>
    </w:lvl>
    <w:lvl w:ilvl="5">
      <w:start w:val="1"/>
      <w:numFmt w:val="decimal"/>
      <w:lvlText w:val="%1.%2.%3.%4.%5.%6"/>
      <w:lvlJc w:val="left"/>
      <w:pPr>
        <w:tabs>
          <w:tab w:val="num" w:pos="4635"/>
        </w:tabs>
        <w:ind w:left="4635" w:hanging="1800"/>
      </w:pPr>
      <w:rPr>
        <w:rFonts w:hint="default"/>
      </w:rPr>
    </w:lvl>
    <w:lvl w:ilvl="6">
      <w:start w:val="1"/>
      <w:numFmt w:val="decimal"/>
      <w:lvlText w:val="%1.%2.%3.%4.%5.%6.%7"/>
      <w:lvlJc w:val="left"/>
      <w:pPr>
        <w:tabs>
          <w:tab w:val="num" w:pos="5562"/>
        </w:tabs>
        <w:ind w:left="5562" w:hanging="2160"/>
      </w:pPr>
      <w:rPr>
        <w:rFonts w:hint="default"/>
      </w:rPr>
    </w:lvl>
    <w:lvl w:ilvl="7">
      <w:start w:val="1"/>
      <w:numFmt w:val="decimal"/>
      <w:lvlText w:val="%1.%2.%3.%4.%5.%6.%7.%8"/>
      <w:lvlJc w:val="left"/>
      <w:pPr>
        <w:tabs>
          <w:tab w:val="num" w:pos="6129"/>
        </w:tabs>
        <w:ind w:left="6129" w:hanging="2160"/>
      </w:pPr>
      <w:rPr>
        <w:rFonts w:hint="default"/>
      </w:rPr>
    </w:lvl>
    <w:lvl w:ilvl="8">
      <w:start w:val="1"/>
      <w:numFmt w:val="decimal"/>
      <w:lvlText w:val="%1.%2.%3.%4.%5.%6.%7.%8.%9"/>
      <w:lvlJc w:val="left"/>
      <w:pPr>
        <w:tabs>
          <w:tab w:val="num" w:pos="7056"/>
        </w:tabs>
        <w:ind w:left="7056" w:hanging="2520"/>
      </w:pPr>
      <w:rPr>
        <w:rFonts w:hint="default"/>
      </w:rPr>
    </w:lvl>
  </w:abstractNum>
  <w:abstractNum w:abstractNumId="1">
    <w:nsid w:val="0CD45B65"/>
    <w:multiLevelType w:val="multilevel"/>
    <w:tmpl w:val="0416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400"/>
        </w:tabs>
        <w:ind w:left="4320" w:hanging="1440"/>
      </w:pPr>
    </w:lvl>
  </w:abstractNum>
  <w:abstractNum w:abstractNumId="2">
    <w:nsid w:val="0D2D37D8"/>
    <w:multiLevelType w:val="hybridMultilevel"/>
    <w:tmpl w:val="538A3288"/>
    <w:lvl w:ilvl="0" w:tplc="986E4934">
      <w:start w:val="4"/>
      <w:numFmt w:val="decimal"/>
      <w:lvlText w:val="%1."/>
      <w:lvlJc w:val="left"/>
      <w:pPr>
        <w:tabs>
          <w:tab w:val="num" w:pos="720"/>
        </w:tabs>
        <w:ind w:left="720" w:hanging="360"/>
      </w:pPr>
      <w:rPr>
        <w:rFonts w:hint="default"/>
      </w:rPr>
    </w:lvl>
    <w:lvl w:ilvl="1" w:tplc="04160019">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
    <w:nsid w:val="10E43A66"/>
    <w:multiLevelType w:val="multilevel"/>
    <w:tmpl w:val="0416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400"/>
        </w:tabs>
        <w:ind w:left="4320" w:hanging="1440"/>
      </w:pPr>
    </w:lvl>
  </w:abstractNum>
  <w:abstractNum w:abstractNumId="4">
    <w:nsid w:val="1F733ED6"/>
    <w:multiLevelType w:val="multilevel"/>
    <w:tmpl w:val="BFD2835C"/>
    <w:lvl w:ilvl="0">
      <w:start w:val="3"/>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nsid w:val="33BA2CE9"/>
    <w:multiLevelType w:val="hybridMultilevel"/>
    <w:tmpl w:val="F1C0D568"/>
    <w:lvl w:ilvl="0" w:tplc="ADE84148">
      <w:start w:val="1"/>
      <w:numFmt w:val="decimal"/>
      <w:lvlText w:val="%1."/>
      <w:lvlJc w:val="left"/>
      <w:pPr>
        <w:tabs>
          <w:tab w:val="num" w:pos="502"/>
        </w:tabs>
        <w:ind w:left="502" w:hanging="360"/>
      </w:pPr>
      <w:rPr>
        <w:rFonts w:hint="default"/>
        <w:color w:val="000000" w:themeColor="text1"/>
      </w:rPr>
    </w:lvl>
    <w:lvl w:ilvl="1" w:tplc="2D8CC4BA">
      <w:numFmt w:val="none"/>
      <w:lvlText w:val=""/>
      <w:lvlJc w:val="left"/>
      <w:pPr>
        <w:tabs>
          <w:tab w:val="num" w:pos="284"/>
        </w:tabs>
      </w:pPr>
    </w:lvl>
    <w:lvl w:ilvl="2" w:tplc="CF6A9B94">
      <w:numFmt w:val="none"/>
      <w:lvlText w:val=""/>
      <w:lvlJc w:val="left"/>
      <w:pPr>
        <w:tabs>
          <w:tab w:val="num" w:pos="284"/>
        </w:tabs>
      </w:pPr>
    </w:lvl>
    <w:lvl w:ilvl="3" w:tplc="FF948B20">
      <w:numFmt w:val="none"/>
      <w:lvlText w:val=""/>
      <w:lvlJc w:val="left"/>
      <w:pPr>
        <w:tabs>
          <w:tab w:val="num" w:pos="284"/>
        </w:tabs>
      </w:pPr>
    </w:lvl>
    <w:lvl w:ilvl="4" w:tplc="E77C405A">
      <w:numFmt w:val="none"/>
      <w:lvlText w:val=""/>
      <w:lvlJc w:val="left"/>
      <w:pPr>
        <w:tabs>
          <w:tab w:val="num" w:pos="284"/>
        </w:tabs>
      </w:pPr>
    </w:lvl>
    <w:lvl w:ilvl="5" w:tplc="183295B0">
      <w:numFmt w:val="none"/>
      <w:lvlText w:val=""/>
      <w:lvlJc w:val="left"/>
      <w:pPr>
        <w:tabs>
          <w:tab w:val="num" w:pos="284"/>
        </w:tabs>
      </w:pPr>
    </w:lvl>
    <w:lvl w:ilvl="6" w:tplc="F796BCCE">
      <w:numFmt w:val="none"/>
      <w:lvlText w:val=""/>
      <w:lvlJc w:val="left"/>
      <w:pPr>
        <w:tabs>
          <w:tab w:val="num" w:pos="284"/>
        </w:tabs>
      </w:pPr>
    </w:lvl>
    <w:lvl w:ilvl="7" w:tplc="A31C0150">
      <w:numFmt w:val="none"/>
      <w:lvlText w:val=""/>
      <w:lvlJc w:val="left"/>
      <w:pPr>
        <w:tabs>
          <w:tab w:val="num" w:pos="284"/>
        </w:tabs>
      </w:pPr>
    </w:lvl>
    <w:lvl w:ilvl="8" w:tplc="A19446F6">
      <w:numFmt w:val="none"/>
      <w:lvlText w:val=""/>
      <w:lvlJc w:val="left"/>
      <w:pPr>
        <w:tabs>
          <w:tab w:val="num" w:pos="284"/>
        </w:tabs>
      </w:pPr>
    </w:lvl>
  </w:abstractNum>
  <w:abstractNum w:abstractNumId="6">
    <w:nsid w:val="372D7CFA"/>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7">
    <w:nsid w:val="3CAC4D3D"/>
    <w:multiLevelType w:val="hybridMultilevel"/>
    <w:tmpl w:val="67A239AC"/>
    <w:lvl w:ilvl="0" w:tplc="ADE84148">
      <w:start w:val="1"/>
      <w:numFmt w:val="decimal"/>
      <w:lvlText w:val="%1."/>
      <w:lvlJc w:val="left"/>
      <w:pPr>
        <w:tabs>
          <w:tab w:val="num" w:pos="502"/>
        </w:tabs>
        <w:ind w:left="502" w:hanging="360"/>
      </w:pPr>
      <w:rPr>
        <w:rFonts w:hint="default"/>
        <w:color w:val="000000" w:themeColor="text1"/>
      </w:rPr>
    </w:lvl>
    <w:lvl w:ilvl="1" w:tplc="2D8CC4BA">
      <w:numFmt w:val="none"/>
      <w:lvlText w:val=""/>
      <w:lvlJc w:val="left"/>
      <w:pPr>
        <w:tabs>
          <w:tab w:val="num" w:pos="284"/>
        </w:tabs>
      </w:pPr>
    </w:lvl>
    <w:lvl w:ilvl="2" w:tplc="CF6A9B94">
      <w:numFmt w:val="none"/>
      <w:lvlText w:val=""/>
      <w:lvlJc w:val="left"/>
      <w:pPr>
        <w:tabs>
          <w:tab w:val="num" w:pos="284"/>
        </w:tabs>
      </w:pPr>
    </w:lvl>
    <w:lvl w:ilvl="3" w:tplc="FF948B20">
      <w:numFmt w:val="none"/>
      <w:lvlText w:val=""/>
      <w:lvlJc w:val="left"/>
      <w:pPr>
        <w:tabs>
          <w:tab w:val="num" w:pos="284"/>
        </w:tabs>
      </w:pPr>
    </w:lvl>
    <w:lvl w:ilvl="4" w:tplc="E77C405A">
      <w:numFmt w:val="none"/>
      <w:lvlText w:val=""/>
      <w:lvlJc w:val="left"/>
      <w:pPr>
        <w:tabs>
          <w:tab w:val="num" w:pos="284"/>
        </w:tabs>
      </w:pPr>
    </w:lvl>
    <w:lvl w:ilvl="5" w:tplc="183295B0">
      <w:numFmt w:val="none"/>
      <w:lvlText w:val=""/>
      <w:lvlJc w:val="left"/>
      <w:pPr>
        <w:tabs>
          <w:tab w:val="num" w:pos="284"/>
        </w:tabs>
      </w:pPr>
    </w:lvl>
    <w:lvl w:ilvl="6" w:tplc="F796BCCE">
      <w:numFmt w:val="none"/>
      <w:lvlText w:val=""/>
      <w:lvlJc w:val="left"/>
      <w:pPr>
        <w:tabs>
          <w:tab w:val="num" w:pos="284"/>
        </w:tabs>
      </w:pPr>
    </w:lvl>
    <w:lvl w:ilvl="7" w:tplc="A31C0150">
      <w:numFmt w:val="none"/>
      <w:lvlText w:val=""/>
      <w:lvlJc w:val="left"/>
      <w:pPr>
        <w:tabs>
          <w:tab w:val="num" w:pos="284"/>
        </w:tabs>
      </w:pPr>
    </w:lvl>
    <w:lvl w:ilvl="8" w:tplc="A19446F6">
      <w:numFmt w:val="none"/>
      <w:lvlText w:val=""/>
      <w:lvlJc w:val="left"/>
      <w:pPr>
        <w:tabs>
          <w:tab w:val="num" w:pos="284"/>
        </w:tabs>
      </w:pPr>
    </w:lvl>
  </w:abstractNum>
  <w:abstractNum w:abstractNumId="8">
    <w:nsid w:val="3E0E6914"/>
    <w:multiLevelType w:val="multilevel"/>
    <w:tmpl w:val="BFD2835C"/>
    <w:lvl w:ilvl="0">
      <w:start w:val="3"/>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
    <w:nsid w:val="3EE10AF7"/>
    <w:multiLevelType w:val="hybridMultilevel"/>
    <w:tmpl w:val="BAFABE60"/>
    <w:lvl w:ilvl="0" w:tplc="94865504">
      <w:start w:val="1"/>
      <w:numFmt w:val="upperLetter"/>
      <w:lvlText w:val="%1."/>
      <w:lvlJc w:val="left"/>
      <w:pPr>
        <w:tabs>
          <w:tab w:val="num" w:pos="360"/>
        </w:tabs>
        <w:ind w:left="36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0">
    <w:nsid w:val="428109DF"/>
    <w:multiLevelType w:val="hybridMultilevel"/>
    <w:tmpl w:val="A154B000"/>
    <w:lvl w:ilvl="0" w:tplc="ADE84148">
      <w:start w:val="1"/>
      <w:numFmt w:val="decimal"/>
      <w:lvlText w:val="%1."/>
      <w:lvlJc w:val="left"/>
      <w:pPr>
        <w:tabs>
          <w:tab w:val="num" w:pos="502"/>
        </w:tabs>
        <w:ind w:left="502" w:hanging="360"/>
      </w:pPr>
      <w:rPr>
        <w:rFonts w:hint="default"/>
        <w:color w:val="000000" w:themeColor="text1"/>
      </w:rPr>
    </w:lvl>
    <w:lvl w:ilvl="1" w:tplc="2D8CC4BA">
      <w:numFmt w:val="none"/>
      <w:lvlText w:val=""/>
      <w:lvlJc w:val="left"/>
      <w:pPr>
        <w:tabs>
          <w:tab w:val="num" w:pos="284"/>
        </w:tabs>
      </w:pPr>
    </w:lvl>
    <w:lvl w:ilvl="2" w:tplc="CF6A9B94">
      <w:numFmt w:val="none"/>
      <w:lvlText w:val=""/>
      <w:lvlJc w:val="left"/>
      <w:pPr>
        <w:tabs>
          <w:tab w:val="num" w:pos="284"/>
        </w:tabs>
      </w:pPr>
    </w:lvl>
    <w:lvl w:ilvl="3" w:tplc="FF948B20">
      <w:numFmt w:val="none"/>
      <w:lvlText w:val=""/>
      <w:lvlJc w:val="left"/>
      <w:pPr>
        <w:tabs>
          <w:tab w:val="num" w:pos="284"/>
        </w:tabs>
      </w:pPr>
    </w:lvl>
    <w:lvl w:ilvl="4" w:tplc="E77C405A">
      <w:numFmt w:val="none"/>
      <w:lvlText w:val=""/>
      <w:lvlJc w:val="left"/>
      <w:pPr>
        <w:tabs>
          <w:tab w:val="num" w:pos="284"/>
        </w:tabs>
      </w:pPr>
    </w:lvl>
    <w:lvl w:ilvl="5" w:tplc="183295B0">
      <w:numFmt w:val="none"/>
      <w:lvlText w:val=""/>
      <w:lvlJc w:val="left"/>
      <w:pPr>
        <w:tabs>
          <w:tab w:val="num" w:pos="284"/>
        </w:tabs>
      </w:pPr>
    </w:lvl>
    <w:lvl w:ilvl="6" w:tplc="F796BCCE">
      <w:numFmt w:val="none"/>
      <w:lvlText w:val=""/>
      <w:lvlJc w:val="left"/>
      <w:pPr>
        <w:tabs>
          <w:tab w:val="num" w:pos="284"/>
        </w:tabs>
      </w:pPr>
    </w:lvl>
    <w:lvl w:ilvl="7" w:tplc="A31C0150">
      <w:numFmt w:val="none"/>
      <w:lvlText w:val=""/>
      <w:lvlJc w:val="left"/>
      <w:pPr>
        <w:tabs>
          <w:tab w:val="num" w:pos="284"/>
        </w:tabs>
      </w:pPr>
    </w:lvl>
    <w:lvl w:ilvl="8" w:tplc="A19446F6">
      <w:numFmt w:val="none"/>
      <w:lvlText w:val=""/>
      <w:lvlJc w:val="left"/>
      <w:pPr>
        <w:tabs>
          <w:tab w:val="num" w:pos="284"/>
        </w:tabs>
      </w:pPr>
    </w:lvl>
  </w:abstractNum>
  <w:abstractNum w:abstractNumId="11">
    <w:nsid w:val="46EE5DD8"/>
    <w:multiLevelType w:val="multilevel"/>
    <w:tmpl w:val="C37AA994"/>
    <w:lvl w:ilvl="0">
      <w:start w:val="10"/>
      <w:numFmt w:val="decimal"/>
      <w:lvlText w:val="%1"/>
      <w:lvlJc w:val="left"/>
      <w:pPr>
        <w:tabs>
          <w:tab w:val="num" w:pos="570"/>
        </w:tabs>
        <w:ind w:left="570" w:hanging="570"/>
      </w:pPr>
      <w:rPr>
        <w:rFonts w:hint="default"/>
      </w:rPr>
    </w:lvl>
    <w:lvl w:ilvl="1">
      <w:start w:val="1"/>
      <w:numFmt w:val="decimal"/>
      <w:lvlText w:val="%1.%2"/>
      <w:lvlJc w:val="left"/>
      <w:pPr>
        <w:tabs>
          <w:tab w:val="num" w:pos="1800"/>
        </w:tabs>
        <w:ind w:left="1800" w:hanging="720"/>
      </w:pPr>
      <w:rPr>
        <w:rFonts w:hint="default"/>
      </w:rPr>
    </w:lvl>
    <w:lvl w:ilvl="2">
      <w:start w:val="1"/>
      <w:numFmt w:val="decimal"/>
      <w:lvlText w:val="%1.%2.%3"/>
      <w:lvlJc w:val="left"/>
      <w:pPr>
        <w:tabs>
          <w:tab w:val="num" w:pos="3240"/>
        </w:tabs>
        <w:ind w:left="3240" w:hanging="1080"/>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760"/>
        </w:tabs>
        <w:ind w:left="5760" w:hanging="1440"/>
      </w:pPr>
      <w:rPr>
        <w:rFonts w:hint="default"/>
      </w:rPr>
    </w:lvl>
    <w:lvl w:ilvl="5">
      <w:start w:val="1"/>
      <w:numFmt w:val="decimal"/>
      <w:lvlText w:val="%1.%2.%3.%4.%5.%6"/>
      <w:lvlJc w:val="left"/>
      <w:pPr>
        <w:tabs>
          <w:tab w:val="num" w:pos="7200"/>
        </w:tabs>
        <w:ind w:left="7200" w:hanging="1800"/>
      </w:pPr>
      <w:rPr>
        <w:rFonts w:hint="default"/>
      </w:rPr>
    </w:lvl>
    <w:lvl w:ilvl="6">
      <w:start w:val="1"/>
      <w:numFmt w:val="decimal"/>
      <w:lvlText w:val="%1.%2.%3.%4.%5.%6.%7"/>
      <w:lvlJc w:val="left"/>
      <w:pPr>
        <w:tabs>
          <w:tab w:val="num" w:pos="8640"/>
        </w:tabs>
        <w:ind w:left="8640" w:hanging="2160"/>
      </w:pPr>
      <w:rPr>
        <w:rFonts w:hint="default"/>
      </w:rPr>
    </w:lvl>
    <w:lvl w:ilvl="7">
      <w:start w:val="1"/>
      <w:numFmt w:val="decimal"/>
      <w:lvlText w:val="%1.%2.%3.%4.%5.%6.%7.%8"/>
      <w:lvlJc w:val="left"/>
      <w:pPr>
        <w:tabs>
          <w:tab w:val="num" w:pos="9720"/>
        </w:tabs>
        <w:ind w:left="9720" w:hanging="2160"/>
      </w:pPr>
      <w:rPr>
        <w:rFonts w:hint="default"/>
      </w:rPr>
    </w:lvl>
    <w:lvl w:ilvl="8">
      <w:start w:val="1"/>
      <w:numFmt w:val="decimal"/>
      <w:lvlText w:val="%1.%2.%3.%4.%5.%6.%7.%8.%9"/>
      <w:lvlJc w:val="left"/>
      <w:pPr>
        <w:tabs>
          <w:tab w:val="num" w:pos="11160"/>
        </w:tabs>
        <w:ind w:left="11160" w:hanging="2520"/>
      </w:pPr>
      <w:rPr>
        <w:rFonts w:hint="default"/>
      </w:rPr>
    </w:lvl>
  </w:abstractNum>
  <w:abstractNum w:abstractNumId="12">
    <w:nsid w:val="49D12B8E"/>
    <w:multiLevelType w:val="multilevel"/>
    <w:tmpl w:val="C2A0179A"/>
    <w:lvl w:ilvl="0">
      <w:start w:val="5"/>
      <w:numFmt w:val="decimal"/>
      <w:lvlText w:val="%1"/>
      <w:lvlJc w:val="left"/>
      <w:pPr>
        <w:tabs>
          <w:tab w:val="num" w:pos="432"/>
        </w:tabs>
        <w:ind w:left="432" w:hanging="432"/>
      </w:pPr>
      <w:rPr>
        <w:rFonts w:hint="default"/>
      </w:rPr>
    </w:lvl>
    <w:lvl w:ilvl="1">
      <w:start w:val="4"/>
      <w:numFmt w:val="decimal"/>
      <w:pStyle w:val="Ttulo2"/>
      <w:lvlText w:val="%1.%2"/>
      <w:lvlJc w:val="left"/>
      <w:pPr>
        <w:tabs>
          <w:tab w:val="num" w:pos="576"/>
        </w:tabs>
        <w:ind w:left="576" w:hanging="576"/>
      </w:pPr>
      <w:rPr>
        <w:rFonts w:ascii="Arial" w:hAnsi="Arial" w:hint="default"/>
        <w:b/>
        <w:i w:val="0"/>
        <w:sz w:val="24"/>
      </w:rPr>
    </w:lvl>
    <w:lvl w:ilvl="2">
      <w:start w:val="2"/>
      <w:numFmt w:val="none"/>
      <w:pStyle w:val="Ttulo3"/>
      <w:lvlText w:val="5.4.1"/>
      <w:lvlJc w:val="left"/>
      <w:pPr>
        <w:tabs>
          <w:tab w:val="num" w:pos="1440"/>
        </w:tabs>
        <w:ind w:left="720" w:hanging="720"/>
      </w:pPr>
      <w:rPr>
        <w:rFonts w:hint="default"/>
      </w:rPr>
    </w:lvl>
    <w:lvl w:ilvl="3">
      <w:numFmt w:val="decimal"/>
      <w:pStyle w:val="Ttulo4"/>
      <w:lvlText w:val="%1.%2.%3.%4"/>
      <w:lvlJc w:val="left"/>
      <w:pPr>
        <w:tabs>
          <w:tab w:val="num" w:pos="864"/>
        </w:tabs>
        <w:ind w:left="864" w:hanging="864"/>
      </w:pPr>
      <w:rPr>
        <w:rFonts w:hint="default"/>
      </w:rPr>
    </w:lvl>
    <w:lvl w:ilvl="4">
      <w:numFmt w:val="decimal"/>
      <w:pStyle w:val="Ttulo5"/>
      <w:lvlText w:val="%1.%2.%3.%4.%5"/>
      <w:lvlJc w:val="left"/>
      <w:pPr>
        <w:tabs>
          <w:tab w:val="num" w:pos="1008"/>
        </w:tabs>
        <w:ind w:left="1008" w:hanging="1008"/>
      </w:pPr>
      <w:rPr>
        <w:rFonts w:hint="default"/>
      </w:rPr>
    </w:lvl>
    <w:lvl w:ilvl="5">
      <w:numFmt w:val="decimal"/>
      <w:pStyle w:val="Ttulo6"/>
      <w:lvlText w:val="%1.%2.%3.%4.%5.%6"/>
      <w:lvlJc w:val="left"/>
      <w:pPr>
        <w:tabs>
          <w:tab w:val="num" w:pos="1152"/>
        </w:tabs>
        <w:ind w:left="1152" w:hanging="1152"/>
      </w:pPr>
      <w:rPr>
        <w:rFonts w:hint="default"/>
      </w:rPr>
    </w:lvl>
    <w:lvl w:ilvl="6">
      <w:start w:val="7735760"/>
      <w:numFmt w:val="decimal"/>
      <w:pStyle w:val="Ttulo7"/>
      <w:lvlText w:val="%1.%2.%3.%4.%5.%6.%7"/>
      <w:lvlJc w:val="left"/>
      <w:pPr>
        <w:tabs>
          <w:tab w:val="num" w:pos="1296"/>
        </w:tabs>
        <w:ind w:left="1296" w:hanging="1296"/>
      </w:pPr>
      <w:rPr>
        <w:rFonts w:hint="default"/>
      </w:rPr>
    </w:lvl>
    <w:lvl w:ilvl="7">
      <w:start w:val="7000052"/>
      <w:numFmt w:val="decimal"/>
      <w:pStyle w:val="Ttulo8"/>
      <w:lvlText w:val="%1.%2.%3.%4.%5.%6.%7.%8"/>
      <w:lvlJc w:val="left"/>
      <w:pPr>
        <w:tabs>
          <w:tab w:val="num" w:pos="1440"/>
        </w:tabs>
        <w:ind w:left="1440" w:hanging="1440"/>
      </w:pPr>
      <w:rPr>
        <w:rFonts w:hint="default"/>
      </w:rPr>
    </w:lvl>
    <w:lvl w:ilvl="8">
      <w:start w:val="1238444942"/>
      <w:numFmt w:val="decimal"/>
      <w:pStyle w:val="Ttulo9"/>
      <w:lvlText w:val="%1.%2.%3.%4.%5.%6.%7.%8.%9"/>
      <w:lvlJc w:val="left"/>
      <w:pPr>
        <w:tabs>
          <w:tab w:val="num" w:pos="1584"/>
        </w:tabs>
        <w:ind w:left="1584" w:hanging="1584"/>
      </w:pPr>
      <w:rPr>
        <w:rFonts w:hint="default"/>
      </w:rPr>
    </w:lvl>
  </w:abstractNum>
  <w:abstractNum w:abstractNumId="13">
    <w:nsid w:val="4FA24DD9"/>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4">
    <w:nsid w:val="56A25F54"/>
    <w:multiLevelType w:val="multilevel"/>
    <w:tmpl w:val="E2F8EE1C"/>
    <w:lvl w:ilvl="0">
      <w:start w:val="7"/>
      <w:numFmt w:val="decimal"/>
      <w:lvlText w:val="%1"/>
      <w:lvlJc w:val="left"/>
      <w:pPr>
        <w:tabs>
          <w:tab w:val="num" w:pos="405"/>
        </w:tabs>
        <w:ind w:left="405" w:hanging="405"/>
      </w:pPr>
      <w:rPr>
        <w:rFonts w:hint="default"/>
      </w:rPr>
    </w:lvl>
    <w:lvl w:ilvl="1">
      <w:start w:val="4"/>
      <w:numFmt w:val="decimal"/>
      <w:lvlText w:val="%1.%2"/>
      <w:lvlJc w:val="left"/>
      <w:pPr>
        <w:tabs>
          <w:tab w:val="num" w:pos="1430"/>
        </w:tabs>
        <w:ind w:left="1430" w:hanging="720"/>
      </w:pPr>
      <w:rPr>
        <w:rFonts w:hint="default"/>
      </w:rPr>
    </w:lvl>
    <w:lvl w:ilvl="2">
      <w:start w:val="1"/>
      <w:numFmt w:val="decimal"/>
      <w:lvlText w:val="%1.%2.%3"/>
      <w:lvlJc w:val="left"/>
      <w:pPr>
        <w:tabs>
          <w:tab w:val="num" w:pos="2214"/>
        </w:tabs>
        <w:ind w:left="2214" w:hanging="108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708"/>
        </w:tabs>
        <w:ind w:left="3708" w:hanging="1440"/>
      </w:pPr>
      <w:rPr>
        <w:rFonts w:hint="default"/>
      </w:rPr>
    </w:lvl>
    <w:lvl w:ilvl="5">
      <w:start w:val="1"/>
      <w:numFmt w:val="decimal"/>
      <w:lvlText w:val="%1.%2.%3.%4.%5.%6"/>
      <w:lvlJc w:val="left"/>
      <w:pPr>
        <w:tabs>
          <w:tab w:val="num" w:pos="4635"/>
        </w:tabs>
        <w:ind w:left="4635" w:hanging="1800"/>
      </w:pPr>
      <w:rPr>
        <w:rFonts w:hint="default"/>
      </w:rPr>
    </w:lvl>
    <w:lvl w:ilvl="6">
      <w:start w:val="1"/>
      <w:numFmt w:val="decimal"/>
      <w:lvlText w:val="%1.%2.%3.%4.%5.%6.%7"/>
      <w:lvlJc w:val="left"/>
      <w:pPr>
        <w:tabs>
          <w:tab w:val="num" w:pos="5562"/>
        </w:tabs>
        <w:ind w:left="5562" w:hanging="2160"/>
      </w:pPr>
      <w:rPr>
        <w:rFonts w:hint="default"/>
      </w:rPr>
    </w:lvl>
    <w:lvl w:ilvl="7">
      <w:start w:val="1"/>
      <w:numFmt w:val="decimal"/>
      <w:lvlText w:val="%1.%2.%3.%4.%5.%6.%7.%8"/>
      <w:lvlJc w:val="left"/>
      <w:pPr>
        <w:tabs>
          <w:tab w:val="num" w:pos="6129"/>
        </w:tabs>
        <w:ind w:left="6129" w:hanging="2160"/>
      </w:pPr>
      <w:rPr>
        <w:rFonts w:hint="default"/>
      </w:rPr>
    </w:lvl>
    <w:lvl w:ilvl="8">
      <w:start w:val="1"/>
      <w:numFmt w:val="decimal"/>
      <w:lvlText w:val="%1.%2.%3.%4.%5.%6.%7.%8.%9"/>
      <w:lvlJc w:val="left"/>
      <w:pPr>
        <w:tabs>
          <w:tab w:val="num" w:pos="7056"/>
        </w:tabs>
        <w:ind w:left="7056" w:hanging="2520"/>
      </w:pPr>
      <w:rPr>
        <w:rFonts w:hint="default"/>
      </w:rPr>
    </w:lvl>
  </w:abstractNum>
  <w:abstractNum w:abstractNumId="15">
    <w:nsid w:val="591E0DE3"/>
    <w:multiLevelType w:val="hybridMultilevel"/>
    <w:tmpl w:val="E6108CA4"/>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520"/>
        </w:tabs>
        <w:ind w:left="2520" w:hanging="360"/>
      </w:pPr>
      <w:rPr>
        <w:rFonts w:ascii="Courier New" w:hAnsi="Courier New" w:cs="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cs="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cs="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16">
    <w:nsid w:val="5B354191"/>
    <w:multiLevelType w:val="hybridMultilevel"/>
    <w:tmpl w:val="C964919E"/>
    <w:lvl w:ilvl="0" w:tplc="986E4934">
      <w:start w:val="4"/>
      <w:numFmt w:val="decimal"/>
      <w:lvlText w:val="%1."/>
      <w:lvlJc w:val="left"/>
      <w:pPr>
        <w:tabs>
          <w:tab w:val="num" w:pos="720"/>
        </w:tabs>
        <w:ind w:left="720" w:hanging="360"/>
      </w:pPr>
      <w:rPr>
        <w:rFonts w:hint="default"/>
      </w:rPr>
    </w:lvl>
    <w:lvl w:ilvl="1" w:tplc="04160019">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7">
    <w:nsid w:val="62EB2184"/>
    <w:multiLevelType w:val="multilevel"/>
    <w:tmpl w:val="6EA4F5D4"/>
    <w:lvl w:ilvl="0">
      <w:start w:val="1"/>
      <w:numFmt w:val="decimal"/>
      <w:lvlText w:val="%1"/>
      <w:lvlJc w:val="left"/>
      <w:pPr>
        <w:tabs>
          <w:tab w:val="num" w:pos="567"/>
        </w:tabs>
        <w:ind w:left="567" w:hanging="567"/>
      </w:pPr>
      <w:rPr>
        <w:rFonts w:ascii="Verdana" w:hAnsi="Verdana" w:hint="default"/>
        <w:b/>
        <w:i w:val="0"/>
        <w:color w:val="auto"/>
        <w:sz w:val="22"/>
        <w:szCs w:val="22"/>
      </w:rPr>
    </w:lvl>
    <w:lvl w:ilvl="1">
      <w:start w:val="4"/>
      <w:numFmt w:val="decimal"/>
      <w:lvlText w:val="%1.%2"/>
      <w:lvlJc w:val="left"/>
      <w:pPr>
        <w:tabs>
          <w:tab w:val="num" w:pos="1134"/>
        </w:tabs>
        <w:ind w:left="1134" w:hanging="851"/>
      </w:pPr>
      <w:rPr>
        <w:rFonts w:ascii="Verdana" w:hAnsi="Verdana" w:hint="default"/>
        <w:b/>
        <w:i w:val="0"/>
        <w:color w:val="auto"/>
        <w:sz w:val="22"/>
        <w:szCs w:val="22"/>
      </w:rPr>
    </w:lvl>
    <w:lvl w:ilvl="2">
      <w:start w:val="1"/>
      <w:numFmt w:val="decimal"/>
      <w:lvlText w:val="%1.%2.%3"/>
      <w:lvlJc w:val="left"/>
      <w:pPr>
        <w:tabs>
          <w:tab w:val="num" w:pos="1417"/>
        </w:tabs>
        <w:ind w:left="1417" w:hanging="850"/>
      </w:pPr>
      <w:rPr>
        <w:rFonts w:ascii="Verdana" w:hAnsi="Verdana" w:hint="default"/>
        <w:b/>
        <w:i w:val="0"/>
        <w:sz w:val="22"/>
        <w:szCs w:val="22"/>
      </w:rPr>
    </w:lvl>
    <w:lvl w:ilvl="3">
      <w:start w:val="1"/>
      <w:numFmt w:val="decimal"/>
      <w:lvlText w:val="%1.%2.%3.%4."/>
      <w:lvlJc w:val="left"/>
      <w:pPr>
        <w:tabs>
          <w:tab w:val="num" w:pos="1417"/>
        </w:tabs>
        <w:ind w:left="1417" w:hanging="1134"/>
      </w:pPr>
      <w:rPr>
        <w:rFonts w:hint="default"/>
      </w:rPr>
    </w:lvl>
    <w:lvl w:ilvl="4">
      <w:start w:val="1"/>
      <w:numFmt w:val="decimal"/>
      <w:lvlText w:val="%1.%2.%3.%4.%5."/>
      <w:lvlJc w:val="left"/>
      <w:pPr>
        <w:tabs>
          <w:tab w:val="num" w:pos="2236"/>
        </w:tabs>
        <w:ind w:left="1948" w:hanging="792"/>
      </w:pPr>
      <w:rPr>
        <w:rFonts w:hint="default"/>
      </w:rPr>
    </w:lvl>
    <w:lvl w:ilvl="5">
      <w:start w:val="1"/>
      <w:numFmt w:val="decimal"/>
      <w:lvlText w:val="%1.%2.%3.%4.%5.%6."/>
      <w:lvlJc w:val="left"/>
      <w:pPr>
        <w:tabs>
          <w:tab w:val="num" w:pos="2596"/>
        </w:tabs>
        <w:ind w:left="2452" w:hanging="936"/>
      </w:pPr>
      <w:rPr>
        <w:rFonts w:hint="default"/>
      </w:rPr>
    </w:lvl>
    <w:lvl w:ilvl="6">
      <w:start w:val="1"/>
      <w:numFmt w:val="decimal"/>
      <w:lvlText w:val="%1.%2.%3.%4.%5.%6.%7."/>
      <w:lvlJc w:val="left"/>
      <w:pPr>
        <w:tabs>
          <w:tab w:val="num" w:pos="3316"/>
        </w:tabs>
        <w:ind w:left="2956" w:hanging="1080"/>
      </w:pPr>
      <w:rPr>
        <w:rFonts w:hint="default"/>
      </w:rPr>
    </w:lvl>
    <w:lvl w:ilvl="7">
      <w:start w:val="1"/>
      <w:numFmt w:val="decimal"/>
      <w:lvlText w:val="%1.%2.%3.%4.%5.%6.%7.%8."/>
      <w:lvlJc w:val="left"/>
      <w:pPr>
        <w:tabs>
          <w:tab w:val="num" w:pos="3676"/>
        </w:tabs>
        <w:ind w:left="3460" w:hanging="1224"/>
      </w:pPr>
      <w:rPr>
        <w:rFonts w:hint="default"/>
      </w:rPr>
    </w:lvl>
    <w:lvl w:ilvl="8">
      <w:start w:val="1"/>
      <w:numFmt w:val="decimal"/>
      <w:lvlText w:val="%1.%2.%3.%4.%5.%6.%7.%8.%9."/>
      <w:lvlJc w:val="left"/>
      <w:pPr>
        <w:tabs>
          <w:tab w:val="num" w:pos="4396"/>
        </w:tabs>
        <w:ind w:left="4036" w:hanging="1440"/>
      </w:pPr>
      <w:rPr>
        <w:rFonts w:hint="default"/>
      </w:rPr>
    </w:lvl>
  </w:abstractNum>
  <w:abstractNum w:abstractNumId="18">
    <w:nsid w:val="763A60D3"/>
    <w:multiLevelType w:val="hybridMultilevel"/>
    <w:tmpl w:val="41A49954"/>
    <w:lvl w:ilvl="0" w:tplc="ADE84148">
      <w:start w:val="1"/>
      <w:numFmt w:val="decimal"/>
      <w:lvlText w:val="%1."/>
      <w:lvlJc w:val="left"/>
      <w:pPr>
        <w:tabs>
          <w:tab w:val="num" w:pos="502"/>
        </w:tabs>
        <w:ind w:left="502" w:hanging="360"/>
      </w:pPr>
      <w:rPr>
        <w:rFonts w:hint="default"/>
        <w:color w:val="000000" w:themeColor="text1"/>
      </w:rPr>
    </w:lvl>
    <w:lvl w:ilvl="1" w:tplc="2D8CC4BA">
      <w:numFmt w:val="none"/>
      <w:lvlText w:val=""/>
      <w:lvlJc w:val="left"/>
      <w:pPr>
        <w:tabs>
          <w:tab w:val="num" w:pos="284"/>
        </w:tabs>
      </w:pPr>
    </w:lvl>
    <w:lvl w:ilvl="2" w:tplc="CF6A9B94">
      <w:numFmt w:val="none"/>
      <w:lvlText w:val=""/>
      <w:lvlJc w:val="left"/>
      <w:pPr>
        <w:tabs>
          <w:tab w:val="num" w:pos="284"/>
        </w:tabs>
      </w:pPr>
    </w:lvl>
    <w:lvl w:ilvl="3" w:tplc="FF948B20">
      <w:numFmt w:val="none"/>
      <w:lvlText w:val=""/>
      <w:lvlJc w:val="left"/>
      <w:pPr>
        <w:tabs>
          <w:tab w:val="num" w:pos="284"/>
        </w:tabs>
      </w:pPr>
    </w:lvl>
    <w:lvl w:ilvl="4" w:tplc="E77C405A">
      <w:numFmt w:val="none"/>
      <w:lvlText w:val=""/>
      <w:lvlJc w:val="left"/>
      <w:pPr>
        <w:tabs>
          <w:tab w:val="num" w:pos="284"/>
        </w:tabs>
      </w:pPr>
    </w:lvl>
    <w:lvl w:ilvl="5" w:tplc="183295B0">
      <w:numFmt w:val="none"/>
      <w:lvlText w:val=""/>
      <w:lvlJc w:val="left"/>
      <w:pPr>
        <w:tabs>
          <w:tab w:val="num" w:pos="284"/>
        </w:tabs>
      </w:pPr>
    </w:lvl>
    <w:lvl w:ilvl="6" w:tplc="F796BCCE">
      <w:numFmt w:val="none"/>
      <w:lvlText w:val=""/>
      <w:lvlJc w:val="left"/>
      <w:pPr>
        <w:tabs>
          <w:tab w:val="num" w:pos="284"/>
        </w:tabs>
      </w:pPr>
    </w:lvl>
    <w:lvl w:ilvl="7" w:tplc="A31C0150">
      <w:numFmt w:val="none"/>
      <w:lvlText w:val=""/>
      <w:lvlJc w:val="left"/>
      <w:pPr>
        <w:tabs>
          <w:tab w:val="num" w:pos="284"/>
        </w:tabs>
      </w:pPr>
    </w:lvl>
    <w:lvl w:ilvl="8" w:tplc="A19446F6">
      <w:numFmt w:val="none"/>
      <w:lvlText w:val=""/>
      <w:lvlJc w:val="left"/>
      <w:pPr>
        <w:tabs>
          <w:tab w:val="num" w:pos="284"/>
        </w:tabs>
      </w:pPr>
    </w:lvl>
  </w:abstractNum>
  <w:num w:numId="1">
    <w:abstractNumId w:val="12"/>
  </w:num>
  <w:num w:numId="2">
    <w:abstractNumId w:val="15"/>
  </w:num>
  <w:num w:numId="3">
    <w:abstractNumId w:val="9"/>
  </w:num>
  <w:num w:numId="4">
    <w:abstractNumId w:val="18"/>
  </w:num>
  <w:num w:numId="5">
    <w:abstractNumId w:val="2"/>
  </w:num>
  <w:num w:numId="6">
    <w:abstractNumId w:val="14"/>
  </w:num>
  <w:num w:numId="7">
    <w:abstractNumId w:val="11"/>
  </w:num>
  <w:num w:numId="8">
    <w:abstractNumId w:val="0"/>
  </w:num>
  <w:num w:numId="9">
    <w:abstractNumId w:val="8"/>
  </w:num>
  <w:num w:numId="10">
    <w:abstractNumId w:val="1"/>
  </w:num>
  <w:num w:numId="11">
    <w:abstractNumId w:val="3"/>
  </w:num>
  <w:num w:numId="12">
    <w:abstractNumId w:val="17"/>
  </w:num>
  <w:num w:numId="13">
    <w:abstractNumId w:val="16"/>
  </w:num>
  <w:num w:numId="14">
    <w:abstractNumId w:val="6"/>
  </w:num>
  <w:num w:numId="15">
    <w:abstractNumId w:val="13"/>
  </w:num>
  <w:num w:numId="16">
    <w:abstractNumId w:val="4"/>
  </w:num>
  <w:num w:numId="17">
    <w:abstractNumId w:val="18"/>
    <w:lvlOverride w:ilvl="0">
      <w:startOverride w:val="1"/>
    </w:lvlOverride>
    <w:lvlOverride w:ilvl="1"/>
    <w:lvlOverride w:ilvl="2"/>
    <w:lvlOverride w:ilvl="3"/>
    <w:lvlOverride w:ilvl="4"/>
    <w:lvlOverride w:ilvl="5"/>
    <w:lvlOverride w:ilvl="6"/>
    <w:lvlOverride w:ilvl="7"/>
    <w:lvlOverride w:ilvl="8"/>
  </w:num>
  <w:num w:numId="18">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7"/>
  </w:num>
  <w:num w:numId="21">
    <w:abstractNumId w:val="17"/>
  </w:num>
  <w:num w:numId="22">
    <w:abstractNumId w:val="10"/>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667363"/>
    <w:rsid w:val="00005E60"/>
    <w:rsid w:val="00026A71"/>
    <w:rsid w:val="00034201"/>
    <w:rsid w:val="0005761C"/>
    <w:rsid w:val="0006194F"/>
    <w:rsid w:val="0008291F"/>
    <w:rsid w:val="0009725C"/>
    <w:rsid w:val="000B0307"/>
    <w:rsid w:val="000B257B"/>
    <w:rsid w:val="000D7427"/>
    <w:rsid w:val="000F04C8"/>
    <w:rsid w:val="000F55C6"/>
    <w:rsid w:val="00115E03"/>
    <w:rsid w:val="00120357"/>
    <w:rsid w:val="00121993"/>
    <w:rsid w:val="00122E97"/>
    <w:rsid w:val="001556B2"/>
    <w:rsid w:val="00163925"/>
    <w:rsid w:val="0017709E"/>
    <w:rsid w:val="001934DC"/>
    <w:rsid w:val="001A1594"/>
    <w:rsid w:val="001A3E5C"/>
    <w:rsid w:val="001B72D7"/>
    <w:rsid w:val="001D2598"/>
    <w:rsid w:val="001D7A34"/>
    <w:rsid w:val="001E1637"/>
    <w:rsid w:val="001E6D56"/>
    <w:rsid w:val="00243AF0"/>
    <w:rsid w:val="00253E79"/>
    <w:rsid w:val="002671D7"/>
    <w:rsid w:val="0026750D"/>
    <w:rsid w:val="002704F0"/>
    <w:rsid w:val="002741CD"/>
    <w:rsid w:val="002B5849"/>
    <w:rsid w:val="002C5E29"/>
    <w:rsid w:val="002E6705"/>
    <w:rsid w:val="002F2C65"/>
    <w:rsid w:val="002F687D"/>
    <w:rsid w:val="003301BD"/>
    <w:rsid w:val="003410F8"/>
    <w:rsid w:val="00346CF0"/>
    <w:rsid w:val="00353026"/>
    <w:rsid w:val="00364805"/>
    <w:rsid w:val="00393B35"/>
    <w:rsid w:val="003959F7"/>
    <w:rsid w:val="003A207B"/>
    <w:rsid w:val="003C7945"/>
    <w:rsid w:val="003E63EC"/>
    <w:rsid w:val="0040572E"/>
    <w:rsid w:val="00436BF5"/>
    <w:rsid w:val="0044339F"/>
    <w:rsid w:val="00453275"/>
    <w:rsid w:val="00455EF1"/>
    <w:rsid w:val="0046131B"/>
    <w:rsid w:val="004615DF"/>
    <w:rsid w:val="0046443D"/>
    <w:rsid w:val="00473F7C"/>
    <w:rsid w:val="00476D00"/>
    <w:rsid w:val="004778BA"/>
    <w:rsid w:val="00480BAA"/>
    <w:rsid w:val="004A0555"/>
    <w:rsid w:val="004B27D4"/>
    <w:rsid w:val="004C2B7B"/>
    <w:rsid w:val="00504E9F"/>
    <w:rsid w:val="005058CF"/>
    <w:rsid w:val="00522864"/>
    <w:rsid w:val="00526917"/>
    <w:rsid w:val="0055499C"/>
    <w:rsid w:val="005766FC"/>
    <w:rsid w:val="005A0DBF"/>
    <w:rsid w:val="005D0AA6"/>
    <w:rsid w:val="005D1C7F"/>
    <w:rsid w:val="005D3493"/>
    <w:rsid w:val="00607174"/>
    <w:rsid w:val="00611093"/>
    <w:rsid w:val="0061710D"/>
    <w:rsid w:val="006210B0"/>
    <w:rsid w:val="00622034"/>
    <w:rsid w:val="00636F18"/>
    <w:rsid w:val="00645F87"/>
    <w:rsid w:val="006658A2"/>
    <w:rsid w:val="00667363"/>
    <w:rsid w:val="00671518"/>
    <w:rsid w:val="00691ABB"/>
    <w:rsid w:val="006A2112"/>
    <w:rsid w:val="006A48E7"/>
    <w:rsid w:val="006E7DB7"/>
    <w:rsid w:val="00701063"/>
    <w:rsid w:val="00704064"/>
    <w:rsid w:val="00705D82"/>
    <w:rsid w:val="00714126"/>
    <w:rsid w:val="00740A18"/>
    <w:rsid w:val="0074357B"/>
    <w:rsid w:val="00747915"/>
    <w:rsid w:val="0075055F"/>
    <w:rsid w:val="00776E36"/>
    <w:rsid w:val="00780094"/>
    <w:rsid w:val="00783061"/>
    <w:rsid w:val="007B0FC1"/>
    <w:rsid w:val="007B39D7"/>
    <w:rsid w:val="007B4F8B"/>
    <w:rsid w:val="007B56DF"/>
    <w:rsid w:val="007C4B77"/>
    <w:rsid w:val="007E18C8"/>
    <w:rsid w:val="007E3176"/>
    <w:rsid w:val="00805F54"/>
    <w:rsid w:val="0082372D"/>
    <w:rsid w:val="0082657D"/>
    <w:rsid w:val="0083351D"/>
    <w:rsid w:val="0083458A"/>
    <w:rsid w:val="008379B1"/>
    <w:rsid w:val="00860C17"/>
    <w:rsid w:val="0086161A"/>
    <w:rsid w:val="00863B15"/>
    <w:rsid w:val="00865A83"/>
    <w:rsid w:val="00865E3D"/>
    <w:rsid w:val="00867DE5"/>
    <w:rsid w:val="008A21EB"/>
    <w:rsid w:val="00901BF5"/>
    <w:rsid w:val="00906ECD"/>
    <w:rsid w:val="00911AA0"/>
    <w:rsid w:val="0092081C"/>
    <w:rsid w:val="00956CD0"/>
    <w:rsid w:val="00962A05"/>
    <w:rsid w:val="00970396"/>
    <w:rsid w:val="00987304"/>
    <w:rsid w:val="00996BC8"/>
    <w:rsid w:val="009A5486"/>
    <w:rsid w:val="009B503A"/>
    <w:rsid w:val="009E055B"/>
    <w:rsid w:val="009E53E0"/>
    <w:rsid w:val="009E6F61"/>
    <w:rsid w:val="00A139D9"/>
    <w:rsid w:val="00A15E8D"/>
    <w:rsid w:val="00A224DA"/>
    <w:rsid w:val="00A41718"/>
    <w:rsid w:val="00A550D6"/>
    <w:rsid w:val="00A76104"/>
    <w:rsid w:val="00A83CC7"/>
    <w:rsid w:val="00A951A1"/>
    <w:rsid w:val="00AB1565"/>
    <w:rsid w:val="00AB629A"/>
    <w:rsid w:val="00AD1ECA"/>
    <w:rsid w:val="00AE20AD"/>
    <w:rsid w:val="00AE59AA"/>
    <w:rsid w:val="00B01177"/>
    <w:rsid w:val="00B16148"/>
    <w:rsid w:val="00B22D37"/>
    <w:rsid w:val="00B355B8"/>
    <w:rsid w:val="00B41E41"/>
    <w:rsid w:val="00B43034"/>
    <w:rsid w:val="00B43268"/>
    <w:rsid w:val="00B617CA"/>
    <w:rsid w:val="00B661E5"/>
    <w:rsid w:val="00B8777B"/>
    <w:rsid w:val="00B94663"/>
    <w:rsid w:val="00BC7D85"/>
    <w:rsid w:val="00BD43A0"/>
    <w:rsid w:val="00BF61C2"/>
    <w:rsid w:val="00C15319"/>
    <w:rsid w:val="00C17DA5"/>
    <w:rsid w:val="00C205EC"/>
    <w:rsid w:val="00C27544"/>
    <w:rsid w:val="00C54611"/>
    <w:rsid w:val="00C606C6"/>
    <w:rsid w:val="00C6667A"/>
    <w:rsid w:val="00C66F63"/>
    <w:rsid w:val="00C72C80"/>
    <w:rsid w:val="00C84B26"/>
    <w:rsid w:val="00C95795"/>
    <w:rsid w:val="00CE0DF9"/>
    <w:rsid w:val="00CE28BB"/>
    <w:rsid w:val="00CE3011"/>
    <w:rsid w:val="00D023AA"/>
    <w:rsid w:val="00D03675"/>
    <w:rsid w:val="00D16C8B"/>
    <w:rsid w:val="00D41C57"/>
    <w:rsid w:val="00D601C7"/>
    <w:rsid w:val="00D62640"/>
    <w:rsid w:val="00D75C2B"/>
    <w:rsid w:val="00D808E2"/>
    <w:rsid w:val="00D91F35"/>
    <w:rsid w:val="00D95B68"/>
    <w:rsid w:val="00DB6E18"/>
    <w:rsid w:val="00DC28D3"/>
    <w:rsid w:val="00DC34D1"/>
    <w:rsid w:val="00DD798B"/>
    <w:rsid w:val="00DE2C85"/>
    <w:rsid w:val="00DF5681"/>
    <w:rsid w:val="00E507A1"/>
    <w:rsid w:val="00E524F3"/>
    <w:rsid w:val="00E55407"/>
    <w:rsid w:val="00E64DE9"/>
    <w:rsid w:val="00E74E8C"/>
    <w:rsid w:val="00E86B48"/>
    <w:rsid w:val="00E90305"/>
    <w:rsid w:val="00EA12B2"/>
    <w:rsid w:val="00EA4557"/>
    <w:rsid w:val="00EB407E"/>
    <w:rsid w:val="00EE2456"/>
    <w:rsid w:val="00EE4E0C"/>
    <w:rsid w:val="00F03C4F"/>
    <w:rsid w:val="00F050A4"/>
    <w:rsid w:val="00F201FF"/>
    <w:rsid w:val="00F204CC"/>
    <w:rsid w:val="00F219D1"/>
    <w:rsid w:val="00F2243A"/>
    <w:rsid w:val="00F31453"/>
    <w:rsid w:val="00F46822"/>
    <w:rsid w:val="00F47C08"/>
    <w:rsid w:val="00F7465B"/>
    <w:rsid w:val="00F81F3D"/>
    <w:rsid w:val="00F8499A"/>
    <w:rsid w:val="00F90C91"/>
    <w:rsid w:val="00F93FAE"/>
    <w:rsid w:val="00FA2404"/>
    <w:rsid w:val="00FB4470"/>
    <w:rsid w:val="00FC1EEA"/>
    <w:rsid w:val="00FC30B0"/>
    <w:rsid w:val="00FC61E4"/>
    <w:rsid w:val="00FD5134"/>
    <w:rsid w:val="00FD7783"/>
    <w:rsid w:val="00FD78BF"/>
    <w:rsid w:val="00FF004A"/>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before="120" w:after="120"/>
        <w:ind w:right="-17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footer" w:uiPriority="0"/>
    <w:lsdException w:name="index heading" w:uiPriority="0"/>
    <w:lsdException w:name="caption" w:uiPriority="35" w:qFormat="1"/>
    <w:lsdException w:name="page number"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No List" w:uiPriority="0"/>
    <w:lsdException w:name="Table Simple 1" w:uiPriority="0"/>
    <w:lsdException w:name="Table Grid 1" w:uiPriority="0"/>
    <w:lsdException w:name="Table List 1" w:uiPriority="0"/>
    <w:lsdException w:name="Table Subtle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1093"/>
    <w:rPr>
      <w:rFonts w:ascii="Times New Roman" w:eastAsia="MS Mincho" w:hAnsi="Times New Roman" w:cs="Times New Roman"/>
      <w:sz w:val="24"/>
      <w:szCs w:val="24"/>
      <w:lang w:eastAsia="pt-BR"/>
    </w:rPr>
  </w:style>
  <w:style w:type="paragraph" w:styleId="Ttulo1">
    <w:name w:val="heading 1"/>
    <w:basedOn w:val="Normal"/>
    <w:next w:val="Normal"/>
    <w:link w:val="Ttulo1Char"/>
    <w:qFormat/>
    <w:rsid w:val="00667363"/>
    <w:pPr>
      <w:keepNext/>
      <w:outlineLvl w:val="0"/>
    </w:pPr>
    <w:rPr>
      <w:rFonts w:ascii="Arial" w:eastAsia="Times New Roman" w:hAnsi="Arial"/>
      <w:b/>
      <w:color w:val="FF0000"/>
      <w:sz w:val="56"/>
    </w:rPr>
  </w:style>
  <w:style w:type="paragraph" w:styleId="Ttulo2">
    <w:name w:val="heading 2"/>
    <w:basedOn w:val="Normal"/>
    <w:next w:val="Normal"/>
    <w:link w:val="Ttulo2Char"/>
    <w:qFormat/>
    <w:rsid w:val="00667363"/>
    <w:pPr>
      <w:keepNext/>
      <w:numPr>
        <w:ilvl w:val="1"/>
        <w:numId w:val="1"/>
      </w:numPr>
      <w:outlineLvl w:val="1"/>
    </w:pPr>
    <w:rPr>
      <w:rFonts w:ascii="Arial" w:eastAsia="Times New Roman" w:hAnsi="Arial"/>
      <w:b/>
      <w:sz w:val="28"/>
    </w:rPr>
  </w:style>
  <w:style w:type="paragraph" w:styleId="Ttulo3">
    <w:name w:val="heading 3"/>
    <w:basedOn w:val="Normal"/>
    <w:next w:val="Normal"/>
    <w:link w:val="Ttulo3Char"/>
    <w:qFormat/>
    <w:rsid w:val="00667363"/>
    <w:pPr>
      <w:keepNext/>
      <w:numPr>
        <w:ilvl w:val="2"/>
        <w:numId w:val="1"/>
      </w:numPr>
      <w:jc w:val="center"/>
      <w:outlineLvl w:val="2"/>
    </w:pPr>
    <w:rPr>
      <w:rFonts w:ascii="Arial" w:eastAsia="Times New Roman" w:hAnsi="Arial"/>
      <w:b/>
    </w:rPr>
  </w:style>
  <w:style w:type="paragraph" w:styleId="Ttulo4">
    <w:name w:val="heading 4"/>
    <w:basedOn w:val="Normal"/>
    <w:next w:val="Normal"/>
    <w:link w:val="Ttulo4Char"/>
    <w:qFormat/>
    <w:rsid w:val="00667363"/>
    <w:pPr>
      <w:keepNext/>
      <w:numPr>
        <w:ilvl w:val="3"/>
        <w:numId w:val="1"/>
      </w:numPr>
      <w:jc w:val="center"/>
      <w:outlineLvl w:val="3"/>
    </w:pPr>
    <w:rPr>
      <w:rFonts w:ascii="Arial" w:eastAsia="Times New Roman" w:hAnsi="Arial"/>
      <w:b/>
      <w:color w:val="FF0000"/>
      <w:sz w:val="56"/>
    </w:rPr>
  </w:style>
  <w:style w:type="paragraph" w:styleId="Ttulo5">
    <w:name w:val="heading 5"/>
    <w:basedOn w:val="Normal"/>
    <w:next w:val="Normal"/>
    <w:link w:val="Ttulo5Char"/>
    <w:qFormat/>
    <w:rsid w:val="00667363"/>
    <w:pPr>
      <w:keepNext/>
      <w:numPr>
        <w:ilvl w:val="4"/>
        <w:numId w:val="1"/>
      </w:numPr>
      <w:jc w:val="right"/>
      <w:outlineLvl w:val="4"/>
    </w:pPr>
    <w:rPr>
      <w:rFonts w:ascii="Arial" w:eastAsia="Times New Roman" w:hAnsi="Arial"/>
      <w:b/>
      <w:bCs/>
    </w:rPr>
  </w:style>
  <w:style w:type="paragraph" w:styleId="Ttulo6">
    <w:name w:val="heading 6"/>
    <w:basedOn w:val="Normal"/>
    <w:next w:val="Normal"/>
    <w:link w:val="Ttulo6Char"/>
    <w:qFormat/>
    <w:rsid w:val="00667363"/>
    <w:pPr>
      <w:numPr>
        <w:ilvl w:val="5"/>
        <w:numId w:val="1"/>
      </w:numPr>
      <w:spacing w:before="240" w:after="60"/>
      <w:outlineLvl w:val="5"/>
    </w:pPr>
    <w:rPr>
      <w:rFonts w:eastAsia="Times New Roman"/>
      <w:b/>
      <w:bCs/>
      <w:sz w:val="22"/>
      <w:szCs w:val="22"/>
    </w:rPr>
  </w:style>
  <w:style w:type="paragraph" w:styleId="Ttulo7">
    <w:name w:val="heading 7"/>
    <w:basedOn w:val="Normal"/>
    <w:next w:val="Normal"/>
    <w:link w:val="Ttulo7Char"/>
    <w:qFormat/>
    <w:rsid w:val="00667363"/>
    <w:pPr>
      <w:numPr>
        <w:ilvl w:val="6"/>
        <w:numId w:val="1"/>
      </w:numPr>
      <w:spacing w:before="240" w:after="60"/>
      <w:outlineLvl w:val="6"/>
    </w:pPr>
    <w:rPr>
      <w:rFonts w:eastAsia="Times New Roman"/>
    </w:rPr>
  </w:style>
  <w:style w:type="paragraph" w:styleId="Ttulo8">
    <w:name w:val="heading 8"/>
    <w:basedOn w:val="Normal"/>
    <w:next w:val="Normal"/>
    <w:link w:val="Ttulo8Char"/>
    <w:qFormat/>
    <w:rsid w:val="00667363"/>
    <w:pPr>
      <w:numPr>
        <w:ilvl w:val="7"/>
        <w:numId w:val="1"/>
      </w:numPr>
      <w:spacing w:before="240" w:after="60"/>
      <w:outlineLvl w:val="7"/>
    </w:pPr>
    <w:rPr>
      <w:rFonts w:eastAsia="Times New Roman"/>
      <w:i/>
      <w:iCs/>
    </w:rPr>
  </w:style>
  <w:style w:type="paragraph" w:styleId="Ttulo9">
    <w:name w:val="heading 9"/>
    <w:basedOn w:val="Normal"/>
    <w:next w:val="Normal"/>
    <w:link w:val="Ttulo9Char"/>
    <w:qFormat/>
    <w:rsid w:val="00667363"/>
    <w:pPr>
      <w:numPr>
        <w:ilvl w:val="8"/>
        <w:numId w:val="1"/>
      </w:numPr>
      <w:spacing w:before="240" w:after="60"/>
      <w:outlineLvl w:val="8"/>
    </w:pPr>
    <w:rPr>
      <w:rFonts w:ascii="Arial" w:eastAsia="Times New Roman" w:hAnsi="Arial" w:cs="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h"/>
    <w:basedOn w:val="Normal"/>
    <w:link w:val="CabealhoChar"/>
    <w:unhideWhenUsed/>
    <w:rsid w:val="00667363"/>
    <w:pPr>
      <w:tabs>
        <w:tab w:val="center" w:pos="4252"/>
        <w:tab w:val="right" w:pos="8504"/>
      </w:tabs>
    </w:pPr>
  </w:style>
  <w:style w:type="character" w:customStyle="1" w:styleId="CabealhoChar">
    <w:name w:val="Cabeçalho Char"/>
    <w:aliases w:val="h Char"/>
    <w:basedOn w:val="Fontepargpadro"/>
    <w:link w:val="Cabealho"/>
    <w:rsid w:val="00667363"/>
  </w:style>
  <w:style w:type="paragraph" w:styleId="Rodap">
    <w:name w:val="footer"/>
    <w:basedOn w:val="Normal"/>
    <w:link w:val="RodapChar"/>
    <w:unhideWhenUsed/>
    <w:rsid w:val="00667363"/>
    <w:pPr>
      <w:tabs>
        <w:tab w:val="center" w:pos="4252"/>
        <w:tab w:val="right" w:pos="8504"/>
      </w:tabs>
    </w:pPr>
  </w:style>
  <w:style w:type="character" w:customStyle="1" w:styleId="RodapChar">
    <w:name w:val="Rodapé Char"/>
    <w:basedOn w:val="Fontepargpadro"/>
    <w:link w:val="Rodap"/>
    <w:uiPriority w:val="99"/>
    <w:rsid w:val="00667363"/>
  </w:style>
  <w:style w:type="paragraph" w:styleId="Textodebalo">
    <w:name w:val="Balloon Text"/>
    <w:basedOn w:val="Normal"/>
    <w:link w:val="TextodebaloChar"/>
    <w:semiHidden/>
    <w:unhideWhenUsed/>
    <w:rsid w:val="00667363"/>
    <w:rPr>
      <w:rFonts w:ascii="Tahoma" w:hAnsi="Tahoma" w:cs="Tahoma"/>
      <w:sz w:val="16"/>
      <w:szCs w:val="16"/>
    </w:rPr>
  </w:style>
  <w:style w:type="character" w:customStyle="1" w:styleId="TextodebaloChar">
    <w:name w:val="Texto de balão Char"/>
    <w:basedOn w:val="Fontepargpadro"/>
    <w:link w:val="Textodebalo"/>
    <w:uiPriority w:val="99"/>
    <w:semiHidden/>
    <w:rsid w:val="00667363"/>
    <w:rPr>
      <w:rFonts w:ascii="Tahoma" w:hAnsi="Tahoma" w:cs="Tahoma"/>
      <w:sz w:val="16"/>
      <w:szCs w:val="16"/>
    </w:rPr>
  </w:style>
  <w:style w:type="character" w:styleId="Nmerodepgina">
    <w:name w:val="page number"/>
    <w:basedOn w:val="Fontepargpadro"/>
    <w:rsid w:val="00667363"/>
  </w:style>
  <w:style w:type="character" w:customStyle="1" w:styleId="Ttulo1Char">
    <w:name w:val="Título 1 Char"/>
    <w:basedOn w:val="Fontepargpadro"/>
    <w:link w:val="Ttulo1"/>
    <w:rsid w:val="00667363"/>
    <w:rPr>
      <w:rFonts w:ascii="Arial" w:eastAsia="Times New Roman" w:hAnsi="Arial" w:cs="Times New Roman"/>
      <w:b/>
      <w:color w:val="FF0000"/>
      <w:sz w:val="56"/>
      <w:szCs w:val="24"/>
      <w:lang w:eastAsia="pt-BR"/>
    </w:rPr>
  </w:style>
  <w:style w:type="character" w:customStyle="1" w:styleId="Ttulo2Char">
    <w:name w:val="Título 2 Char"/>
    <w:basedOn w:val="Fontepargpadro"/>
    <w:link w:val="Ttulo2"/>
    <w:rsid w:val="00667363"/>
    <w:rPr>
      <w:rFonts w:ascii="Arial" w:eastAsia="Times New Roman" w:hAnsi="Arial" w:cs="Times New Roman"/>
      <w:b/>
      <w:sz w:val="28"/>
      <w:szCs w:val="24"/>
      <w:lang w:eastAsia="pt-BR"/>
    </w:rPr>
  </w:style>
  <w:style w:type="character" w:customStyle="1" w:styleId="Ttulo3Char">
    <w:name w:val="Título 3 Char"/>
    <w:basedOn w:val="Fontepargpadro"/>
    <w:link w:val="Ttulo3"/>
    <w:rsid w:val="00667363"/>
    <w:rPr>
      <w:rFonts w:ascii="Arial" w:eastAsia="Times New Roman" w:hAnsi="Arial" w:cs="Times New Roman"/>
      <w:b/>
      <w:sz w:val="24"/>
      <w:szCs w:val="24"/>
      <w:lang w:eastAsia="pt-BR"/>
    </w:rPr>
  </w:style>
  <w:style w:type="character" w:customStyle="1" w:styleId="Ttulo4Char">
    <w:name w:val="Título 4 Char"/>
    <w:basedOn w:val="Fontepargpadro"/>
    <w:link w:val="Ttulo4"/>
    <w:rsid w:val="00667363"/>
    <w:rPr>
      <w:rFonts w:ascii="Arial" w:eastAsia="Times New Roman" w:hAnsi="Arial" w:cs="Times New Roman"/>
      <w:b/>
      <w:color w:val="FF0000"/>
      <w:sz w:val="56"/>
      <w:szCs w:val="24"/>
      <w:lang w:eastAsia="pt-BR"/>
    </w:rPr>
  </w:style>
  <w:style w:type="character" w:customStyle="1" w:styleId="Ttulo5Char">
    <w:name w:val="Título 5 Char"/>
    <w:basedOn w:val="Fontepargpadro"/>
    <w:link w:val="Ttulo5"/>
    <w:rsid w:val="00667363"/>
    <w:rPr>
      <w:rFonts w:ascii="Arial" w:eastAsia="Times New Roman" w:hAnsi="Arial" w:cs="Times New Roman"/>
      <w:b/>
      <w:bCs/>
      <w:sz w:val="24"/>
      <w:szCs w:val="24"/>
      <w:lang w:eastAsia="pt-BR"/>
    </w:rPr>
  </w:style>
  <w:style w:type="character" w:customStyle="1" w:styleId="Ttulo6Char">
    <w:name w:val="Título 6 Char"/>
    <w:basedOn w:val="Fontepargpadro"/>
    <w:link w:val="Ttulo6"/>
    <w:rsid w:val="00667363"/>
    <w:rPr>
      <w:rFonts w:ascii="Times New Roman" w:eastAsia="Times New Roman" w:hAnsi="Times New Roman" w:cs="Times New Roman"/>
      <w:b/>
      <w:bCs/>
      <w:lang w:eastAsia="pt-BR"/>
    </w:rPr>
  </w:style>
  <w:style w:type="character" w:customStyle="1" w:styleId="Ttulo7Char">
    <w:name w:val="Título 7 Char"/>
    <w:basedOn w:val="Fontepargpadro"/>
    <w:link w:val="Ttulo7"/>
    <w:rsid w:val="00667363"/>
    <w:rPr>
      <w:rFonts w:ascii="Times New Roman" w:eastAsia="Times New Roman" w:hAnsi="Times New Roman" w:cs="Times New Roman"/>
      <w:sz w:val="24"/>
      <w:szCs w:val="24"/>
      <w:lang w:eastAsia="pt-BR"/>
    </w:rPr>
  </w:style>
  <w:style w:type="character" w:customStyle="1" w:styleId="Ttulo8Char">
    <w:name w:val="Título 8 Char"/>
    <w:basedOn w:val="Fontepargpadro"/>
    <w:link w:val="Ttulo8"/>
    <w:rsid w:val="00667363"/>
    <w:rPr>
      <w:rFonts w:ascii="Times New Roman" w:eastAsia="Times New Roman" w:hAnsi="Times New Roman" w:cs="Times New Roman"/>
      <w:i/>
      <w:iCs/>
      <w:sz w:val="24"/>
      <w:szCs w:val="24"/>
      <w:lang w:eastAsia="pt-BR"/>
    </w:rPr>
  </w:style>
  <w:style w:type="character" w:customStyle="1" w:styleId="Ttulo9Char">
    <w:name w:val="Título 9 Char"/>
    <w:basedOn w:val="Fontepargpadro"/>
    <w:link w:val="Ttulo9"/>
    <w:rsid w:val="00667363"/>
    <w:rPr>
      <w:rFonts w:ascii="Arial" w:eastAsia="Times New Roman" w:hAnsi="Arial" w:cs="Arial"/>
      <w:lang w:eastAsia="pt-BR"/>
    </w:rPr>
  </w:style>
  <w:style w:type="paragraph" w:styleId="Corpodetexto">
    <w:name w:val="Body Text"/>
    <w:basedOn w:val="Normal"/>
    <w:link w:val="CorpodetextoChar"/>
    <w:rsid w:val="00667363"/>
    <w:rPr>
      <w:rFonts w:eastAsia="Times New Roman"/>
    </w:rPr>
  </w:style>
  <w:style w:type="character" w:customStyle="1" w:styleId="CorpodetextoChar">
    <w:name w:val="Corpo de texto Char"/>
    <w:basedOn w:val="Fontepargpadro"/>
    <w:link w:val="Corpodetexto"/>
    <w:rsid w:val="00667363"/>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667363"/>
    <w:pPr>
      <w:jc w:val="center"/>
    </w:pPr>
    <w:rPr>
      <w:rFonts w:ascii="Arial" w:eastAsia="Times New Roman" w:hAnsi="Arial"/>
      <w:b/>
      <w:sz w:val="48"/>
    </w:rPr>
  </w:style>
  <w:style w:type="character" w:customStyle="1" w:styleId="Corpodetexto2Char">
    <w:name w:val="Corpo de texto 2 Char"/>
    <w:basedOn w:val="Fontepargpadro"/>
    <w:link w:val="Corpodetexto2"/>
    <w:rsid w:val="00667363"/>
    <w:rPr>
      <w:rFonts w:ascii="Arial" w:eastAsia="Times New Roman" w:hAnsi="Arial" w:cs="Times New Roman"/>
      <w:b/>
      <w:sz w:val="48"/>
      <w:szCs w:val="24"/>
      <w:lang w:eastAsia="pt-BR"/>
    </w:rPr>
  </w:style>
  <w:style w:type="paragraph" w:styleId="Corpodetexto3">
    <w:name w:val="Body Text 3"/>
    <w:basedOn w:val="Normal"/>
    <w:link w:val="Corpodetexto3Char"/>
    <w:rsid w:val="00667363"/>
    <w:pPr>
      <w:jc w:val="center"/>
    </w:pPr>
    <w:rPr>
      <w:rFonts w:ascii="Arial" w:eastAsia="Times New Roman" w:hAnsi="Arial"/>
      <w:b/>
      <w:sz w:val="56"/>
    </w:rPr>
  </w:style>
  <w:style w:type="character" w:customStyle="1" w:styleId="Corpodetexto3Char">
    <w:name w:val="Corpo de texto 3 Char"/>
    <w:basedOn w:val="Fontepargpadro"/>
    <w:link w:val="Corpodetexto3"/>
    <w:rsid w:val="00667363"/>
    <w:rPr>
      <w:rFonts w:ascii="Arial" w:eastAsia="Times New Roman" w:hAnsi="Arial" w:cs="Times New Roman"/>
      <w:b/>
      <w:sz w:val="56"/>
      <w:szCs w:val="24"/>
      <w:lang w:eastAsia="pt-BR"/>
    </w:rPr>
  </w:style>
  <w:style w:type="paragraph" w:styleId="NormalWeb">
    <w:name w:val="Normal (Web)"/>
    <w:basedOn w:val="Normal"/>
    <w:rsid w:val="00667363"/>
    <w:pPr>
      <w:spacing w:before="100" w:beforeAutospacing="1" w:after="100" w:afterAutospacing="1"/>
    </w:pPr>
    <w:rPr>
      <w:rFonts w:ascii="Arial Unicode MS" w:eastAsia="Arial Unicode MS" w:hAnsi="Arial Unicode MS" w:cs="Arial Unicode MS"/>
    </w:rPr>
  </w:style>
  <w:style w:type="paragraph" w:styleId="Commarcadores3">
    <w:name w:val="List Bullet 3"/>
    <w:basedOn w:val="Normal"/>
    <w:autoRedefine/>
    <w:rsid w:val="00667363"/>
    <w:rPr>
      <w:rFonts w:eastAsia="Times New Roman"/>
      <w:sz w:val="20"/>
      <w:szCs w:val="20"/>
    </w:rPr>
  </w:style>
  <w:style w:type="paragraph" w:styleId="Recuodecorpodetexto">
    <w:name w:val="Body Text Indent"/>
    <w:basedOn w:val="Normal"/>
    <w:link w:val="RecuodecorpodetextoChar"/>
    <w:rsid w:val="00667363"/>
    <w:pPr>
      <w:ind w:left="1260"/>
    </w:pPr>
    <w:rPr>
      <w:rFonts w:ascii="Arial" w:eastAsia="Times New Roman" w:hAnsi="Arial" w:cs="Arial"/>
      <w:bCs/>
    </w:rPr>
  </w:style>
  <w:style w:type="character" w:customStyle="1" w:styleId="RecuodecorpodetextoChar">
    <w:name w:val="Recuo de corpo de texto Char"/>
    <w:basedOn w:val="Fontepargpadro"/>
    <w:link w:val="Recuodecorpodetexto"/>
    <w:rsid w:val="00667363"/>
    <w:rPr>
      <w:rFonts w:ascii="Arial" w:eastAsia="Times New Roman" w:hAnsi="Arial" w:cs="Arial"/>
      <w:bCs/>
      <w:sz w:val="24"/>
      <w:szCs w:val="24"/>
      <w:lang w:eastAsia="pt-BR"/>
    </w:rPr>
  </w:style>
  <w:style w:type="paragraph" w:styleId="Recuodecorpodetexto3">
    <w:name w:val="Body Text Indent 3"/>
    <w:basedOn w:val="Normal"/>
    <w:link w:val="Recuodecorpodetexto3Char"/>
    <w:rsid w:val="00667363"/>
    <w:pPr>
      <w:ind w:left="900"/>
    </w:pPr>
    <w:rPr>
      <w:rFonts w:eastAsia="Times New Roman"/>
    </w:rPr>
  </w:style>
  <w:style w:type="character" w:customStyle="1" w:styleId="Recuodecorpodetexto3Char">
    <w:name w:val="Recuo de corpo de texto 3 Char"/>
    <w:basedOn w:val="Fontepargpadro"/>
    <w:link w:val="Recuodecorpodetexto3"/>
    <w:rsid w:val="00667363"/>
    <w:rPr>
      <w:rFonts w:ascii="Times New Roman" w:eastAsia="Times New Roman" w:hAnsi="Times New Roman" w:cs="Times New Roman"/>
      <w:sz w:val="24"/>
      <w:szCs w:val="24"/>
      <w:lang w:eastAsia="pt-BR"/>
    </w:rPr>
  </w:style>
  <w:style w:type="paragraph" w:styleId="Recuodecorpodetexto2">
    <w:name w:val="Body Text Indent 2"/>
    <w:basedOn w:val="Normal"/>
    <w:link w:val="Recuodecorpodetexto2Char"/>
    <w:rsid w:val="00667363"/>
    <w:pPr>
      <w:autoSpaceDE w:val="0"/>
      <w:autoSpaceDN w:val="0"/>
      <w:adjustRightInd w:val="0"/>
      <w:ind w:left="360"/>
    </w:pPr>
    <w:rPr>
      <w:rFonts w:ascii="Arial" w:eastAsia="Times New Roman" w:hAnsi="Arial" w:cs="Arial"/>
      <w:color w:val="010101"/>
      <w:szCs w:val="30"/>
    </w:rPr>
  </w:style>
  <w:style w:type="character" w:customStyle="1" w:styleId="Recuodecorpodetexto2Char">
    <w:name w:val="Recuo de corpo de texto 2 Char"/>
    <w:basedOn w:val="Fontepargpadro"/>
    <w:link w:val="Recuodecorpodetexto2"/>
    <w:rsid w:val="00667363"/>
    <w:rPr>
      <w:rFonts w:ascii="Arial" w:eastAsia="Times New Roman" w:hAnsi="Arial" w:cs="Arial"/>
      <w:color w:val="010101"/>
      <w:sz w:val="24"/>
      <w:szCs w:val="30"/>
      <w:lang w:eastAsia="pt-BR"/>
    </w:rPr>
  </w:style>
  <w:style w:type="paragraph" w:styleId="Sumrio2">
    <w:name w:val="toc 2"/>
    <w:basedOn w:val="Normal"/>
    <w:next w:val="Normal"/>
    <w:autoRedefine/>
    <w:semiHidden/>
    <w:rsid w:val="00667363"/>
    <w:pPr>
      <w:ind w:left="240"/>
    </w:pPr>
    <w:rPr>
      <w:rFonts w:eastAsia="Times New Roman"/>
      <w:b/>
      <w:bCs/>
      <w:sz w:val="22"/>
      <w:szCs w:val="22"/>
    </w:rPr>
  </w:style>
  <w:style w:type="paragraph" w:styleId="Sumrio3">
    <w:name w:val="toc 3"/>
    <w:basedOn w:val="Normal"/>
    <w:next w:val="Normal"/>
    <w:autoRedefine/>
    <w:semiHidden/>
    <w:rsid w:val="00667363"/>
    <w:pPr>
      <w:ind w:left="480"/>
    </w:pPr>
    <w:rPr>
      <w:rFonts w:eastAsia="Times New Roman"/>
      <w:sz w:val="20"/>
      <w:szCs w:val="20"/>
    </w:rPr>
  </w:style>
  <w:style w:type="paragraph" w:styleId="Sumrio1">
    <w:name w:val="toc 1"/>
    <w:basedOn w:val="Normal"/>
    <w:next w:val="Normal"/>
    <w:autoRedefine/>
    <w:uiPriority w:val="39"/>
    <w:rsid w:val="00667363"/>
    <w:pPr>
      <w:tabs>
        <w:tab w:val="left" w:pos="720"/>
        <w:tab w:val="right" w:leader="dot" w:pos="9062"/>
      </w:tabs>
    </w:pPr>
    <w:rPr>
      <w:rFonts w:ascii="Verdana" w:eastAsia="Times New Roman" w:hAnsi="Verdana"/>
      <w:bCs/>
      <w:iCs/>
      <w:sz w:val="22"/>
    </w:rPr>
  </w:style>
  <w:style w:type="paragraph" w:styleId="Sumrio4">
    <w:name w:val="toc 4"/>
    <w:basedOn w:val="Normal"/>
    <w:next w:val="Normal"/>
    <w:autoRedefine/>
    <w:semiHidden/>
    <w:rsid w:val="00667363"/>
    <w:pPr>
      <w:ind w:left="720"/>
    </w:pPr>
    <w:rPr>
      <w:rFonts w:eastAsia="Times New Roman"/>
      <w:sz w:val="20"/>
      <w:szCs w:val="20"/>
    </w:rPr>
  </w:style>
  <w:style w:type="paragraph" w:styleId="Sumrio5">
    <w:name w:val="toc 5"/>
    <w:basedOn w:val="Normal"/>
    <w:next w:val="Normal"/>
    <w:autoRedefine/>
    <w:semiHidden/>
    <w:rsid w:val="00667363"/>
    <w:pPr>
      <w:ind w:left="960"/>
    </w:pPr>
    <w:rPr>
      <w:rFonts w:eastAsia="Times New Roman"/>
      <w:sz w:val="20"/>
      <w:szCs w:val="20"/>
    </w:rPr>
  </w:style>
  <w:style w:type="paragraph" w:styleId="Sumrio6">
    <w:name w:val="toc 6"/>
    <w:basedOn w:val="Normal"/>
    <w:next w:val="Normal"/>
    <w:autoRedefine/>
    <w:semiHidden/>
    <w:rsid w:val="00667363"/>
    <w:pPr>
      <w:ind w:left="1200"/>
    </w:pPr>
    <w:rPr>
      <w:rFonts w:eastAsia="Times New Roman"/>
      <w:sz w:val="20"/>
      <w:szCs w:val="20"/>
    </w:rPr>
  </w:style>
  <w:style w:type="paragraph" w:styleId="Sumrio7">
    <w:name w:val="toc 7"/>
    <w:basedOn w:val="Normal"/>
    <w:next w:val="Normal"/>
    <w:autoRedefine/>
    <w:semiHidden/>
    <w:rsid w:val="00667363"/>
    <w:pPr>
      <w:ind w:left="1440"/>
    </w:pPr>
    <w:rPr>
      <w:rFonts w:eastAsia="Times New Roman"/>
      <w:sz w:val="20"/>
      <w:szCs w:val="20"/>
    </w:rPr>
  </w:style>
  <w:style w:type="paragraph" w:styleId="Sumrio8">
    <w:name w:val="toc 8"/>
    <w:basedOn w:val="Normal"/>
    <w:next w:val="Normal"/>
    <w:autoRedefine/>
    <w:semiHidden/>
    <w:rsid w:val="00667363"/>
    <w:pPr>
      <w:ind w:left="1680"/>
    </w:pPr>
    <w:rPr>
      <w:rFonts w:eastAsia="Times New Roman"/>
      <w:sz w:val="20"/>
      <w:szCs w:val="20"/>
    </w:rPr>
  </w:style>
  <w:style w:type="paragraph" w:styleId="Sumrio9">
    <w:name w:val="toc 9"/>
    <w:basedOn w:val="Normal"/>
    <w:next w:val="Normal"/>
    <w:autoRedefine/>
    <w:semiHidden/>
    <w:rsid w:val="00667363"/>
    <w:pPr>
      <w:ind w:left="1920"/>
    </w:pPr>
    <w:rPr>
      <w:rFonts w:eastAsia="Times New Roman"/>
      <w:sz w:val="20"/>
      <w:szCs w:val="20"/>
    </w:rPr>
  </w:style>
  <w:style w:type="character" w:styleId="Hyperlink">
    <w:name w:val="Hyperlink"/>
    <w:basedOn w:val="Fontepargpadro"/>
    <w:uiPriority w:val="99"/>
    <w:rsid w:val="00667363"/>
    <w:rPr>
      <w:color w:val="0000FF"/>
      <w:u w:val="single"/>
    </w:rPr>
  </w:style>
  <w:style w:type="paragraph" w:styleId="Remissivo1">
    <w:name w:val="index 1"/>
    <w:basedOn w:val="Normal"/>
    <w:next w:val="Normal"/>
    <w:autoRedefine/>
    <w:semiHidden/>
    <w:rsid w:val="00667363"/>
    <w:pPr>
      <w:ind w:left="240" w:hanging="240"/>
    </w:pPr>
    <w:rPr>
      <w:rFonts w:eastAsia="Times New Roman"/>
    </w:rPr>
  </w:style>
  <w:style w:type="paragraph" w:styleId="Remissivo2">
    <w:name w:val="index 2"/>
    <w:basedOn w:val="Normal"/>
    <w:next w:val="Normal"/>
    <w:autoRedefine/>
    <w:semiHidden/>
    <w:rsid w:val="00667363"/>
    <w:pPr>
      <w:ind w:left="480" w:hanging="240"/>
    </w:pPr>
    <w:rPr>
      <w:rFonts w:eastAsia="Times New Roman"/>
    </w:rPr>
  </w:style>
  <w:style w:type="paragraph" w:styleId="Remissivo3">
    <w:name w:val="index 3"/>
    <w:basedOn w:val="Normal"/>
    <w:next w:val="Normal"/>
    <w:autoRedefine/>
    <w:semiHidden/>
    <w:rsid w:val="00667363"/>
    <w:pPr>
      <w:ind w:left="720" w:hanging="240"/>
    </w:pPr>
    <w:rPr>
      <w:rFonts w:eastAsia="Times New Roman"/>
    </w:rPr>
  </w:style>
  <w:style w:type="paragraph" w:styleId="Remissivo4">
    <w:name w:val="index 4"/>
    <w:basedOn w:val="Normal"/>
    <w:next w:val="Normal"/>
    <w:autoRedefine/>
    <w:semiHidden/>
    <w:rsid w:val="00667363"/>
    <w:pPr>
      <w:ind w:left="960" w:hanging="240"/>
    </w:pPr>
    <w:rPr>
      <w:rFonts w:eastAsia="Times New Roman"/>
    </w:rPr>
  </w:style>
  <w:style w:type="paragraph" w:styleId="Remissivo5">
    <w:name w:val="index 5"/>
    <w:basedOn w:val="Normal"/>
    <w:next w:val="Normal"/>
    <w:autoRedefine/>
    <w:semiHidden/>
    <w:rsid w:val="00667363"/>
    <w:pPr>
      <w:ind w:left="1200" w:hanging="240"/>
    </w:pPr>
    <w:rPr>
      <w:rFonts w:eastAsia="Times New Roman"/>
    </w:rPr>
  </w:style>
  <w:style w:type="paragraph" w:styleId="Remissivo6">
    <w:name w:val="index 6"/>
    <w:basedOn w:val="Normal"/>
    <w:next w:val="Normal"/>
    <w:autoRedefine/>
    <w:semiHidden/>
    <w:rsid w:val="00667363"/>
    <w:pPr>
      <w:ind w:left="1440" w:hanging="240"/>
    </w:pPr>
    <w:rPr>
      <w:rFonts w:eastAsia="Times New Roman"/>
    </w:rPr>
  </w:style>
  <w:style w:type="paragraph" w:styleId="Remissivo7">
    <w:name w:val="index 7"/>
    <w:basedOn w:val="Normal"/>
    <w:next w:val="Normal"/>
    <w:autoRedefine/>
    <w:semiHidden/>
    <w:rsid w:val="00667363"/>
    <w:pPr>
      <w:ind w:left="1680" w:hanging="240"/>
    </w:pPr>
    <w:rPr>
      <w:rFonts w:eastAsia="Times New Roman"/>
    </w:rPr>
  </w:style>
  <w:style w:type="paragraph" w:styleId="Remissivo8">
    <w:name w:val="index 8"/>
    <w:basedOn w:val="Normal"/>
    <w:next w:val="Normal"/>
    <w:autoRedefine/>
    <w:semiHidden/>
    <w:rsid w:val="00667363"/>
    <w:pPr>
      <w:ind w:left="1920" w:hanging="240"/>
    </w:pPr>
    <w:rPr>
      <w:rFonts w:eastAsia="Times New Roman"/>
    </w:rPr>
  </w:style>
  <w:style w:type="paragraph" w:styleId="Remissivo9">
    <w:name w:val="index 9"/>
    <w:basedOn w:val="Normal"/>
    <w:next w:val="Normal"/>
    <w:autoRedefine/>
    <w:semiHidden/>
    <w:rsid w:val="00667363"/>
    <w:pPr>
      <w:ind w:left="2160" w:hanging="240"/>
    </w:pPr>
    <w:rPr>
      <w:rFonts w:eastAsia="Times New Roman"/>
    </w:rPr>
  </w:style>
  <w:style w:type="paragraph" w:styleId="Ttulodendiceremissivo">
    <w:name w:val="index heading"/>
    <w:basedOn w:val="Normal"/>
    <w:next w:val="Remissivo1"/>
    <w:semiHidden/>
    <w:rsid w:val="00667363"/>
    <w:rPr>
      <w:rFonts w:eastAsia="Times New Roman"/>
    </w:rPr>
  </w:style>
  <w:style w:type="paragraph" w:customStyle="1" w:styleId="Ivo">
    <w:name w:val="Ivo"/>
    <w:basedOn w:val="Normal"/>
    <w:rsid w:val="00667363"/>
    <w:pPr>
      <w:spacing w:line="360" w:lineRule="auto"/>
    </w:pPr>
    <w:rPr>
      <w:rFonts w:ascii="Arial" w:eastAsia="Times New Roman" w:hAnsi="Arial" w:cs="Arial"/>
      <w:b/>
      <w:bCs/>
    </w:rPr>
  </w:style>
  <w:style w:type="paragraph" w:styleId="Ttulo">
    <w:name w:val="Title"/>
    <w:basedOn w:val="Normal"/>
    <w:link w:val="TtuloChar"/>
    <w:qFormat/>
    <w:rsid w:val="00667363"/>
    <w:rPr>
      <w:rFonts w:ascii="Libre SansSerif Black SSi" w:eastAsia="Times New Roman" w:hAnsi="Libre SansSerif Black SSi" w:cs="Arial"/>
      <w:bCs/>
      <w:sz w:val="20"/>
    </w:rPr>
  </w:style>
  <w:style w:type="character" w:customStyle="1" w:styleId="TtuloChar">
    <w:name w:val="Título Char"/>
    <w:basedOn w:val="Fontepargpadro"/>
    <w:link w:val="Ttulo"/>
    <w:rsid w:val="00667363"/>
    <w:rPr>
      <w:rFonts w:ascii="Libre SansSerif Black SSi" w:eastAsia="Times New Roman" w:hAnsi="Libre SansSerif Black SSi" w:cs="Arial"/>
      <w:bCs/>
      <w:sz w:val="20"/>
      <w:szCs w:val="24"/>
      <w:lang w:eastAsia="pt-BR"/>
    </w:rPr>
  </w:style>
  <w:style w:type="table" w:styleId="Tabelacomgrade">
    <w:name w:val="Table Grid"/>
    <w:basedOn w:val="Tabelanormal"/>
    <w:rsid w:val="00667363"/>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rirpargrafonegativo">
    <w:name w:val="Abrir parágrafo negativo"/>
    <w:basedOn w:val="Normal"/>
    <w:rsid w:val="00667363"/>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pPr>
    <w:rPr>
      <w:rFonts w:ascii="Arial" w:eastAsia="Times New Roman" w:hAnsi="Arial"/>
      <w:noProof/>
      <w:sz w:val="22"/>
      <w:szCs w:val="20"/>
    </w:rPr>
  </w:style>
  <w:style w:type="character" w:customStyle="1" w:styleId="textograndes1">
    <w:name w:val="texto_grandes1"/>
    <w:basedOn w:val="Fontepargpadro"/>
    <w:rsid w:val="00667363"/>
    <w:rPr>
      <w:rFonts w:ascii="Verdana" w:hAnsi="Verdana" w:hint="default"/>
      <w:color w:val="666666"/>
      <w:sz w:val="17"/>
      <w:szCs w:val="17"/>
    </w:rPr>
  </w:style>
  <w:style w:type="table" w:styleId="Tabelaemlista1">
    <w:name w:val="Table List 1"/>
    <w:basedOn w:val="Tabelanormal"/>
    <w:rsid w:val="00667363"/>
    <w:rPr>
      <w:rFonts w:ascii="Times New Roman" w:eastAsia="Times New Roman" w:hAnsi="Times New Roman" w:cs="Times New Roman"/>
      <w:sz w:val="20"/>
      <w:szCs w:val="20"/>
      <w:lang w:eastAsia="pt-BR"/>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sutil1">
    <w:name w:val="Table Subtle 1"/>
    <w:basedOn w:val="Tabelanormal"/>
    <w:rsid w:val="00667363"/>
    <w:rPr>
      <w:rFonts w:ascii="Times New Roman" w:eastAsia="Times New Roman" w:hAnsi="Times New Roman" w:cs="Times New Roman"/>
      <w:sz w:val="20"/>
      <w:szCs w:val="20"/>
      <w:lang w:eastAsia="pt-BR"/>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comgrade1">
    <w:name w:val="Table Grid 1"/>
    <w:basedOn w:val="Tabelanormal"/>
    <w:rsid w:val="00667363"/>
    <w:rPr>
      <w:rFonts w:ascii="Times New Roman" w:eastAsia="Times New Roman" w:hAnsi="Times New Roman" w:cs="Times New Roman"/>
      <w:sz w:val="20"/>
      <w:szCs w:val="20"/>
      <w:lang w:eastAsia="pt-BR"/>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simples1">
    <w:name w:val="Table Simple 1"/>
    <w:basedOn w:val="Tabelanormal"/>
    <w:rsid w:val="00667363"/>
    <w:rPr>
      <w:rFonts w:ascii="Times New Roman" w:eastAsia="Times New Roman" w:hAnsi="Times New Roman" w:cs="Times New Roman"/>
      <w:sz w:val="20"/>
      <w:szCs w:val="20"/>
      <w:lang w:eastAsia="pt-BR"/>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titulo1">
    <w:name w:val="titulo1"/>
    <w:basedOn w:val="Fontepargpadro"/>
    <w:rsid w:val="00667363"/>
    <w:rPr>
      <w:rFonts w:ascii="Verdana" w:hAnsi="Verdana" w:hint="default"/>
      <w:b/>
      <w:bCs/>
      <w:caps/>
      <w:sz w:val="22"/>
      <w:szCs w:val="22"/>
    </w:rPr>
  </w:style>
  <w:style w:type="character" w:customStyle="1" w:styleId="heading11">
    <w:name w:val="heading11"/>
    <w:basedOn w:val="Fontepargpadro"/>
    <w:rsid w:val="00667363"/>
    <w:rPr>
      <w:rFonts w:ascii="Verdana" w:hAnsi="Verdana" w:hint="default"/>
      <w:b/>
      <w:bCs/>
      <w:color w:val="999999"/>
      <w:sz w:val="24"/>
      <w:szCs w:val="24"/>
    </w:rPr>
  </w:style>
  <w:style w:type="character" w:styleId="Forte">
    <w:name w:val="Strong"/>
    <w:basedOn w:val="Fontepargpadro"/>
    <w:qFormat/>
    <w:rsid w:val="00667363"/>
    <w:rPr>
      <w:b/>
      <w:bCs/>
    </w:rPr>
  </w:style>
  <w:style w:type="character" w:customStyle="1" w:styleId="destaque1">
    <w:name w:val="destaque1"/>
    <w:basedOn w:val="Fontepargpadro"/>
    <w:rsid w:val="00667363"/>
    <w:rPr>
      <w:rFonts w:ascii="Arial" w:hAnsi="Arial" w:cs="Arial" w:hint="default"/>
      <w:b/>
      <w:bCs/>
      <w:color w:val="666666"/>
      <w:sz w:val="17"/>
      <w:szCs w:val="17"/>
    </w:rPr>
  </w:style>
  <w:style w:type="paragraph" w:customStyle="1" w:styleId="tn1">
    <w:name w:val="tn1"/>
    <w:basedOn w:val="Normal"/>
    <w:rsid w:val="00667363"/>
    <w:pPr>
      <w:spacing w:before="100" w:beforeAutospacing="1" w:after="100" w:afterAutospacing="1"/>
    </w:pPr>
    <w:rPr>
      <w:rFonts w:ascii="Arial" w:eastAsia="Times New Roman" w:hAnsi="Arial" w:cs="Arial"/>
      <w:color w:val="000000"/>
      <w:sz w:val="17"/>
      <w:szCs w:val="17"/>
    </w:rPr>
  </w:style>
  <w:style w:type="paragraph" w:styleId="Textoembloco">
    <w:name w:val="Block Text"/>
    <w:basedOn w:val="Normal"/>
    <w:rsid w:val="00667363"/>
    <w:pPr>
      <w:ind w:left="567" w:right="851"/>
    </w:pPr>
    <w:rPr>
      <w:rFonts w:ascii="Arial" w:eastAsia="Times New Roman" w:hAnsi="Arial"/>
      <w:b/>
      <w:sz w:val="20"/>
      <w:szCs w:val="20"/>
    </w:rPr>
  </w:style>
  <w:style w:type="paragraph" w:customStyle="1" w:styleId="subgrupo1">
    <w:name w:val="subgrupo1"/>
    <w:basedOn w:val="Normal"/>
    <w:next w:val="Normal"/>
    <w:autoRedefine/>
    <w:rsid w:val="00667363"/>
    <w:pPr>
      <w:ind w:left="907" w:hanging="907"/>
    </w:pPr>
    <w:rPr>
      <w:rFonts w:eastAsia="Times New Roman"/>
      <w:bCs/>
      <w:caps/>
      <w:color w:val="0000FF"/>
      <w:sz w:val="20"/>
    </w:rPr>
  </w:style>
  <w:style w:type="paragraph" w:customStyle="1" w:styleId="Corpodetexto21">
    <w:name w:val="Corpo de texto 21"/>
    <w:basedOn w:val="Normal"/>
    <w:rsid w:val="00667363"/>
    <w:pPr>
      <w:tabs>
        <w:tab w:val="left" w:pos="851"/>
        <w:tab w:val="left" w:pos="3402"/>
        <w:tab w:val="left" w:pos="3515"/>
      </w:tabs>
      <w:overflowPunct w:val="0"/>
      <w:autoSpaceDE w:val="0"/>
      <w:autoSpaceDN w:val="0"/>
      <w:adjustRightInd w:val="0"/>
      <w:ind w:left="6" w:hanging="6"/>
      <w:textAlignment w:val="baseline"/>
    </w:pPr>
    <w:rPr>
      <w:rFonts w:eastAsia="Times New Roman"/>
      <w:szCs w:val="20"/>
      <w:lang w:val="pt-PT"/>
    </w:rPr>
  </w:style>
  <w:style w:type="paragraph" w:styleId="TextosemFormatao">
    <w:name w:val="Plain Text"/>
    <w:basedOn w:val="Normal"/>
    <w:link w:val="TextosemFormataoChar"/>
    <w:rsid w:val="00667363"/>
    <w:rPr>
      <w:rFonts w:ascii="Courier New" w:eastAsia="Times New Roman" w:hAnsi="Courier New" w:cs="Courier New"/>
      <w:b/>
      <w:sz w:val="20"/>
      <w:szCs w:val="20"/>
    </w:rPr>
  </w:style>
  <w:style w:type="character" w:customStyle="1" w:styleId="TextosemFormataoChar">
    <w:name w:val="Texto sem Formatação Char"/>
    <w:basedOn w:val="Fontepargpadro"/>
    <w:link w:val="TextosemFormatao"/>
    <w:rsid w:val="00667363"/>
    <w:rPr>
      <w:rFonts w:ascii="Courier New" w:eastAsia="Times New Roman" w:hAnsi="Courier New" w:cs="Courier New"/>
      <w:b/>
      <w:sz w:val="20"/>
      <w:szCs w:val="20"/>
      <w:lang w:eastAsia="pt-BR"/>
    </w:rPr>
  </w:style>
  <w:style w:type="paragraph" w:customStyle="1" w:styleId="Default">
    <w:name w:val="Default"/>
    <w:rsid w:val="00667363"/>
    <w:pPr>
      <w:autoSpaceDE w:val="0"/>
      <w:autoSpaceDN w:val="0"/>
      <w:adjustRightInd w:val="0"/>
    </w:pPr>
    <w:rPr>
      <w:rFonts w:ascii="Calibri" w:eastAsia="Times New Roman" w:hAnsi="Calibri" w:cs="Calibri"/>
      <w:color w:val="000000"/>
      <w:sz w:val="24"/>
      <w:szCs w:val="24"/>
      <w:lang w:eastAsia="pt-BR"/>
    </w:rPr>
  </w:style>
  <w:style w:type="character" w:customStyle="1" w:styleId="Ttulo2Char1">
    <w:name w:val="Título 2 Char1"/>
    <w:basedOn w:val="Fontepargpadro"/>
    <w:rsid w:val="00393B35"/>
    <w:rPr>
      <w:rFonts w:ascii="Arial" w:hAnsi="Arial"/>
      <w:b/>
      <w:sz w:val="28"/>
      <w:szCs w:val="24"/>
      <w:lang w:val="pt-BR" w:eastAsia="pt-BR" w:bidi="ar-SA"/>
    </w:rPr>
  </w:style>
  <w:style w:type="paragraph" w:customStyle="1" w:styleId="TEXTOS">
    <w:name w:val="TEXTOS"/>
    <w:basedOn w:val="Normal"/>
    <w:rsid w:val="00393B35"/>
    <w:pPr>
      <w:spacing w:line="280" w:lineRule="exact"/>
    </w:pPr>
    <w:rPr>
      <w:rFonts w:ascii="Arial" w:eastAsia="Times New Roman" w:hAnsi="Arial"/>
      <w:snapToGrid w:val="0"/>
      <w:sz w:val="20"/>
      <w:szCs w:val="20"/>
    </w:rPr>
  </w:style>
  <w:style w:type="paragraph" w:customStyle="1" w:styleId="QUADRADOS">
    <w:name w:val="QUADRADOS"/>
    <w:basedOn w:val="TEXTOS"/>
    <w:rsid w:val="00393B35"/>
    <w:pPr>
      <w:tabs>
        <w:tab w:val="num" w:pos="720"/>
      </w:tabs>
      <w:ind w:left="720" w:hanging="360"/>
    </w:pPr>
  </w:style>
  <w:style w:type="paragraph" w:customStyle="1" w:styleId="CM39">
    <w:name w:val="CM39"/>
    <w:basedOn w:val="Default"/>
    <w:next w:val="Default"/>
    <w:rsid w:val="00393B35"/>
    <w:pPr>
      <w:widowControl w:val="0"/>
      <w:autoSpaceDE/>
      <w:autoSpaceDN/>
      <w:adjustRightInd/>
      <w:spacing w:after="248"/>
    </w:pPr>
    <w:rPr>
      <w:rFonts w:ascii="Arial" w:hAnsi="Arial" w:cs="Times New Roman"/>
      <w:snapToGrid w:val="0"/>
      <w:color w:val="auto"/>
      <w:szCs w:val="20"/>
    </w:rPr>
  </w:style>
  <w:style w:type="paragraph" w:customStyle="1" w:styleId="CM38">
    <w:name w:val="CM38"/>
    <w:basedOn w:val="Default"/>
    <w:next w:val="Default"/>
    <w:rsid w:val="00393B35"/>
    <w:pPr>
      <w:widowControl w:val="0"/>
      <w:autoSpaceDE/>
      <w:autoSpaceDN/>
      <w:adjustRightInd/>
      <w:spacing w:after="345"/>
    </w:pPr>
    <w:rPr>
      <w:rFonts w:ascii="Arial" w:hAnsi="Arial" w:cs="Times New Roman"/>
      <w:snapToGrid w:val="0"/>
      <w:color w:val="auto"/>
      <w:szCs w:val="20"/>
    </w:rPr>
  </w:style>
  <w:style w:type="paragraph" w:customStyle="1" w:styleId="CM8">
    <w:name w:val="CM8"/>
    <w:basedOn w:val="Default"/>
    <w:next w:val="Default"/>
    <w:rsid w:val="00393B35"/>
    <w:pPr>
      <w:widowControl w:val="0"/>
      <w:autoSpaceDE/>
      <w:autoSpaceDN/>
      <w:adjustRightInd/>
      <w:spacing w:line="248" w:lineRule="atLeast"/>
    </w:pPr>
    <w:rPr>
      <w:rFonts w:ascii="Arial" w:hAnsi="Arial" w:cs="Times New Roman"/>
      <w:snapToGrid w:val="0"/>
      <w:color w:val="auto"/>
      <w:szCs w:val="20"/>
    </w:rPr>
  </w:style>
  <w:style w:type="paragraph" w:customStyle="1" w:styleId="CM48">
    <w:name w:val="CM48"/>
    <w:basedOn w:val="Default"/>
    <w:next w:val="Default"/>
    <w:rsid w:val="00393B35"/>
    <w:pPr>
      <w:widowControl w:val="0"/>
      <w:autoSpaceDE/>
      <w:autoSpaceDN/>
      <w:adjustRightInd/>
      <w:spacing w:after="70"/>
    </w:pPr>
    <w:rPr>
      <w:rFonts w:ascii="Arial" w:hAnsi="Arial" w:cs="Times New Roman"/>
      <w:snapToGrid w:val="0"/>
      <w:color w:val="auto"/>
      <w:szCs w:val="20"/>
    </w:rPr>
  </w:style>
  <w:style w:type="paragraph" w:customStyle="1" w:styleId="Corpodotexto">
    <w:name w:val="Corpo do texto"/>
    <w:basedOn w:val="Normal"/>
    <w:rsid w:val="00393B35"/>
    <w:pPr>
      <w:suppressAutoHyphens/>
    </w:pPr>
    <w:rPr>
      <w:rFonts w:ascii="Lucida Casual" w:eastAsia="Times New Roman" w:hAnsi="Lucida Casual"/>
      <w:noProof/>
      <w:sz w:val="22"/>
    </w:rPr>
  </w:style>
  <w:style w:type="paragraph" w:customStyle="1" w:styleId="NEGRITAO-2DIG">
    <w:name w:val="NEGRITAO-2DIG"/>
    <w:basedOn w:val="TEXTOS"/>
    <w:rsid w:val="00393B35"/>
    <w:pPr>
      <w:spacing w:before="300"/>
    </w:pPr>
    <w:rPr>
      <w:rFonts w:ascii="Arial Black" w:hAnsi="Arial Black"/>
      <w:color w:val="FF0000"/>
    </w:rPr>
  </w:style>
  <w:style w:type="character" w:styleId="HiperlinkVisitado">
    <w:name w:val="FollowedHyperlink"/>
    <w:basedOn w:val="Fontepargpadro"/>
    <w:rsid w:val="00393B35"/>
    <w:rPr>
      <w:color w:val="800080"/>
      <w:u w:val="single"/>
    </w:rPr>
  </w:style>
  <w:style w:type="paragraph" w:customStyle="1" w:styleId="MBTexto0">
    <w:name w:val="MBTexto0"/>
    <w:rsid w:val="00393B35"/>
    <w:pPr>
      <w:spacing w:before="60" w:line="300" w:lineRule="exact"/>
    </w:pPr>
    <w:rPr>
      <w:rFonts w:ascii="Arial" w:eastAsia="Times New Roman" w:hAnsi="Arial" w:cs="Times New Roman"/>
      <w:szCs w:val="20"/>
      <w:lang w:eastAsia="pt-BR"/>
    </w:rPr>
  </w:style>
  <w:style w:type="paragraph" w:customStyle="1" w:styleId="Titulo2Verdana">
    <w:name w:val="Titulo 2 + Verdana"/>
    <w:basedOn w:val="Corpodetexto"/>
    <w:autoRedefine/>
    <w:rsid w:val="00393B35"/>
    <w:pPr>
      <w:tabs>
        <w:tab w:val="num" w:pos="1210"/>
      </w:tabs>
      <w:spacing w:before="360" w:after="360"/>
      <w:ind w:left="1080" w:hanging="1080"/>
    </w:pPr>
    <w:rPr>
      <w:rFonts w:ascii="Verdana" w:hAnsi="Verdana"/>
      <w:b/>
      <w:bCs/>
      <w:sz w:val="22"/>
    </w:rPr>
  </w:style>
  <w:style w:type="paragraph" w:customStyle="1" w:styleId="Ttulo3Verdana">
    <w:name w:val="Título 3 + Verdana"/>
    <w:basedOn w:val="Titulo2Verdana"/>
    <w:autoRedefine/>
    <w:rsid w:val="002F687D"/>
    <w:pPr>
      <w:tabs>
        <w:tab w:val="clear" w:pos="1210"/>
        <w:tab w:val="num" w:pos="0"/>
      </w:tabs>
      <w:spacing w:before="0" w:after="0"/>
      <w:ind w:left="0" w:right="0" w:firstLine="0"/>
    </w:pPr>
    <w:rPr>
      <w:b w:val="0"/>
    </w:rPr>
  </w:style>
  <w:style w:type="paragraph" w:styleId="Textodecomentrio">
    <w:name w:val="annotation text"/>
    <w:basedOn w:val="Normal"/>
    <w:link w:val="TextodecomentrioChar"/>
    <w:semiHidden/>
    <w:rsid w:val="00393B35"/>
    <w:rPr>
      <w:rFonts w:eastAsia="Times New Roman"/>
      <w:sz w:val="20"/>
      <w:szCs w:val="20"/>
    </w:rPr>
  </w:style>
  <w:style w:type="character" w:customStyle="1" w:styleId="TextodecomentrioChar">
    <w:name w:val="Texto de comentário Char"/>
    <w:basedOn w:val="Fontepargpadro"/>
    <w:link w:val="Textodecomentrio"/>
    <w:semiHidden/>
    <w:rsid w:val="00393B35"/>
    <w:rPr>
      <w:rFonts w:ascii="Times New Roman" w:eastAsia="Times New Roman" w:hAnsi="Times New Roman" w:cs="Times New Roman"/>
      <w:sz w:val="20"/>
      <w:szCs w:val="20"/>
      <w:lang w:eastAsia="pt-BR"/>
    </w:rPr>
  </w:style>
  <w:style w:type="paragraph" w:styleId="PargrafodaLista">
    <w:name w:val="List Paragraph"/>
    <w:basedOn w:val="Normal"/>
    <w:uiPriority w:val="34"/>
    <w:qFormat/>
    <w:rsid w:val="009E53E0"/>
    <w:pPr>
      <w:ind w:left="720"/>
      <w:contextualSpacing/>
    </w:pPr>
  </w:style>
  <w:style w:type="paragraph" w:customStyle="1" w:styleId="Estilo1">
    <w:name w:val="Estilo1"/>
    <w:basedOn w:val="Normal"/>
    <w:qFormat/>
    <w:rsid w:val="001A3E5C"/>
    <w:pPr>
      <w:spacing w:before="0" w:after="280" w:line="320" w:lineRule="atLeast"/>
      <w:ind w:right="0"/>
    </w:pPr>
    <w:rPr>
      <w:rFonts w:ascii="Arial" w:eastAsia="Times New Roman" w:hAnsi="Arial"/>
      <w:sz w:val="22"/>
      <w:szCs w:val="20"/>
    </w:rPr>
  </w:style>
</w:styles>
</file>

<file path=word/webSettings.xml><?xml version="1.0" encoding="utf-8"?>
<w:webSettings xmlns:r="http://schemas.openxmlformats.org/officeDocument/2006/relationships" xmlns:w="http://schemas.openxmlformats.org/wordprocessingml/2006/main">
  <w:divs>
    <w:div w:id="700908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T:\DSC\SCN\CNP\CNPA\Arquivos\001%20GERAL\SECRETARIAS%20INTERIOR\S&#227;o%20Jose%20do%20Rio%20Preto\PROJETO%20EXECUTIVO\AR%20CONDICIONADO\DRENAGEM\MEMORIAL%20DESCRITIVO\Memorial%20Descritivo%20Drenagem%20Ar%20Condicionado.docx"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file:///T:\DSC\SCN\CNP\CNPA\Arquivos\001%20GERAL\SECRETARIAS%20INTERIOR\S&#227;o%20Jose%20do%20Rio%20Preto\PROJETO%20EXECUTIVO\AR%20CONDICIONADO\DRENAGEM\MEMORIAL%20DESCRITIVO\Memorial%20Descritivo%20Drenagem%20Ar%20Condicionado.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file:///T:\DSC\SCN\CNP\CNPA\Arquivos\001%20GERAL\SECRETARIAS%20INTERIOR\S&#227;o%20Jose%20do%20Rio%20Preto\PROJETO%20EXECUTIVO\AR%20CONDICIONADO\DRENAGEM\MEMORIAL%20DESCRITIVO\Memorial%20Descritivo%20Drenagem%20Ar%20Condicionado.docx"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file:///T:\DSC\SCN\CNP\CNPA\Arquivos\001%20GERAL\SECRETARIAS%20INTERIOR\S&#227;o%20Jose%20do%20Rio%20Preto\PROJETO%20EXECUTIVO\AR%20CONDICIONADO\DRENAGEM\MEMORIAL%20DESCRITIVO\Memorial%20Descritivo%20Drenagem%20Ar%20Condicionado.doc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D6B157-82E0-4447-A63A-2547258C3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481</TotalTime>
  <Pages>68</Pages>
  <Words>16648</Words>
  <Characters>89903</Characters>
  <Application>Microsoft Office Word</Application>
  <DocSecurity>0</DocSecurity>
  <Lines>749</Lines>
  <Paragraphs>212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106339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Sergio Luiz Gonçalves</dc:creator>
  <cp:lastModifiedBy>Mauro</cp:lastModifiedBy>
  <cp:revision>7</cp:revision>
  <cp:lastPrinted>2019-12-11T12:23:00Z</cp:lastPrinted>
  <dcterms:created xsi:type="dcterms:W3CDTF">2020-03-17T11:14:00Z</dcterms:created>
  <dcterms:modified xsi:type="dcterms:W3CDTF">2020-04-27T17:35:00Z</dcterms:modified>
</cp:coreProperties>
</file>